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F363F1" w14:textId="77777777" w:rsidR="004254A9" w:rsidRPr="00F7481F" w:rsidRDefault="67A107F2" w:rsidP="67A107F2">
      <w:pPr>
        <w:autoSpaceDE w:val="0"/>
        <w:autoSpaceDN w:val="0"/>
        <w:adjustRightInd w:val="0"/>
        <w:rPr>
          <w:rFonts w:ascii="Arial" w:hAnsi="Arial" w:cs="Arial"/>
          <w:b/>
          <w:bCs/>
          <w:sz w:val="36"/>
          <w:szCs w:val="36"/>
        </w:rPr>
      </w:pPr>
      <w:bookmarkStart w:id="0" w:name="_Toc205632711"/>
      <w:r w:rsidRPr="67A107F2">
        <w:rPr>
          <w:rFonts w:ascii="Arial" w:hAnsi="Arial" w:cs="Arial"/>
          <w:b/>
          <w:bCs/>
          <w:sz w:val="36"/>
          <w:szCs w:val="36"/>
        </w:rPr>
        <w:t>Beneficiary Travel Self-Service System (BTSSS)</w:t>
      </w:r>
    </w:p>
    <w:p w14:paraId="064DD31F" w14:textId="40ABE7E7" w:rsidR="004254A9" w:rsidRPr="00161C67" w:rsidRDefault="67A107F2" w:rsidP="67A107F2">
      <w:pPr>
        <w:autoSpaceDE w:val="0"/>
        <w:autoSpaceDN w:val="0"/>
        <w:adjustRightInd w:val="0"/>
        <w:jc w:val="center"/>
        <w:rPr>
          <w:rFonts w:ascii="Arial" w:hAnsi="Arial" w:cs="Arial"/>
          <w:b/>
          <w:bCs/>
          <w:sz w:val="36"/>
          <w:szCs w:val="36"/>
        </w:rPr>
      </w:pPr>
      <w:bookmarkStart w:id="1" w:name="CoverPage1"/>
      <w:r w:rsidRPr="67A107F2">
        <w:rPr>
          <w:rFonts w:ascii="Arial" w:hAnsi="Arial" w:cs="Arial"/>
          <w:b/>
          <w:bCs/>
          <w:sz w:val="36"/>
          <w:szCs w:val="36"/>
        </w:rPr>
        <w:t>User Guide</w:t>
      </w:r>
    </w:p>
    <w:bookmarkEnd w:id="1"/>
    <w:p w14:paraId="72A8F312" w14:textId="77777777" w:rsidR="004254A9" w:rsidRPr="00161C67" w:rsidRDefault="004254A9" w:rsidP="004254A9">
      <w:pPr>
        <w:autoSpaceDE w:val="0"/>
        <w:autoSpaceDN w:val="0"/>
        <w:adjustRightInd w:val="0"/>
        <w:spacing w:before="960" w:after="960"/>
        <w:jc w:val="center"/>
        <w:rPr>
          <w:rFonts w:ascii="Arial" w:hAnsi="Arial" w:cs="Arial"/>
          <w:b/>
          <w:bCs/>
          <w:sz w:val="36"/>
          <w:szCs w:val="32"/>
        </w:rPr>
      </w:pPr>
      <w:r w:rsidRPr="00161C67">
        <w:rPr>
          <w:rFonts w:ascii="Arial" w:hAnsi="Arial" w:cs="Arial"/>
          <w:b/>
          <w:bCs/>
          <w:noProof/>
          <w:sz w:val="36"/>
          <w:szCs w:val="32"/>
        </w:rPr>
        <w:drawing>
          <wp:inline distT="0" distB="0" distL="0" distR="0" wp14:anchorId="576A5F87" wp14:editId="26DFA7FE">
            <wp:extent cx="2095500" cy="2057400"/>
            <wp:effectExtent l="0" t="0" r="0" b="0"/>
            <wp:docPr id="8" name="Picture 8" descr="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95500" cy="2057400"/>
                    </a:xfrm>
                    <a:prstGeom prst="rect">
                      <a:avLst/>
                    </a:prstGeom>
                    <a:noFill/>
                    <a:ln>
                      <a:noFill/>
                    </a:ln>
                  </pic:spPr>
                </pic:pic>
              </a:graphicData>
            </a:graphic>
          </wp:inline>
        </w:drawing>
      </w:r>
    </w:p>
    <w:p w14:paraId="5681FD30" w14:textId="1DAB65FB" w:rsidR="004254A9" w:rsidRDefault="00FA6398" w:rsidP="67A107F2">
      <w:pPr>
        <w:jc w:val="center"/>
        <w:rPr>
          <w:rFonts w:ascii="Arial" w:hAnsi="Arial" w:cs="Arial"/>
          <w:b/>
          <w:bCs/>
          <w:sz w:val="28"/>
          <w:szCs w:val="28"/>
        </w:rPr>
      </w:pPr>
      <w:r>
        <w:rPr>
          <w:rFonts w:ascii="Arial" w:hAnsi="Arial" w:cs="Arial"/>
          <w:b/>
          <w:bCs/>
          <w:sz w:val="28"/>
          <w:szCs w:val="28"/>
        </w:rPr>
        <w:t>June</w:t>
      </w:r>
      <w:r w:rsidRPr="67A107F2">
        <w:rPr>
          <w:rFonts w:ascii="Arial" w:hAnsi="Arial" w:cs="Arial"/>
          <w:b/>
          <w:bCs/>
          <w:sz w:val="28"/>
          <w:szCs w:val="28"/>
        </w:rPr>
        <w:t xml:space="preserve"> </w:t>
      </w:r>
      <w:r w:rsidR="67A107F2" w:rsidRPr="67A107F2">
        <w:rPr>
          <w:rFonts w:ascii="Arial" w:hAnsi="Arial" w:cs="Arial"/>
          <w:b/>
          <w:bCs/>
          <w:sz w:val="28"/>
          <w:szCs w:val="28"/>
        </w:rPr>
        <w:t>2018</w:t>
      </w:r>
    </w:p>
    <w:p w14:paraId="61D04DF2" w14:textId="3CEE20B5" w:rsidR="00AF04D2" w:rsidRDefault="67A107F2" w:rsidP="67A107F2">
      <w:pPr>
        <w:jc w:val="center"/>
        <w:rPr>
          <w:rFonts w:ascii="Arial" w:hAnsi="Arial" w:cs="Arial"/>
          <w:b/>
          <w:bCs/>
          <w:sz w:val="28"/>
          <w:szCs w:val="28"/>
        </w:rPr>
      </w:pPr>
      <w:r w:rsidRPr="67A107F2">
        <w:rPr>
          <w:rFonts w:ascii="Arial" w:hAnsi="Arial" w:cs="Arial"/>
          <w:b/>
          <w:bCs/>
          <w:sz w:val="28"/>
          <w:szCs w:val="28"/>
        </w:rPr>
        <w:t>BTSSS Version 1.0.000</w:t>
      </w:r>
    </w:p>
    <w:p w14:paraId="166990AE" w14:textId="53740495" w:rsidR="00AF04D2" w:rsidRPr="00161C67" w:rsidRDefault="67A107F2" w:rsidP="67A107F2">
      <w:pPr>
        <w:jc w:val="center"/>
        <w:rPr>
          <w:rFonts w:ascii="Arial" w:hAnsi="Arial" w:cs="Arial"/>
          <w:b/>
          <w:bCs/>
          <w:sz w:val="28"/>
          <w:szCs w:val="28"/>
        </w:rPr>
      </w:pPr>
      <w:r w:rsidRPr="67A107F2">
        <w:rPr>
          <w:rFonts w:ascii="Arial" w:hAnsi="Arial" w:cs="Arial"/>
          <w:b/>
          <w:bCs/>
          <w:sz w:val="28"/>
          <w:szCs w:val="28"/>
        </w:rPr>
        <w:t>Document Version 5.0</w:t>
      </w:r>
      <w:r w:rsidR="00FA6398">
        <w:rPr>
          <w:rFonts w:ascii="Arial" w:hAnsi="Arial" w:cs="Arial"/>
          <w:b/>
          <w:bCs/>
          <w:sz w:val="28"/>
          <w:szCs w:val="28"/>
        </w:rPr>
        <w:t>6</w:t>
      </w:r>
    </w:p>
    <w:p w14:paraId="53DAF9D2" w14:textId="77777777" w:rsidR="004254A9" w:rsidRPr="00161C67" w:rsidRDefault="67A107F2" w:rsidP="67A107F2">
      <w:pPr>
        <w:jc w:val="center"/>
        <w:rPr>
          <w:rFonts w:ascii="Arial" w:hAnsi="Arial" w:cs="Arial"/>
          <w:b/>
          <w:bCs/>
          <w:sz w:val="28"/>
          <w:szCs w:val="28"/>
        </w:rPr>
      </w:pPr>
      <w:r w:rsidRPr="67A107F2">
        <w:rPr>
          <w:rFonts w:ascii="Arial" w:hAnsi="Arial" w:cs="Arial"/>
          <w:b/>
          <w:bCs/>
          <w:sz w:val="28"/>
          <w:szCs w:val="28"/>
        </w:rPr>
        <w:t>Department of Veterans Affairs</w:t>
      </w:r>
    </w:p>
    <w:p w14:paraId="0C26AAC3" w14:textId="77777777" w:rsidR="00D52E7A" w:rsidRDefault="00D52E7A" w:rsidP="00D52E7A">
      <w:pPr>
        <w:pStyle w:val="Title2"/>
        <w:jc w:val="left"/>
        <w:sectPr w:rsidR="00D52E7A" w:rsidSect="00D52E7A">
          <w:headerReference w:type="even" r:id="rId10"/>
          <w:headerReference w:type="default" r:id="rId11"/>
          <w:footerReference w:type="even" r:id="rId12"/>
          <w:footerReference w:type="default" r:id="rId13"/>
          <w:headerReference w:type="first" r:id="rId14"/>
          <w:footerReference w:type="first" r:id="rId15"/>
          <w:pgSz w:w="12240" w:h="15840" w:code="1"/>
          <w:pgMar w:top="2790" w:right="1440" w:bottom="1440" w:left="1440" w:header="720" w:footer="720" w:gutter="0"/>
          <w:pgNumType w:fmt="lowerRoman" w:start="1"/>
          <w:cols w:space="720"/>
          <w:titlePg/>
          <w:docGrid w:linePitch="360"/>
        </w:sectPr>
      </w:pPr>
    </w:p>
    <w:p w14:paraId="5BA05847" w14:textId="6842EE3F" w:rsidR="004F3A80" w:rsidRDefault="67A107F2" w:rsidP="00513E37">
      <w:pPr>
        <w:pStyle w:val="Heading1"/>
        <w:numPr>
          <w:ilvl w:val="0"/>
          <w:numId w:val="0"/>
        </w:numPr>
        <w:jc w:val="center"/>
      </w:pPr>
      <w:bookmarkStart w:id="2" w:name="_Toc483922468"/>
      <w:bookmarkStart w:id="3" w:name="_Toc516840293"/>
      <w:r>
        <w:lastRenderedPageBreak/>
        <w:t>Revision History</w:t>
      </w:r>
      <w:bookmarkEnd w:id="2"/>
      <w:bookmarkEnd w:id="3"/>
    </w:p>
    <w:p w14:paraId="5BA0584A" w14:textId="52957A60" w:rsidR="00CE5E6F" w:rsidRPr="00B024B6" w:rsidRDefault="67A107F2" w:rsidP="00B024B6">
      <w:pPr>
        <w:pStyle w:val="BodyText"/>
      </w:pPr>
      <w:r>
        <w:t xml:space="preserve">NOTE: The revision history cycle begins once changes or enhancements are requested after the document has been </w:t>
      </w:r>
      <w:proofErr w:type="spellStart"/>
      <w:r>
        <w:t>baselined</w:t>
      </w:r>
      <w:proofErr w:type="spellEnd"/>
      <w: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Caption w:val="Table used for formatting, only."/>
        <w:tblDescription w:val="Revision History, including date of changes, version number, description of change, and author of change."/>
      </w:tblPr>
      <w:tblGrid>
        <w:gridCol w:w="1711"/>
        <w:gridCol w:w="1161"/>
        <w:gridCol w:w="4392"/>
        <w:gridCol w:w="2312"/>
      </w:tblGrid>
      <w:tr w:rsidR="00371DE4" w:rsidRPr="005068FD" w14:paraId="499E1B0C" w14:textId="77777777" w:rsidTr="67A107F2">
        <w:trPr>
          <w:tblHeader/>
        </w:trPr>
        <w:tc>
          <w:tcPr>
            <w:tcW w:w="893" w:type="pct"/>
            <w:shd w:val="clear" w:color="auto" w:fill="F2F2F2" w:themeFill="background1" w:themeFillShade="F2"/>
          </w:tcPr>
          <w:p w14:paraId="773E3CB8" w14:textId="77777777" w:rsidR="00371DE4" w:rsidRPr="008D5DF7" w:rsidRDefault="67A107F2" w:rsidP="67A107F2">
            <w:pPr>
              <w:pStyle w:val="TableHeading"/>
              <w:rPr>
                <w:b/>
                <w:bCs/>
              </w:rPr>
            </w:pPr>
            <w:bookmarkStart w:id="4" w:name="ColumnTitle_01"/>
            <w:bookmarkEnd w:id="4"/>
            <w:r w:rsidRPr="67A107F2">
              <w:rPr>
                <w:b/>
                <w:bCs/>
              </w:rPr>
              <w:t>Date</w:t>
            </w:r>
          </w:p>
        </w:tc>
        <w:tc>
          <w:tcPr>
            <w:tcW w:w="606" w:type="pct"/>
            <w:shd w:val="clear" w:color="auto" w:fill="F2F2F2" w:themeFill="background1" w:themeFillShade="F2"/>
          </w:tcPr>
          <w:p w14:paraId="29AC5CF3" w14:textId="77777777" w:rsidR="00371DE4" w:rsidRPr="008D5DF7" w:rsidRDefault="67A107F2" w:rsidP="67A107F2">
            <w:pPr>
              <w:pStyle w:val="TableHeading"/>
              <w:rPr>
                <w:b/>
                <w:bCs/>
              </w:rPr>
            </w:pPr>
            <w:r w:rsidRPr="67A107F2">
              <w:rPr>
                <w:b/>
                <w:bCs/>
              </w:rPr>
              <w:t>Revision</w:t>
            </w:r>
          </w:p>
        </w:tc>
        <w:tc>
          <w:tcPr>
            <w:tcW w:w="2293" w:type="pct"/>
            <w:shd w:val="clear" w:color="auto" w:fill="F2F2F2" w:themeFill="background1" w:themeFillShade="F2"/>
          </w:tcPr>
          <w:p w14:paraId="5476A4BA" w14:textId="77777777" w:rsidR="00371DE4" w:rsidRPr="008D5DF7" w:rsidRDefault="67A107F2" w:rsidP="67A107F2">
            <w:pPr>
              <w:pStyle w:val="TableHeading"/>
              <w:rPr>
                <w:b/>
                <w:bCs/>
              </w:rPr>
            </w:pPr>
            <w:r w:rsidRPr="67A107F2">
              <w:rPr>
                <w:b/>
                <w:bCs/>
              </w:rPr>
              <w:t>Description</w:t>
            </w:r>
          </w:p>
        </w:tc>
        <w:tc>
          <w:tcPr>
            <w:tcW w:w="1207" w:type="pct"/>
            <w:shd w:val="clear" w:color="auto" w:fill="F2F2F2" w:themeFill="background1" w:themeFillShade="F2"/>
          </w:tcPr>
          <w:p w14:paraId="669A543A" w14:textId="77777777" w:rsidR="00371DE4" w:rsidRPr="008D5DF7" w:rsidRDefault="67A107F2" w:rsidP="67A107F2">
            <w:pPr>
              <w:pStyle w:val="TableHeading"/>
              <w:rPr>
                <w:b/>
                <w:bCs/>
              </w:rPr>
            </w:pPr>
            <w:r w:rsidRPr="67A107F2">
              <w:rPr>
                <w:b/>
                <w:bCs/>
              </w:rPr>
              <w:t>Author</w:t>
            </w:r>
          </w:p>
        </w:tc>
      </w:tr>
      <w:tr w:rsidR="00FA6398" w14:paraId="343E0613" w14:textId="77777777" w:rsidTr="67A107F2">
        <w:trPr>
          <w:tblHeader/>
        </w:trPr>
        <w:tc>
          <w:tcPr>
            <w:tcW w:w="893" w:type="pct"/>
          </w:tcPr>
          <w:p w14:paraId="7C4DDC4E" w14:textId="4E5F95DD" w:rsidR="00FA6398" w:rsidRDefault="00FA6398" w:rsidP="007D1C44">
            <w:pPr>
              <w:pStyle w:val="TableText"/>
            </w:pPr>
            <w:r>
              <w:t>6/13/2018</w:t>
            </w:r>
          </w:p>
        </w:tc>
        <w:tc>
          <w:tcPr>
            <w:tcW w:w="606" w:type="pct"/>
          </w:tcPr>
          <w:p w14:paraId="5209A6CD" w14:textId="16C07633" w:rsidR="00FA6398" w:rsidRDefault="00FA6398" w:rsidP="007D1C44">
            <w:pPr>
              <w:pStyle w:val="TableText"/>
            </w:pPr>
            <w:r>
              <w:t>5.06</w:t>
            </w:r>
          </w:p>
        </w:tc>
        <w:tc>
          <w:tcPr>
            <w:tcW w:w="2293" w:type="pct"/>
          </w:tcPr>
          <w:p w14:paraId="5750FA16" w14:textId="380CE9DB" w:rsidR="00FA6398" w:rsidRDefault="00FA6398" w:rsidP="001840DC">
            <w:pPr>
              <w:pStyle w:val="TableText"/>
            </w:pPr>
            <w:r>
              <w:t>Updated for Sprint 42</w:t>
            </w:r>
          </w:p>
        </w:tc>
        <w:tc>
          <w:tcPr>
            <w:tcW w:w="1207" w:type="pct"/>
          </w:tcPr>
          <w:p w14:paraId="5897023F" w14:textId="58E55D08" w:rsidR="00FA6398" w:rsidRDefault="00FA6398" w:rsidP="007D1C44">
            <w:pPr>
              <w:pStyle w:val="TableText"/>
            </w:pPr>
            <w:r>
              <w:t xml:space="preserve">E. </w:t>
            </w:r>
            <w:proofErr w:type="spellStart"/>
            <w:r>
              <w:t>Schroen</w:t>
            </w:r>
            <w:proofErr w:type="spellEnd"/>
          </w:p>
        </w:tc>
      </w:tr>
      <w:tr w:rsidR="00BE5319" w14:paraId="3FA76399" w14:textId="77777777" w:rsidTr="67A107F2">
        <w:trPr>
          <w:tblHeader/>
        </w:trPr>
        <w:tc>
          <w:tcPr>
            <w:tcW w:w="893" w:type="pct"/>
          </w:tcPr>
          <w:p w14:paraId="7D783805" w14:textId="6F8081DC" w:rsidR="00BE5319" w:rsidRDefault="00BE5319" w:rsidP="007D1C44">
            <w:pPr>
              <w:pStyle w:val="TableText"/>
            </w:pPr>
            <w:r>
              <w:t>5/16/2018</w:t>
            </w:r>
          </w:p>
        </w:tc>
        <w:tc>
          <w:tcPr>
            <w:tcW w:w="606" w:type="pct"/>
          </w:tcPr>
          <w:p w14:paraId="080A231D" w14:textId="633467B1" w:rsidR="00BE5319" w:rsidRDefault="00BE5319" w:rsidP="007D1C44">
            <w:pPr>
              <w:pStyle w:val="TableText"/>
            </w:pPr>
            <w:r>
              <w:t>5.05</w:t>
            </w:r>
          </w:p>
        </w:tc>
        <w:tc>
          <w:tcPr>
            <w:tcW w:w="2293" w:type="pct"/>
          </w:tcPr>
          <w:p w14:paraId="07F1B66D" w14:textId="4297F82A" w:rsidR="00BE5319" w:rsidRDefault="00BE5319" w:rsidP="001840DC">
            <w:pPr>
              <w:pStyle w:val="TableText"/>
            </w:pPr>
            <w:r>
              <w:t>Updated for Sprint 40</w:t>
            </w:r>
          </w:p>
        </w:tc>
        <w:tc>
          <w:tcPr>
            <w:tcW w:w="1207" w:type="pct"/>
          </w:tcPr>
          <w:p w14:paraId="4D06F864" w14:textId="77777777" w:rsidR="00BE5319" w:rsidRDefault="00BE5319" w:rsidP="007D1C44">
            <w:pPr>
              <w:pStyle w:val="TableText"/>
            </w:pPr>
            <w:r>
              <w:t xml:space="preserve">M. </w:t>
            </w:r>
            <w:proofErr w:type="spellStart"/>
            <w:r>
              <w:t>Aring</w:t>
            </w:r>
            <w:proofErr w:type="spellEnd"/>
          </w:p>
          <w:p w14:paraId="5EF0317D" w14:textId="59A1AFA3" w:rsidR="00BE5319" w:rsidRDefault="00BE5319" w:rsidP="007D1C44">
            <w:pPr>
              <w:pStyle w:val="TableText"/>
            </w:pPr>
            <w:r>
              <w:t xml:space="preserve">E. </w:t>
            </w:r>
            <w:proofErr w:type="spellStart"/>
            <w:r>
              <w:t>Schroen</w:t>
            </w:r>
            <w:proofErr w:type="spellEnd"/>
          </w:p>
        </w:tc>
      </w:tr>
      <w:tr w:rsidR="0051219C" w14:paraId="37FE1A75" w14:textId="77777777" w:rsidTr="67A107F2">
        <w:trPr>
          <w:tblHeader/>
        </w:trPr>
        <w:tc>
          <w:tcPr>
            <w:tcW w:w="893" w:type="pct"/>
          </w:tcPr>
          <w:p w14:paraId="35A6B7CD" w14:textId="4770E3A9" w:rsidR="0051219C" w:rsidRDefault="67A107F2" w:rsidP="007D1C44">
            <w:pPr>
              <w:pStyle w:val="TableText"/>
            </w:pPr>
            <w:r>
              <w:t>4/2/2018</w:t>
            </w:r>
          </w:p>
        </w:tc>
        <w:tc>
          <w:tcPr>
            <w:tcW w:w="606" w:type="pct"/>
          </w:tcPr>
          <w:p w14:paraId="57E5FA34" w14:textId="362E1D73" w:rsidR="0051219C" w:rsidRDefault="67A107F2" w:rsidP="007D1C44">
            <w:pPr>
              <w:pStyle w:val="TableText"/>
            </w:pPr>
            <w:r>
              <w:t>5.04</w:t>
            </w:r>
          </w:p>
        </w:tc>
        <w:tc>
          <w:tcPr>
            <w:tcW w:w="2293" w:type="pct"/>
          </w:tcPr>
          <w:p w14:paraId="2CBC88B7" w14:textId="34058F6B" w:rsidR="0051219C" w:rsidRDefault="67A107F2" w:rsidP="001840DC">
            <w:pPr>
              <w:pStyle w:val="TableText"/>
            </w:pPr>
            <w:r>
              <w:t>Updated for Sprints 33, 34, 35, 36</w:t>
            </w:r>
          </w:p>
        </w:tc>
        <w:tc>
          <w:tcPr>
            <w:tcW w:w="1207" w:type="pct"/>
          </w:tcPr>
          <w:p w14:paraId="57D59691" w14:textId="6AFAA519" w:rsidR="0051219C" w:rsidRDefault="67A107F2" w:rsidP="007D1C44">
            <w:pPr>
              <w:pStyle w:val="TableText"/>
            </w:pPr>
            <w:r>
              <w:t>H. Snyder</w:t>
            </w:r>
          </w:p>
        </w:tc>
      </w:tr>
      <w:tr w:rsidR="001C5AB1" w14:paraId="382E4D42" w14:textId="77777777" w:rsidTr="67A107F2">
        <w:trPr>
          <w:tblHeader/>
        </w:trPr>
        <w:tc>
          <w:tcPr>
            <w:tcW w:w="893" w:type="pct"/>
          </w:tcPr>
          <w:p w14:paraId="45561D26" w14:textId="1125C176" w:rsidR="001C5AB1" w:rsidRDefault="67A107F2" w:rsidP="001C5AB1">
            <w:pPr>
              <w:pStyle w:val="TableText"/>
            </w:pPr>
            <w:r>
              <w:t>2/9/2018</w:t>
            </w:r>
          </w:p>
        </w:tc>
        <w:tc>
          <w:tcPr>
            <w:tcW w:w="606" w:type="pct"/>
          </w:tcPr>
          <w:p w14:paraId="13A9158C" w14:textId="62155144" w:rsidR="001C5AB1" w:rsidRDefault="67A107F2" w:rsidP="001C5AB1">
            <w:pPr>
              <w:pStyle w:val="TableText"/>
            </w:pPr>
            <w:r>
              <w:t>5.03</w:t>
            </w:r>
          </w:p>
        </w:tc>
        <w:tc>
          <w:tcPr>
            <w:tcW w:w="2293" w:type="pct"/>
          </w:tcPr>
          <w:p w14:paraId="58AC4E0F" w14:textId="66DB7870" w:rsidR="001C5AB1" w:rsidRDefault="67A107F2" w:rsidP="001C5AB1">
            <w:pPr>
              <w:pStyle w:val="TableText"/>
            </w:pPr>
            <w:r>
              <w:t>Updated for Sprint 32</w:t>
            </w:r>
          </w:p>
        </w:tc>
        <w:tc>
          <w:tcPr>
            <w:tcW w:w="1207" w:type="pct"/>
          </w:tcPr>
          <w:p w14:paraId="653B8A1C" w14:textId="1F1BBFC1" w:rsidR="001C5AB1" w:rsidRDefault="67A107F2" w:rsidP="001C5AB1">
            <w:pPr>
              <w:pStyle w:val="TableText"/>
            </w:pPr>
            <w:r>
              <w:t>H. Snyder</w:t>
            </w:r>
          </w:p>
        </w:tc>
      </w:tr>
      <w:tr w:rsidR="00B64732" w14:paraId="29BCC5AC" w14:textId="77777777" w:rsidTr="67A107F2">
        <w:trPr>
          <w:tblHeader/>
        </w:trPr>
        <w:tc>
          <w:tcPr>
            <w:tcW w:w="893" w:type="pct"/>
          </w:tcPr>
          <w:p w14:paraId="7C22C61C" w14:textId="0E4DCE60" w:rsidR="00B64732" w:rsidRDefault="67A107F2" w:rsidP="00B64732">
            <w:pPr>
              <w:pStyle w:val="TableText"/>
            </w:pPr>
            <w:r>
              <w:t>1/23/2018</w:t>
            </w:r>
          </w:p>
        </w:tc>
        <w:tc>
          <w:tcPr>
            <w:tcW w:w="606" w:type="pct"/>
          </w:tcPr>
          <w:p w14:paraId="5D170819" w14:textId="36C8DB47" w:rsidR="00B64732" w:rsidRDefault="67A107F2" w:rsidP="00B64732">
            <w:pPr>
              <w:pStyle w:val="TableText"/>
            </w:pPr>
            <w:r>
              <w:t>5.02</w:t>
            </w:r>
          </w:p>
        </w:tc>
        <w:tc>
          <w:tcPr>
            <w:tcW w:w="2293" w:type="pct"/>
          </w:tcPr>
          <w:p w14:paraId="579E7E86" w14:textId="52911120" w:rsidR="00B64732" w:rsidRDefault="67A107F2" w:rsidP="00B64732">
            <w:pPr>
              <w:pStyle w:val="TableText"/>
            </w:pPr>
            <w:r>
              <w:t>Updated for Sprint 31</w:t>
            </w:r>
          </w:p>
        </w:tc>
        <w:tc>
          <w:tcPr>
            <w:tcW w:w="1207" w:type="pct"/>
          </w:tcPr>
          <w:p w14:paraId="7668B38B" w14:textId="02A966F9" w:rsidR="00B64732" w:rsidRDefault="67A107F2" w:rsidP="00B64732">
            <w:pPr>
              <w:pStyle w:val="TableText"/>
            </w:pPr>
            <w:r>
              <w:t>H. Snyder</w:t>
            </w:r>
          </w:p>
        </w:tc>
      </w:tr>
      <w:tr w:rsidR="00946F47" w14:paraId="3021F09C" w14:textId="77777777" w:rsidTr="67A107F2">
        <w:trPr>
          <w:tblHeader/>
        </w:trPr>
        <w:tc>
          <w:tcPr>
            <w:tcW w:w="893" w:type="pct"/>
          </w:tcPr>
          <w:p w14:paraId="4F295961" w14:textId="76E9A7B9" w:rsidR="00946F47" w:rsidRDefault="67A107F2" w:rsidP="00946F47">
            <w:pPr>
              <w:pStyle w:val="TableText"/>
            </w:pPr>
            <w:r>
              <w:t>1/15/2018</w:t>
            </w:r>
          </w:p>
        </w:tc>
        <w:tc>
          <w:tcPr>
            <w:tcW w:w="606" w:type="pct"/>
          </w:tcPr>
          <w:p w14:paraId="0056C92A" w14:textId="6D399D1C" w:rsidR="00946F47" w:rsidRDefault="67A107F2" w:rsidP="00946F47">
            <w:pPr>
              <w:pStyle w:val="TableText"/>
            </w:pPr>
            <w:r>
              <w:t>5.01</w:t>
            </w:r>
          </w:p>
        </w:tc>
        <w:tc>
          <w:tcPr>
            <w:tcW w:w="2293" w:type="pct"/>
          </w:tcPr>
          <w:p w14:paraId="1C700B74" w14:textId="564D245F" w:rsidR="00946F47" w:rsidRDefault="67A107F2" w:rsidP="00946F47">
            <w:pPr>
              <w:pStyle w:val="TableText"/>
            </w:pPr>
            <w:r>
              <w:t>Updated for Sprint 30</w:t>
            </w:r>
          </w:p>
        </w:tc>
        <w:tc>
          <w:tcPr>
            <w:tcW w:w="1207" w:type="pct"/>
          </w:tcPr>
          <w:p w14:paraId="117427A7" w14:textId="15B676B6" w:rsidR="00946F47" w:rsidRDefault="67A107F2" w:rsidP="00946F47">
            <w:pPr>
              <w:pStyle w:val="TableText"/>
            </w:pPr>
            <w:r>
              <w:t>H. Snyder</w:t>
            </w:r>
          </w:p>
        </w:tc>
      </w:tr>
      <w:tr w:rsidR="00500C82" w14:paraId="1E17ED30" w14:textId="77777777" w:rsidTr="67A107F2">
        <w:trPr>
          <w:tblHeader/>
        </w:trPr>
        <w:tc>
          <w:tcPr>
            <w:tcW w:w="893" w:type="pct"/>
          </w:tcPr>
          <w:p w14:paraId="268850AF" w14:textId="6C0F7525" w:rsidR="00500C82" w:rsidRDefault="67A107F2" w:rsidP="007D1C44">
            <w:pPr>
              <w:pStyle w:val="TableText"/>
            </w:pPr>
            <w:r>
              <w:t>12/20/2017</w:t>
            </w:r>
          </w:p>
        </w:tc>
        <w:tc>
          <w:tcPr>
            <w:tcW w:w="606" w:type="pct"/>
          </w:tcPr>
          <w:p w14:paraId="568C060A" w14:textId="5DE27EDB" w:rsidR="00500C82" w:rsidRDefault="67A107F2" w:rsidP="007D1C44">
            <w:pPr>
              <w:pStyle w:val="TableText"/>
            </w:pPr>
            <w:r>
              <w:t>4.04</w:t>
            </w:r>
          </w:p>
        </w:tc>
        <w:tc>
          <w:tcPr>
            <w:tcW w:w="2293" w:type="pct"/>
          </w:tcPr>
          <w:p w14:paraId="54D09DE0" w14:textId="6992E635" w:rsidR="00500C82" w:rsidRDefault="67A107F2" w:rsidP="001840DC">
            <w:pPr>
              <w:pStyle w:val="TableText"/>
            </w:pPr>
            <w:r>
              <w:t>Updated for Sprint 28</w:t>
            </w:r>
          </w:p>
        </w:tc>
        <w:tc>
          <w:tcPr>
            <w:tcW w:w="1207" w:type="pct"/>
          </w:tcPr>
          <w:p w14:paraId="624577F5" w14:textId="34244C12" w:rsidR="00500C82" w:rsidRDefault="67A107F2" w:rsidP="007D1C44">
            <w:pPr>
              <w:pStyle w:val="TableText"/>
            </w:pPr>
            <w:r>
              <w:t>H. Snyder</w:t>
            </w:r>
          </w:p>
        </w:tc>
      </w:tr>
      <w:tr w:rsidR="007D1C44" w14:paraId="5A477D12" w14:textId="77777777" w:rsidTr="67A107F2">
        <w:trPr>
          <w:tblHeader/>
        </w:trPr>
        <w:tc>
          <w:tcPr>
            <w:tcW w:w="893" w:type="pct"/>
          </w:tcPr>
          <w:p w14:paraId="769CA027" w14:textId="6B282726" w:rsidR="007D1C44" w:rsidRPr="00934593" w:rsidRDefault="67A107F2" w:rsidP="007D1C44">
            <w:pPr>
              <w:pStyle w:val="TableText"/>
            </w:pPr>
            <w:r>
              <w:t>11/30/2017</w:t>
            </w:r>
          </w:p>
        </w:tc>
        <w:tc>
          <w:tcPr>
            <w:tcW w:w="606" w:type="pct"/>
          </w:tcPr>
          <w:p w14:paraId="71B8FCCA" w14:textId="59C27208" w:rsidR="007D1C44" w:rsidRPr="00934593" w:rsidRDefault="67A107F2" w:rsidP="007D1C44">
            <w:pPr>
              <w:pStyle w:val="TableText"/>
            </w:pPr>
            <w:r>
              <w:t>4.03</w:t>
            </w:r>
          </w:p>
        </w:tc>
        <w:tc>
          <w:tcPr>
            <w:tcW w:w="2293" w:type="pct"/>
          </w:tcPr>
          <w:p w14:paraId="60C6BEB4" w14:textId="44035890" w:rsidR="007D1C44" w:rsidRPr="00934593" w:rsidRDefault="67A107F2" w:rsidP="001840DC">
            <w:pPr>
              <w:pStyle w:val="TableText"/>
            </w:pPr>
            <w:r>
              <w:t>Updated for Sprint 27</w:t>
            </w:r>
          </w:p>
        </w:tc>
        <w:tc>
          <w:tcPr>
            <w:tcW w:w="1207" w:type="pct"/>
          </w:tcPr>
          <w:p w14:paraId="438ED9D4" w14:textId="77777777" w:rsidR="007D1C44" w:rsidRPr="00934593" w:rsidRDefault="67A107F2" w:rsidP="007D1C44">
            <w:pPr>
              <w:pStyle w:val="TableText"/>
            </w:pPr>
            <w:r>
              <w:t>H. Snyder</w:t>
            </w:r>
          </w:p>
        </w:tc>
      </w:tr>
      <w:tr w:rsidR="001840DC" w14:paraId="1631D819" w14:textId="77777777" w:rsidTr="67A107F2">
        <w:trPr>
          <w:tblHeader/>
        </w:trPr>
        <w:tc>
          <w:tcPr>
            <w:tcW w:w="893" w:type="pct"/>
          </w:tcPr>
          <w:p w14:paraId="5028DB80" w14:textId="4FA16AD1" w:rsidR="001840DC" w:rsidRDefault="67A107F2" w:rsidP="001840DC">
            <w:pPr>
              <w:pStyle w:val="TableText"/>
            </w:pPr>
            <w:r>
              <w:t>11/16/2017</w:t>
            </w:r>
          </w:p>
        </w:tc>
        <w:tc>
          <w:tcPr>
            <w:tcW w:w="606" w:type="pct"/>
          </w:tcPr>
          <w:p w14:paraId="4A799744" w14:textId="6A498CD9" w:rsidR="001840DC" w:rsidRDefault="67A107F2" w:rsidP="001840DC">
            <w:pPr>
              <w:pStyle w:val="TableText"/>
            </w:pPr>
            <w:r>
              <w:t>4.02</w:t>
            </w:r>
          </w:p>
        </w:tc>
        <w:tc>
          <w:tcPr>
            <w:tcW w:w="2293" w:type="pct"/>
          </w:tcPr>
          <w:p w14:paraId="35ACD668" w14:textId="22AD3EF2" w:rsidR="001840DC" w:rsidRDefault="67A107F2" w:rsidP="001840DC">
            <w:pPr>
              <w:pStyle w:val="TableText"/>
            </w:pPr>
            <w:r>
              <w:t>Updated for Sprints 25 &amp; 26</w:t>
            </w:r>
          </w:p>
        </w:tc>
        <w:tc>
          <w:tcPr>
            <w:tcW w:w="1207" w:type="pct"/>
          </w:tcPr>
          <w:p w14:paraId="42AA314B" w14:textId="2C122851" w:rsidR="001840DC" w:rsidRDefault="67A107F2" w:rsidP="001840DC">
            <w:pPr>
              <w:pStyle w:val="TableText"/>
            </w:pPr>
            <w:r>
              <w:t>H. Snyder</w:t>
            </w:r>
          </w:p>
        </w:tc>
      </w:tr>
      <w:tr w:rsidR="000F0A6D" w14:paraId="0E379CCB" w14:textId="77777777" w:rsidTr="67A107F2">
        <w:trPr>
          <w:tblHeader/>
        </w:trPr>
        <w:tc>
          <w:tcPr>
            <w:tcW w:w="893" w:type="pct"/>
          </w:tcPr>
          <w:p w14:paraId="5BD356AD" w14:textId="614A5D0B" w:rsidR="000F0A6D" w:rsidRPr="00934593" w:rsidRDefault="67A107F2" w:rsidP="00934593">
            <w:pPr>
              <w:pStyle w:val="TableText"/>
            </w:pPr>
            <w:r>
              <w:t>10/16/2017</w:t>
            </w:r>
          </w:p>
        </w:tc>
        <w:tc>
          <w:tcPr>
            <w:tcW w:w="606" w:type="pct"/>
          </w:tcPr>
          <w:p w14:paraId="55B10E34" w14:textId="12725432" w:rsidR="000F0A6D" w:rsidRPr="00934593" w:rsidRDefault="67A107F2" w:rsidP="00934593">
            <w:pPr>
              <w:pStyle w:val="TableText"/>
            </w:pPr>
            <w:r>
              <w:t>4.01</w:t>
            </w:r>
          </w:p>
        </w:tc>
        <w:tc>
          <w:tcPr>
            <w:tcW w:w="2293" w:type="pct"/>
          </w:tcPr>
          <w:p w14:paraId="047AB530" w14:textId="61B56579" w:rsidR="000F0A6D" w:rsidRPr="00934593" w:rsidRDefault="67A107F2" w:rsidP="00934593">
            <w:pPr>
              <w:pStyle w:val="TableText"/>
            </w:pPr>
            <w:r>
              <w:t>Updated for Sprints 23 &amp; 24, Build 4</w:t>
            </w:r>
          </w:p>
        </w:tc>
        <w:tc>
          <w:tcPr>
            <w:tcW w:w="1207" w:type="pct"/>
          </w:tcPr>
          <w:p w14:paraId="7285B32C" w14:textId="50A1F8EE" w:rsidR="000F0A6D" w:rsidRPr="00934593" w:rsidRDefault="67A107F2" w:rsidP="00934593">
            <w:pPr>
              <w:pStyle w:val="TableText"/>
            </w:pPr>
            <w:r>
              <w:t>H. Snyder</w:t>
            </w:r>
          </w:p>
        </w:tc>
      </w:tr>
      <w:tr w:rsidR="007B3719" w14:paraId="5FE395D1" w14:textId="77777777" w:rsidTr="67A107F2">
        <w:trPr>
          <w:tblHeader/>
        </w:trPr>
        <w:tc>
          <w:tcPr>
            <w:tcW w:w="893" w:type="pct"/>
          </w:tcPr>
          <w:p w14:paraId="6AF279B9" w14:textId="77777777" w:rsidR="007B3719" w:rsidRPr="00934593" w:rsidRDefault="67A107F2" w:rsidP="007B3719">
            <w:pPr>
              <w:pStyle w:val="TableText"/>
            </w:pPr>
            <w:r>
              <w:t>9/15/2017</w:t>
            </w:r>
          </w:p>
        </w:tc>
        <w:tc>
          <w:tcPr>
            <w:tcW w:w="606" w:type="pct"/>
          </w:tcPr>
          <w:p w14:paraId="7334AE8E" w14:textId="77777777" w:rsidR="007B3719" w:rsidRPr="00934593" w:rsidRDefault="67A107F2" w:rsidP="007B3719">
            <w:pPr>
              <w:pStyle w:val="TableText"/>
            </w:pPr>
            <w:r>
              <w:t>3.06</w:t>
            </w:r>
          </w:p>
        </w:tc>
        <w:tc>
          <w:tcPr>
            <w:tcW w:w="2293" w:type="pct"/>
          </w:tcPr>
          <w:p w14:paraId="471983A2" w14:textId="77777777" w:rsidR="007B3719" w:rsidRPr="00934593" w:rsidRDefault="67A107F2" w:rsidP="007B3719">
            <w:pPr>
              <w:pStyle w:val="TableText"/>
            </w:pPr>
            <w:r>
              <w:t>Updated for Sprint 22</w:t>
            </w:r>
          </w:p>
        </w:tc>
        <w:tc>
          <w:tcPr>
            <w:tcW w:w="1207" w:type="pct"/>
          </w:tcPr>
          <w:p w14:paraId="38DBB60B" w14:textId="77777777" w:rsidR="007B3719" w:rsidRPr="00934593" w:rsidRDefault="67A107F2" w:rsidP="007B3719">
            <w:pPr>
              <w:pStyle w:val="TableText"/>
            </w:pPr>
            <w:r>
              <w:t>H. Snyder</w:t>
            </w:r>
          </w:p>
        </w:tc>
      </w:tr>
      <w:tr w:rsidR="00046337" w14:paraId="4C7297A8" w14:textId="77777777" w:rsidTr="67A107F2">
        <w:trPr>
          <w:tblHeader/>
        </w:trPr>
        <w:tc>
          <w:tcPr>
            <w:tcW w:w="893" w:type="pct"/>
          </w:tcPr>
          <w:p w14:paraId="557003E4" w14:textId="39FF3BA1" w:rsidR="00046337" w:rsidRDefault="67A107F2" w:rsidP="00046337">
            <w:pPr>
              <w:pStyle w:val="TableText"/>
            </w:pPr>
            <w:r>
              <w:t>9/5/2017</w:t>
            </w:r>
          </w:p>
        </w:tc>
        <w:tc>
          <w:tcPr>
            <w:tcW w:w="606" w:type="pct"/>
          </w:tcPr>
          <w:p w14:paraId="45522B07" w14:textId="52C4D319" w:rsidR="00046337" w:rsidRDefault="67A107F2" w:rsidP="00046337">
            <w:pPr>
              <w:pStyle w:val="TableText"/>
            </w:pPr>
            <w:r>
              <w:t>3.05</w:t>
            </w:r>
          </w:p>
        </w:tc>
        <w:tc>
          <w:tcPr>
            <w:tcW w:w="2293" w:type="pct"/>
          </w:tcPr>
          <w:p w14:paraId="7C498647" w14:textId="63E33BF3" w:rsidR="00046337" w:rsidRDefault="67A107F2" w:rsidP="00046337">
            <w:pPr>
              <w:pStyle w:val="TableText"/>
            </w:pPr>
            <w:r>
              <w:t>Updated for Sprint 21</w:t>
            </w:r>
          </w:p>
        </w:tc>
        <w:tc>
          <w:tcPr>
            <w:tcW w:w="1207" w:type="pct"/>
          </w:tcPr>
          <w:p w14:paraId="2BB150B9" w14:textId="56F617E3" w:rsidR="00046337" w:rsidRDefault="67A107F2" w:rsidP="00046337">
            <w:pPr>
              <w:pStyle w:val="TableText"/>
            </w:pPr>
            <w:r>
              <w:t>H. Snyder</w:t>
            </w:r>
          </w:p>
        </w:tc>
      </w:tr>
      <w:tr w:rsidR="002A761F" w14:paraId="644D3E43" w14:textId="77777777" w:rsidTr="67A107F2">
        <w:trPr>
          <w:tblHeader/>
        </w:trPr>
        <w:tc>
          <w:tcPr>
            <w:tcW w:w="8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12C6DB" w14:textId="77777777" w:rsidR="002A761F" w:rsidRPr="00934593" w:rsidRDefault="67A107F2" w:rsidP="000B29E6">
            <w:pPr>
              <w:pStyle w:val="TableText"/>
            </w:pPr>
            <w:r>
              <w:t>8/21/2017</w:t>
            </w:r>
          </w:p>
        </w:tc>
        <w:tc>
          <w:tcPr>
            <w:tcW w:w="60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63B259" w14:textId="77777777" w:rsidR="002A761F" w:rsidRPr="00934593" w:rsidRDefault="67A107F2" w:rsidP="000B29E6">
            <w:pPr>
              <w:pStyle w:val="TableText"/>
            </w:pPr>
            <w:r>
              <w:t>3.04</w:t>
            </w:r>
          </w:p>
        </w:tc>
        <w:tc>
          <w:tcPr>
            <w:tcW w:w="2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BDE4A9" w14:textId="77777777" w:rsidR="002A761F" w:rsidRPr="00934593" w:rsidRDefault="67A107F2" w:rsidP="000B29E6">
            <w:pPr>
              <w:pStyle w:val="TableText"/>
            </w:pPr>
            <w:r>
              <w:t>Updated for Sprint 20</w:t>
            </w:r>
          </w:p>
        </w:tc>
        <w:tc>
          <w:tcPr>
            <w:tcW w:w="12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A098E" w14:textId="77777777" w:rsidR="002A761F" w:rsidRPr="00934593" w:rsidRDefault="67A107F2" w:rsidP="000B29E6">
            <w:pPr>
              <w:pStyle w:val="TableText"/>
            </w:pPr>
            <w:r>
              <w:t>H. Snyder</w:t>
            </w:r>
          </w:p>
        </w:tc>
      </w:tr>
      <w:tr w:rsidR="00214A75" w14:paraId="29C982F9" w14:textId="77777777" w:rsidTr="67A107F2">
        <w:trPr>
          <w:tblHeader/>
        </w:trPr>
        <w:tc>
          <w:tcPr>
            <w:tcW w:w="893" w:type="pct"/>
          </w:tcPr>
          <w:p w14:paraId="53B6E50E" w14:textId="37C6E3DE" w:rsidR="00214A75" w:rsidRDefault="67A107F2" w:rsidP="00214A75">
            <w:pPr>
              <w:pStyle w:val="TableText"/>
            </w:pPr>
            <w:r>
              <w:t>8/7/2017</w:t>
            </w:r>
          </w:p>
        </w:tc>
        <w:tc>
          <w:tcPr>
            <w:tcW w:w="606" w:type="pct"/>
          </w:tcPr>
          <w:p w14:paraId="2A7E225A" w14:textId="12D95303" w:rsidR="00214A75" w:rsidRDefault="67A107F2" w:rsidP="00214A75">
            <w:pPr>
              <w:pStyle w:val="TableText"/>
            </w:pPr>
            <w:r>
              <w:t>3.03</w:t>
            </w:r>
          </w:p>
        </w:tc>
        <w:tc>
          <w:tcPr>
            <w:tcW w:w="2293" w:type="pct"/>
          </w:tcPr>
          <w:p w14:paraId="43F8AF7C" w14:textId="36525163" w:rsidR="00214A75" w:rsidRDefault="67A107F2" w:rsidP="00214A75">
            <w:pPr>
              <w:pStyle w:val="TableText"/>
            </w:pPr>
            <w:r>
              <w:t>Updated for Sprint 19</w:t>
            </w:r>
          </w:p>
        </w:tc>
        <w:tc>
          <w:tcPr>
            <w:tcW w:w="1207" w:type="pct"/>
          </w:tcPr>
          <w:p w14:paraId="36710B41" w14:textId="135ED2BA" w:rsidR="00214A75" w:rsidRDefault="67A107F2" w:rsidP="00214A75">
            <w:pPr>
              <w:pStyle w:val="TableText"/>
            </w:pPr>
            <w:r>
              <w:t>H. Snyder</w:t>
            </w:r>
          </w:p>
        </w:tc>
      </w:tr>
      <w:tr w:rsidR="00214A75" w14:paraId="62FF6AD5" w14:textId="77777777" w:rsidTr="67A107F2">
        <w:trPr>
          <w:tblHeader/>
        </w:trPr>
        <w:tc>
          <w:tcPr>
            <w:tcW w:w="893" w:type="pct"/>
          </w:tcPr>
          <w:p w14:paraId="73C71DEE" w14:textId="5F8E46B2" w:rsidR="00214A75" w:rsidRDefault="67A107F2" w:rsidP="00214A75">
            <w:pPr>
              <w:pStyle w:val="TableText"/>
            </w:pPr>
            <w:r>
              <w:t>7/21/2017</w:t>
            </w:r>
          </w:p>
        </w:tc>
        <w:tc>
          <w:tcPr>
            <w:tcW w:w="606" w:type="pct"/>
          </w:tcPr>
          <w:p w14:paraId="38D42EDE" w14:textId="62FC47CC" w:rsidR="00214A75" w:rsidRDefault="67A107F2" w:rsidP="00214A75">
            <w:pPr>
              <w:pStyle w:val="TableText"/>
            </w:pPr>
            <w:r>
              <w:t>3.02</w:t>
            </w:r>
          </w:p>
        </w:tc>
        <w:tc>
          <w:tcPr>
            <w:tcW w:w="2293" w:type="pct"/>
          </w:tcPr>
          <w:p w14:paraId="3F16DAC8" w14:textId="035B4AC3" w:rsidR="00214A75" w:rsidRDefault="67A107F2" w:rsidP="00214A75">
            <w:pPr>
              <w:pStyle w:val="TableText"/>
            </w:pPr>
            <w:r>
              <w:t>Updated for Sprint 18</w:t>
            </w:r>
          </w:p>
        </w:tc>
        <w:tc>
          <w:tcPr>
            <w:tcW w:w="1207" w:type="pct"/>
          </w:tcPr>
          <w:p w14:paraId="6AD40637" w14:textId="046CDE06" w:rsidR="00214A75" w:rsidRDefault="67A107F2" w:rsidP="00214A75">
            <w:pPr>
              <w:pStyle w:val="TableText"/>
            </w:pPr>
            <w:r>
              <w:t>H. Snyder</w:t>
            </w:r>
          </w:p>
        </w:tc>
      </w:tr>
      <w:tr w:rsidR="00214A75" w14:paraId="01A2DDBE" w14:textId="77777777" w:rsidTr="67A107F2">
        <w:trPr>
          <w:tblHeader/>
        </w:trPr>
        <w:tc>
          <w:tcPr>
            <w:tcW w:w="893" w:type="pct"/>
          </w:tcPr>
          <w:p w14:paraId="50035F80" w14:textId="1BB50227" w:rsidR="00214A75" w:rsidRDefault="67A107F2" w:rsidP="00214A75">
            <w:pPr>
              <w:pStyle w:val="TableText"/>
            </w:pPr>
            <w:r>
              <w:t>7/7/2017</w:t>
            </w:r>
          </w:p>
        </w:tc>
        <w:tc>
          <w:tcPr>
            <w:tcW w:w="606" w:type="pct"/>
          </w:tcPr>
          <w:p w14:paraId="2C7391C9" w14:textId="5EC45181" w:rsidR="00214A75" w:rsidRDefault="67A107F2" w:rsidP="00214A75">
            <w:pPr>
              <w:pStyle w:val="TableText"/>
            </w:pPr>
            <w:r>
              <w:t>3.01</w:t>
            </w:r>
          </w:p>
        </w:tc>
        <w:tc>
          <w:tcPr>
            <w:tcW w:w="2293" w:type="pct"/>
          </w:tcPr>
          <w:p w14:paraId="68AC8F27" w14:textId="2C77A25F" w:rsidR="00214A75" w:rsidRDefault="67A107F2" w:rsidP="00214A75">
            <w:pPr>
              <w:pStyle w:val="TableText"/>
            </w:pPr>
            <w:r>
              <w:t>Updated for Sprint 17</w:t>
            </w:r>
          </w:p>
        </w:tc>
        <w:tc>
          <w:tcPr>
            <w:tcW w:w="1207" w:type="pct"/>
          </w:tcPr>
          <w:p w14:paraId="3EFCC1C8" w14:textId="6DD83D4F" w:rsidR="00214A75" w:rsidRDefault="67A107F2" w:rsidP="00214A75">
            <w:pPr>
              <w:pStyle w:val="TableText"/>
            </w:pPr>
            <w:r>
              <w:t>H. Snyder</w:t>
            </w:r>
          </w:p>
        </w:tc>
      </w:tr>
      <w:tr w:rsidR="00214A75" w14:paraId="47E4E3AE" w14:textId="77777777" w:rsidTr="67A107F2">
        <w:trPr>
          <w:tblHeader/>
        </w:trPr>
        <w:tc>
          <w:tcPr>
            <w:tcW w:w="893" w:type="pct"/>
          </w:tcPr>
          <w:p w14:paraId="71619589" w14:textId="5C783DD1" w:rsidR="00214A75" w:rsidRPr="00934593" w:rsidRDefault="67A107F2" w:rsidP="00214A75">
            <w:pPr>
              <w:pStyle w:val="TableText"/>
            </w:pPr>
            <w:r>
              <w:t>6/22/2017</w:t>
            </w:r>
          </w:p>
        </w:tc>
        <w:tc>
          <w:tcPr>
            <w:tcW w:w="606" w:type="pct"/>
          </w:tcPr>
          <w:p w14:paraId="47B2AC6B" w14:textId="124DB086" w:rsidR="00214A75" w:rsidRPr="00934593" w:rsidRDefault="67A107F2" w:rsidP="00214A75">
            <w:pPr>
              <w:pStyle w:val="TableText"/>
            </w:pPr>
            <w:r>
              <w:t>2.06</w:t>
            </w:r>
          </w:p>
        </w:tc>
        <w:tc>
          <w:tcPr>
            <w:tcW w:w="2293" w:type="pct"/>
          </w:tcPr>
          <w:p w14:paraId="2C8D6442" w14:textId="4979C87D" w:rsidR="00214A75" w:rsidRPr="00934593" w:rsidRDefault="67A107F2" w:rsidP="00214A75">
            <w:pPr>
              <w:pStyle w:val="TableText"/>
            </w:pPr>
            <w:r>
              <w:t>Updated for Sprint 16, Build 3</w:t>
            </w:r>
          </w:p>
        </w:tc>
        <w:tc>
          <w:tcPr>
            <w:tcW w:w="1207" w:type="pct"/>
          </w:tcPr>
          <w:p w14:paraId="474BF438" w14:textId="3F2A7FDE" w:rsidR="00214A75" w:rsidRPr="00934593" w:rsidRDefault="67A107F2" w:rsidP="00214A75">
            <w:pPr>
              <w:pStyle w:val="TableText"/>
            </w:pPr>
            <w:r>
              <w:t>H. Snyder</w:t>
            </w:r>
          </w:p>
        </w:tc>
      </w:tr>
      <w:tr w:rsidR="00214A75" w14:paraId="45606D54" w14:textId="77777777" w:rsidTr="67A107F2">
        <w:trPr>
          <w:tblHeader/>
        </w:trPr>
        <w:tc>
          <w:tcPr>
            <w:tcW w:w="893" w:type="pct"/>
          </w:tcPr>
          <w:p w14:paraId="005221BD" w14:textId="155E9B16" w:rsidR="00214A75" w:rsidRPr="00934593" w:rsidRDefault="67A107F2" w:rsidP="00214A75">
            <w:pPr>
              <w:pStyle w:val="TableText"/>
            </w:pPr>
            <w:r>
              <w:t>6/12/2017</w:t>
            </w:r>
          </w:p>
        </w:tc>
        <w:tc>
          <w:tcPr>
            <w:tcW w:w="606" w:type="pct"/>
          </w:tcPr>
          <w:p w14:paraId="69E51005" w14:textId="29E5C042" w:rsidR="00214A75" w:rsidRPr="00934593" w:rsidRDefault="67A107F2" w:rsidP="00214A75">
            <w:pPr>
              <w:pStyle w:val="TableText"/>
            </w:pPr>
            <w:r>
              <w:t>2.05</w:t>
            </w:r>
          </w:p>
        </w:tc>
        <w:tc>
          <w:tcPr>
            <w:tcW w:w="2293" w:type="pct"/>
          </w:tcPr>
          <w:p w14:paraId="13A49126" w14:textId="0AA48972" w:rsidR="00214A75" w:rsidRPr="00934593" w:rsidRDefault="67A107F2" w:rsidP="00214A75">
            <w:pPr>
              <w:pStyle w:val="TableText"/>
            </w:pPr>
            <w:r>
              <w:t>Updated for Sprint 15</w:t>
            </w:r>
          </w:p>
        </w:tc>
        <w:tc>
          <w:tcPr>
            <w:tcW w:w="1207" w:type="pct"/>
          </w:tcPr>
          <w:p w14:paraId="2B610DF0" w14:textId="18E25AE4" w:rsidR="00214A75" w:rsidRPr="00934593" w:rsidRDefault="67A107F2" w:rsidP="00214A75">
            <w:pPr>
              <w:pStyle w:val="TableText"/>
            </w:pPr>
            <w:r>
              <w:t>H. Snyder</w:t>
            </w:r>
          </w:p>
        </w:tc>
      </w:tr>
      <w:tr w:rsidR="00214A75" w14:paraId="4427EDB3" w14:textId="77777777" w:rsidTr="67A107F2">
        <w:trPr>
          <w:tblHeader/>
        </w:trPr>
        <w:tc>
          <w:tcPr>
            <w:tcW w:w="893" w:type="pct"/>
          </w:tcPr>
          <w:p w14:paraId="7CAFE677" w14:textId="4F83D68A" w:rsidR="00214A75" w:rsidRPr="00934593" w:rsidRDefault="67A107F2" w:rsidP="00214A75">
            <w:pPr>
              <w:pStyle w:val="TableText"/>
            </w:pPr>
            <w:r>
              <w:t>5/30/2017</w:t>
            </w:r>
          </w:p>
        </w:tc>
        <w:tc>
          <w:tcPr>
            <w:tcW w:w="606" w:type="pct"/>
          </w:tcPr>
          <w:p w14:paraId="03294EC2" w14:textId="74F51CE8" w:rsidR="00214A75" w:rsidRPr="00934593" w:rsidRDefault="67A107F2" w:rsidP="00214A75">
            <w:pPr>
              <w:pStyle w:val="TableText"/>
            </w:pPr>
            <w:r>
              <w:t>2.04</w:t>
            </w:r>
          </w:p>
        </w:tc>
        <w:tc>
          <w:tcPr>
            <w:tcW w:w="2293" w:type="pct"/>
          </w:tcPr>
          <w:p w14:paraId="62BF0EC3" w14:textId="3DEB1C36" w:rsidR="00214A75" w:rsidRPr="00934593" w:rsidRDefault="67A107F2" w:rsidP="00214A75">
            <w:pPr>
              <w:pStyle w:val="TableText"/>
            </w:pPr>
            <w:r>
              <w:t>Updated for Sprint 14, 508 Compliance</w:t>
            </w:r>
          </w:p>
        </w:tc>
        <w:tc>
          <w:tcPr>
            <w:tcW w:w="1207" w:type="pct"/>
          </w:tcPr>
          <w:p w14:paraId="56A64813" w14:textId="3D17A78E" w:rsidR="00214A75" w:rsidRPr="00934593" w:rsidRDefault="67A107F2" w:rsidP="00214A75">
            <w:pPr>
              <w:pStyle w:val="TableText"/>
            </w:pPr>
            <w:r>
              <w:t>H. Snyder</w:t>
            </w:r>
          </w:p>
        </w:tc>
      </w:tr>
      <w:tr w:rsidR="00214A75" w14:paraId="5587E99B" w14:textId="77777777" w:rsidTr="67A107F2">
        <w:trPr>
          <w:tblHeader/>
        </w:trPr>
        <w:tc>
          <w:tcPr>
            <w:tcW w:w="893" w:type="pct"/>
          </w:tcPr>
          <w:p w14:paraId="4212DCA5" w14:textId="3E749EE1" w:rsidR="00214A75" w:rsidRPr="00934593" w:rsidRDefault="67A107F2" w:rsidP="00214A75">
            <w:pPr>
              <w:pStyle w:val="TableText"/>
            </w:pPr>
            <w:r>
              <w:t>5/9/2017</w:t>
            </w:r>
          </w:p>
        </w:tc>
        <w:tc>
          <w:tcPr>
            <w:tcW w:w="606" w:type="pct"/>
          </w:tcPr>
          <w:p w14:paraId="68A77391" w14:textId="23A1407D" w:rsidR="00214A75" w:rsidRPr="00934593" w:rsidRDefault="67A107F2" w:rsidP="00214A75">
            <w:pPr>
              <w:pStyle w:val="TableText"/>
            </w:pPr>
            <w:r>
              <w:t>2.03</w:t>
            </w:r>
          </w:p>
        </w:tc>
        <w:tc>
          <w:tcPr>
            <w:tcW w:w="2293" w:type="pct"/>
          </w:tcPr>
          <w:p w14:paraId="7B096268" w14:textId="01D0A183" w:rsidR="00214A75" w:rsidRPr="00934593" w:rsidRDefault="67A107F2" w:rsidP="00214A75">
            <w:pPr>
              <w:pStyle w:val="TableText"/>
            </w:pPr>
            <w:r>
              <w:t>Updated for Sprint 13</w:t>
            </w:r>
          </w:p>
        </w:tc>
        <w:tc>
          <w:tcPr>
            <w:tcW w:w="1207" w:type="pct"/>
          </w:tcPr>
          <w:p w14:paraId="32111CBA" w14:textId="7A8F2C8B" w:rsidR="00214A75" w:rsidRPr="00934593" w:rsidRDefault="67A107F2" w:rsidP="00214A75">
            <w:pPr>
              <w:pStyle w:val="TableText"/>
            </w:pPr>
            <w:r>
              <w:t>H. Snyder</w:t>
            </w:r>
          </w:p>
        </w:tc>
      </w:tr>
      <w:tr w:rsidR="00214A75" w14:paraId="7DF0912E" w14:textId="77777777" w:rsidTr="67A107F2">
        <w:trPr>
          <w:tblHeader/>
        </w:trPr>
        <w:tc>
          <w:tcPr>
            <w:tcW w:w="893" w:type="pct"/>
          </w:tcPr>
          <w:p w14:paraId="42F5A926" w14:textId="7ACF5220" w:rsidR="00214A75" w:rsidRPr="00934593" w:rsidRDefault="67A107F2" w:rsidP="00214A75">
            <w:pPr>
              <w:pStyle w:val="TableText"/>
            </w:pPr>
            <w:r>
              <w:t>4/24/2017</w:t>
            </w:r>
          </w:p>
        </w:tc>
        <w:tc>
          <w:tcPr>
            <w:tcW w:w="606" w:type="pct"/>
          </w:tcPr>
          <w:p w14:paraId="6566FA62" w14:textId="528EB164" w:rsidR="00214A75" w:rsidRPr="00934593" w:rsidRDefault="67A107F2" w:rsidP="00214A75">
            <w:pPr>
              <w:pStyle w:val="TableText"/>
            </w:pPr>
            <w:r>
              <w:t>2.02</w:t>
            </w:r>
          </w:p>
        </w:tc>
        <w:tc>
          <w:tcPr>
            <w:tcW w:w="2293" w:type="pct"/>
          </w:tcPr>
          <w:p w14:paraId="3AA06ACD" w14:textId="071B63EA" w:rsidR="00214A75" w:rsidRPr="00934593" w:rsidRDefault="67A107F2" w:rsidP="00214A75">
            <w:pPr>
              <w:pStyle w:val="TableText"/>
            </w:pPr>
            <w:r>
              <w:t>Updated for Sprint 12</w:t>
            </w:r>
          </w:p>
        </w:tc>
        <w:tc>
          <w:tcPr>
            <w:tcW w:w="1207" w:type="pct"/>
          </w:tcPr>
          <w:p w14:paraId="372E1536" w14:textId="6EC447C4" w:rsidR="00214A75" w:rsidRPr="00934593" w:rsidRDefault="67A107F2" w:rsidP="00214A75">
            <w:pPr>
              <w:pStyle w:val="TableText"/>
            </w:pPr>
            <w:r>
              <w:t>H. Snyder</w:t>
            </w:r>
          </w:p>
        </w:tc>
      </w:tr>
      <w:tr w:rsidR="00214A75" w14:paraId="21870277" w14:textId="77777777" w:rsidTr="67A107F2">
        <w:trPr>
          <w:tblHeader/>
        </w:trPr>
        <w:tc>
          <w:tcPr>
            <w:tcW w:w="893" w:type="pct"/>
          </w:tcPr>
          <w:p w14:paraId="331F80FE" w14:textId="7BF5EF5B" w:rsidR="00214A75" w:rsidRPr="00934593" w:rsidRDefault="67A107F2" w:rsidP="00214A75">
            <w:pPr>
              <w:pStyle w:val="TableText"/>
            </w:pPr>
            <w:r>
              <w:t>4/11/2017</w:t>
            </w:r>
          </w:p>
        </w:tc>
        <w:tc>
          <w:tcPr>
            <w:tcW w:w="606" w:type="pct"/>
          </w:tcPr>
          <w:p w14:paraId="5AA468B0" w14:textId="338CB4CB" w:rsidR="00214A75" w:rsidRPr="00934593" w:rsidRDefault="67A107F2" w:rsidP="00214A75">
            <w:pPr>
              <w:pStyle w:val="TableText"/>
            </w:pPr>
            <w:r>
              <w:t>2.01</w:t>
            </w:r>
          </w:p>
        </w:tc>
        <w:tc>
          <w:tcPr>
            <w:tcW w:w="2293" w:type="pct"/>
          </w:tcPr>
          <w:p w14:paraId="70510EA9" w14:textId="1E5A70DC" w:rsidR="00214A75" w:rsidRPr="00934593" w:rsidRDefault="67A107F2" w:rsidP="00214A75">
            <w:pPr>
              <w:pStyle w:val="TableText"/>
            </w:pPr>
            <w:r>
              <w:t>Updated for Sprint 11</w:t>
            </w:r>
          </w:p>
        </w:tc>
        <w:tc>
          <w:tcPr>
            <w:tcW w:w="1207" w:type="pct"/>
          </w:tcPr>
          <w:p w14:paraId="70AC6AB8" w14:textId="3CAE77C7" w:rsidR="00214A75" w:rsidRPr="00934593" w:rsidRDefault="67A107F2" w:rsidP="00214A75">
            <w:pPr>
              <w:pStyle w:val="TableText"/>
            </w:pPr>
            <w:r>
              <w:t xml:space="preserve">M. </w:t>
            </w:r>
            <w:proofErr w:type="spellStart"/>
            <w:r>
              <w:t>Aring</w:t>
            </w:r>
            <w:proofErr w:type="spellEnd"/>
          </w:p>
        </w:tc>
      </w:tr>
      <w:tr w:rsidR="00214A75" w14:paraId="036B5285" w14:textId="77777777" w:rsidTr="67A107F2">
        <w:trPr>
          <w:tblHeader/>
        </w:trPr>
        <w:tc>
          <w:tcPr>
            <w:tcW w:w="893" w:type="pct"/>
          </w:tcPr>
          <w:p w14:paraId="01DACC7D" w14:textId="1C44A21D" w:rsidR="00214A75" w:rsidRPr="00934593" w:rsidRDefault="67A107F2" w:rsidP="00214A75">
            <w:pPr>
              <w:pStyle w:val="TableText"/>
            </w:pPr>
            <w:r>
              <w:t>3/24/2017</w:t>
            </w:r>
          </w:p>
        </w:tc>
        <w:tc>
          <w:tcPr>
            <w:tcW w:w="606" w:type="pct"/>
          </w:tcPr>
          <w:p w14:paraId="41E3850B" w14:textId="1F682DC4" w:rsidR="00214A75" w:rsidRPr="00934593" w:rsidRDefault="67A107F2" w:rsidP="00214A75">
            <w:pPr>
              <w:pStyle w:val="TableText"/>
            </w:pPr>
            <w:r>
              <w:t>1.05</w:t>
            </w:r>
          </w:p>
        </w:tc>
        <w:tc>
          <w:tcPr>
            <w:tcW w:w="2293" w:type="pct"/>
          </w:tcPr>
          <w:p w14:paraId="5073C23A" w14:textId="004E4073" w:rsidR="00214A75" w:rsidRPr="00934593" w:rsidRDefault="67A107F2" w:rsidP="00214A75">
            <w:pPr>
              <w:pStyle w:val="TableText"/>
            </w:pPr>
            <w:r>
              <w:t>Update for Sprint 10, Build 2</w:t>
            </w:r>
          </w:p>
        </w:tc>
        <w:tc>
          <w:tcPr>
            <w:tcW w:w="1207" w:type="pct"/>
          </w:tcPr>
          <w:p w14:paraId="03EF03A4" w14:textId="19FD6900" w:rsidR="00214A75" w:rsidRPr="00934593" w:rsidRDefault="67A107F2" w:rsidP="00214A75">
            <w:pPr>
              <w:pStyle w:val="TableText"/>
            </w:pPr>
            <w:r>
              <w:t xml:space="preserve">M. </w:t>
            </w:r>
            <w:proofErr w:type="spellStart"/>
            <w:r>
              <w:t>Aring</w:t>
            </w:r>
            <w:proofErr w:type="spellEnd"/>
          </w:p>
        </w:tc>
      </w:tr>
      <w:tr w:rsidR="00214A75" w14:paraId="6117F273" w14:textId="77777777" w:rsidTr="67A107F2">
        <w:trPr>
          <w:tblHeader/>
        </w:trPr>
        <w:tc>
          <w:tcPr>
            <w:tcW w:w="893" w:type="pct"/>
          </w:tcPr>
          <w:p w14:paraId="6A1315B8" w14:textId="01E05C39" w:rsidR="00214A75" w:rsidRPr="00934593" w:rsidRDefault="67A107F2" w:rsidP="00214A75">
            <w:pPr>
              <w:pStyle w:val="TableText"/>
            </w:pPr>
            <w:r>
              <w:t>3/10/2017</w:t>
            </w:r>
          </w:p>
        </w:tc>
        <w:tc>
          <w:tcPr>
            <w:tcW w:w="606" w:type="pct"/>
          </w:tcPr>
          <w:p w14:paraId="79352F19" w14:textId="34BDD552" w:rsidR="00214A75" w:rsidRPr="00934593" w:rsidRDefault="67A107F2" w:rsidP="00214A75">
            <w:pPr>
              <w:pStyle w:val="TableText"/>
            </w:pPr>
            <w:r>
              <w:t>1.04</w:t>
            </w:r>
          </w:p>
        </w:tc>
        <w:tc>
          <w:tcPr>
            <w:tcW w:w="2293" w:type="pct"/>
          </w:tcPr>
          <w:p w14:paraId="085CCA92" w14:textId="059DD027" w:rsidR="00214A75" w:rsidRPr="00934593" w:rsidRDefault="67A107F2" w:rsidP="00214A75">
            <w:pPr>
              <w:pStyle w:val="TableText"/>
            </w:pPr>
            <w:r>
              <w:t>Updated for Sprint 9</w:t>
            </w:r>
          </w:p>
        </w:tc>
        <w:tc>
          <w:tcPr>
            <w:tcW w:w="1207" w:type="pct"/>
          </w:tcPr>
          <w:p w14:paraId="6AD3F982" w14:textId="1E54C2DB" w:rsidR="00214A75" w:rsidRPr="00934593" w:rsidRDefault="67A107F2" w:rsidP="00214A75">
            <w:pPr>
              <w:pStyle w:val="TableText"/>
            </w:pPr>
            <w:r>
              <w:t xml:space="preserve">M. </w:t>
            </w:r>
            <w:proofErr w:type="spellStart"/>
            <w:r>
              <w:t>Aring</w:t>
            </w:r>
            <w:proofErr w:type="spellEnd"/>
          </w:p>
        </w:tc>
      </w:tr>
      <w:tr w:rsidR="00214A75" w14:paraId="5BE315D8" w14:textId="77777777" w:rsidTr="67A107F2">
        <w:trPr>
          <w:tblHeader/>
        </w:trPr>
        <w:tc>
          <w:tcPr>
            <w:tcW w:w="893" w:type="pct"/>
          </w:tcPr>
          <w:p w14:paraId="0B8D6090" w14:textId="3B383815" w:rsidR="00214A75" w:rsidRPr="00934593" w:rsidRDefault="67A107F2" w:rsidP="00214A75">
            <w:pPr>
              <w:pStyle w:val="TableText"/>
            </w:pPr>
            <w:r>
              <w:t>2/27/2017</w:t>
            </w:r>
          </w:p>
        </w:tc>
        <w:tc>
          <w:tcPr>
            <w:tcW w:w="606" w:type="pct"/>
          </w:tcPr>
          <w:p w14:paraId="49BE3ABF" w14:textId="1893AE7E" w:rsidR="00214A75" w:rsidRPr="00934593" w:rsidRDefault="67A107F2" w:rsidP="00214A75">
            <w:pPr>
              <w:pStyle w:val="TableText"/>
            </w:pPr>
            <w:r>
              <w:t>1.03</w:t>
            </w:r>
          </w:p>
        </w:tc>
        <w:tc>
          <w:tcPr>
            <w:tcW w:w="2293" w:type="pct"/>
          </w:tcPr>
          <w:p w14:paraId="21E08156" w14:textId="0E1B00BA" w:rsidR="00214A75" w:rsidRPr="00934593" w:rsidRDefault="67A107F2" w:rsidP="00214A75">
            <w:pPr>
              <w:pStyle w:val="TableText"/>
            </w:pPr>
            <w:r>
              <w:t>Updated for Sprint 8</w:t>
            </w:r>
          </w:p>
        </w:tc>
        <w:tc>
          <w:tcPr>
            <w:tcW w:w="1207" w:type="pct"/>
          </w:tcPr>
          <w:p w14:paraId="3CCE92D0" w14:textId="549CA320" w:rsidR="00214A75" w:rsidRPr="00934593" w:rsidRDefault="67A107F2" w:rsidP="00214A75">
            <w:pPr>
              <w:pStyle w:val="TableText"/>
            </w:pPr>
            <w:r>
              <w:t xml:space="preserve">M. </w:t>
            </w:r>
            <w:proofErr w:type="spellStart"/>
            <w:r>
              <w:t>Aring</w:t>
            </w:r>
            <w:proofErr w:type="spellEnd"/>
          </w:p>
        </w:tc>
      </w:tr>
      <w:tr w:rsidR="00214A75" w14:paraId="33B7358E" w14:textId="77777777" w:rsidTr="67A107F2">
        <w:trPr>
          <w:tblHeader/>
        </w:trPr>
        <w:tc>
          <w:tcPr>
            <w:tcW w:w="893" w:type="pct"/>
          </w:tcPr>
          <w:p w14:paraId="51807D5D" w14:textId="77777777" w:rsidR="00214A75" w:rsidRPr="00934593" w:rsidRDefault="67A107F2" w:rsidP="00214A75">
            <w:pPr>
              <w:pStyle w:val="TableText"/>
            </w:pPr>
            <w:r>
              <w:t>2/10/2017</w:t>
            </w:r>
          </w:p>
        </w:tc>
        <w:tc>
          <w:tcPr>
            <w:tcW w:w="606" w:type="pct"/>
          </w:tcPr>
          <w:p w14:paraId="4956491A" w14:textId="77777777" w:rsidR="00214A75" w:rsidRPr="00934593" w:rsidRDefault="67A107F2" w:rsidP="00214A75">
            <w:pPr>
              <w:pStyle w:val="TableText"/>
            </w:pPr>
            <w:r>
              <w:t>1.02</w:t>
            </w:r>
          </w:p>
        </w:tc>
        <w:tc>
          <w:tcPr>
            <w:tcW w:w="2293" w:type="pct"/>
          </w:tcPr>
          <w:p w14:paraId="0E3F4F01" w14:textId="77777777" w:rsidR="00214A75" w:rsidRPr="00934593" w:rsidRDefault="67A107F2" w:rsidP="00214A75">
            <w:pPr>
              <w:pStyle w:val="TableText"/>
            </w:pPr>
            <w:r>
              <w:t>Updated for Sprint 7</w:t>
            </w:r>
          </w:p>
        </w:tc>
        <w:tc>
          <w:tcPr>
            <w:tcW w:w="1207" w:type="pct"/>
          </w:tcPr>
          <w:p w14:paraId="2DC683B3" w14:textId="77777777" w:rsidR="00214A75" w:rsidRPr="00934593" w:rsidRDefault="67A107F2" w:rsidP="00214A75">
            <w:pPr>
              <w:pStyle w:val="TableText"/>
            </w:pPr>
            <w:r>
              <w:t xml:space="preserve">M. </w:t>
            </w:r>
            <w:proofErr w:type="spellStart"/>
            <w:r>
              <w:t>Aring</w:t>
            </w:r>
            <w:proofErr w:type="spellEnd"/>
          </w:p>
        </w:tc>
      </w:tr>
      <w:tr w:rsidR="00214A75" w14:paraId="4E77C645" w14:textId="77777777" w:rsidTr="67A107F2">
        <w:trPr>
          <w:tblHeader/>
        </w:trPr>
        <w:tc>
          <w:tcPr>
            <w:tcW w:w="893" w:type="pct"/>
          </w:tcPr>
          <w:p w14:paraId="168E6606" w14:textId="77777777" w:rsidR="00214A75" w:rsidRPr="00934593" w:rsidRDefault="67A107F2" w:rsidP="00214A75">
            <w:pPr>
              <w:pStyle w:val="TableText"/>
            </w:pPr>
            <w:r>
              <w:t>1/27/2017</w:t>
            </w:r>
          </w:p>
        </w:tc>
        <w:tc>
          <w:tcPr>
            <w:tcW w:w="606" w:type="pct"/>
          </w:tcPr>
          <w:p w14:paraId="6FECBB0F" w14:textId="77777777" w:rsidR="00214A75" w:rsidRPr="00934593" w:rsidRDefault="67A107F2" w:rsidP="00214A75">
            <w:pPr>
              <w:pStyle w:val="TableText"/>
            </w:pPr>
            <w:r>
              <w:t>1.01</w:t>
            </w:r>
          </w:p>
        </w:tc>
        <w:tc>
          <w:tcPr>
            <w:tcW w:w="2293" w:type="pct"/>
          </w:tcPr>
          <w:p w14:paraId="67D12835" w14:textId="77777777" w:rsidR="00214A75" w:rsidRPr="00934593" w:rsidRDefault="67A107F2" w:rsidP="00214A75">
            <w:pPr>
              <w:pStyle w:val="TableText"/>
            </w:pPr>
            <w:r>
              <w:t>Updated for Sprint 6</w:t>
            </w:r>
          </w:p>
        </w:tc>
        <w:tc>
          <w:tcPr>
            <w:tcW w:w="1207" w:type="pct"/>
          </w:tcPr>
          <w:p w14:paraId="5E005989" w14:textId="77777777" w:rsidR="00214A75" w:rsidRPr="00934593" w:rsidRDefault="67A107F2" w:rsidP="00214A75">
            <w:pPr>
              <w:pStyle w:val="TableText"/>
            </w:pPr>
            <w:r>
              <w:t xml:space="preserve">M. </w:t>
            </w:r>
            <w:proofErr w:type="spellStart"/>
            <w:r>
              <w:t>Aring</w:t>
            </w:r>
            <w:proofErr w:type="spellEnd"/>
          </w:p>
        </w:tc>
      </w:tr>
      <w:tr w:rsidR="00214A75" w14:paraId="41CF32DF" w14:textId="77777777" w:rsidTr="67A107F2">
        <w:trPr>
          <w:tblHeader/>
        </w:trPr>
        <w:tc>
          <w:tcPr>
            <w:tcW w:w="893" w:type="pct"/>
          </w:tcPr>
          <w:p w14:paraId="63FE1550" w14:textId="77777777" w:rsidR="00214A75" w:rsidRPr="00934593" w:rsidRDefault="67A107F2" w:rsidP="00214A75">
            <w:pPr>
              <w:pStyle w:val="TableText"/>
            </w:pPr>
            <w:r>
              <w:t>1/13/2017</w:t>
            </w:r>
          </w:p>
        </w:tc>
        <w:tc>
          <w:tcPr>
            <w:tcW w:w="606" w:type="pct"/>
          </w:tcPr>
          <w:p w14:paraId="25848C82" w14:textId="18FED371" w:rsidR="00214A75" w:rsidRPr="00934593" w:rsidRDefault="67A107F2" w:rsidP="00214A75">
            <w:pPr>
              <w:pStyle w:val="TableText"/>
            </w:pPr>
            <w:r>
              <w:t>0.03</w:t>
            </w:r>
          </w:p>
        </w:tc>
        <w:tc>
          <w:tcPr>
            <w:tcW w:w="2293" w:type="pct"/>
          </w:tcPr>
          <w:p w14:paraId="690F2706" w14:textId="77777777" w:rsidR="00214A75" w:rsidRPr="00934593" w:rsidRDefault="67A107F2" w:rsidP="00214A75">
            <w:pPr>
              <w:pStyle w:val="TableText"/>
            </w:pPr>
            <w:r>
              <w:t>Updated for Sprint 5, Build 1</w:t>
            </w:r>
          </w:p>
        </w:tc>
        <w:tc>
          <w:tcPr>
            <w:tcW w:w="1207" w:type="pct"/>
          </w:tcPr>
          <w:p w14:paraId="0558FC2E" w14:textId="77777777" w:rsidR="00214A75" w:rsidRPr="00934593" w:rsidRDefault="67A107F2" w:rsidP="00214A75">
            <w:pPr>
              <w:pStyle w:val="TableText"/>
            </w:pPr>
            <w:r>
              <w:t xml:space="preserve">M. </w:t>
            </w:r>
            <w:proofErr w:type="spellStart"/>
            <w:r>
              <w:t>Aring</w:t>
            </w:r>
            <w:proofErr w:type="spellEnd"/>
          </w:p>
        </w:tc>
      </w:tr>
      <w:tr w:rsidR="00214A75" w14:paraId="2F47AF35" w14:textId="77777777" w:rsidTr="67A107F2">
        <w:trPr>
          <w:tblHeader/>
        </w:trPr>
        <w:tc>
          <w:tcPr>
            <w:tcW w:w="893" w:type="pct"/>
          </w:tcPr>
          <w:p w14:paraId="44DF7DC3" w14:textId="294A6D37" w:rsidR="00214A75" w:rsidRPr="00934593" w:rsidRDefault="67A107F2" w:rsidP="00214A75">
            <w:pPr>
              <w:pStyle w:val="TableText"/>
            </w:pPr>
            <w:r>
              <w:lastRenderedPageBreak/>
              <w:t>1/12/2017</w:t>
            </w:r>
          </w:p>
        </w:tc>
        <w:tc>
          <w:tcPr>
            <w:tcW w:w="606" w:type="pct"/>
          </w:tcPr>
          <w:p w14:paraId="4CE87921" w14:textId="5269E7F3" w:rsidR="00214A75" w:rsidRPr="00934593" w:rsidRDefault="67A107F2" w:rsidP="00214A75">
            <w:pPr>
              <w:pStyle w:val="TableText"/>
            </w:pPr>
            <w:r>
              <w:t>0.02</w:t>
            </w:r>
          </w:p>
        </w:tc>
        <w:tc>
          <w:tcPr>
            <w:tcW w:w="2293" w:type="pct"/>
          </w:tcPr>
          <w:p w14:paraId="0D7BD849" w14:textId="77777777" w:rsidR="00214A75" w:rsidRPr="00934593" w:rsidRDefault="67A107F2" w:rsidP="00214A75">
            <w:pPr>
              <w:pStyle w:val="TableText"/>
            </w:pPr>
            <w:r>
              <w:t>Initial</w:t>
            </w:r>
          </w:p>
        </w:tc>
        <w:tc>
          <w:tcPr>
            <w:tcW w:w="1207" w:type="pct"/>
          </w:tcPr>
          <w:p w14:paraId="63250E35" w14:textId="60B5358F" w:rsidR="00214A75" w:rsidRPr="00934593" w:rsidRDefault="67A107F2" w:rsidP="00214A75">
            <w:pPr>
              <w:pStyle w:val="TableText"/>
            </w:pPr>
            <w:r>
              <w:t xml:space="preserve">M. </w:t>
            </w:r>
            <w:proofErr w:type="spellStart"/>
            <w:r>
              <w:t>Aring</w:t>
            </w:r>
            <w:proofErr w:type="spellEnd"/>
            <w:r>
              <w:t xml:space="preserve"> </w:t>
            </w:r>
          </w:p>
          <w:p w14:paraId="1F9EEF1B" w14:textId="77777777" w:rsidR="00214A75" w:rsidRPr="00934593" w:rsidRDefault="67A107F2" w:rsidP="00214A75">
            <w:pPr>
              <w:pStyle w:val="TableText"/>
            </w:pPr>
            <w:r>
              <w:t>D. Fernandez</w:t>
            </w:r>
          </w:p>
        </w:tc>
      </w:tr>
      <w:tr w:rsidR="00214A75" w14:paraId="41214A5D" w14:textId="77777777" w:rsidTr="67A107F2">
        <w:trPr>
          <w:tblHeader/>
        </w:trPr>
        <w:tc>
          <w:tcPr>
            <w:tcW w:w="893" w:type="pct"/>
          </w:tcPr>
          <w:p w14:paraId="6C195A45" w14:textId="77777777" w:rsidR="00214A75" w:rsidRPr="00934593" w:rsidRDefault="67A107F2" w:rsidP="00214A75">
            <w:pPr>
              <w:pStyle w:val="TableText"/>
            </w:pPr>
            <w:r>
              <w:t>12/30/2016</w:t>
            </w:r>
          </w:p>
        </w:tc>
        <w:tc>
          <w:tcPr>
            <w:tcW w:w="606" w:type="pct"/>
          </w:tcPr>
          <w:p w14:paraId="23A8F6FD" w14:textId="02F4DFCC" w:rsidR="00214A75" w:rsidRPr="00934593" w:rsidRDefault="67A107F2" w:rsidP="00214A75">
            <w:pPr>
              <w:pStyle w:val="TableText"/>
            </w:pPr>
            <w:r>
              <w:t>0.01</w:t>
            </w:r>
          </w:p>
        </w:tc>
        <w:tc>
          <w:tcPr>
            <w:tcW w:w="2293" w:type="pct"/>
          </w:tcPr>
          <w:p w14:paraId="24180D5F" w14:textId="77777777" w:rsidR="00214A75" w:rsidRPr="00934593" w:rsidRDefault="67A107F2" w:rsidP="00214A75">
            <w:pPr>
              <w:pStyle w:val="TableText"/>
            </w:pPr>
            <w:r>
              <w:t>Updated for Sprint 4</w:t>
            </w:r>
          </w:p>
        </w:tc>
        <w:tc>
          <w:tcPr>
            <w:tcW w:w="1207" w:type="pct"/>
          </w:tcPr>
          <w:p w14:paraId="49C5B799" w14:textId="77777777" w:rsidR="00214A75" w:rsidRPr="00934593" w:rsidRDefault="67A107F2" w:rsidP="00214A75">
            <w:pPr>
              <w:pStyle w:val="TableText"/>
            </w:pPr>
            <w:r>
              <w:t xml:space="preserve">M. </w:t>
            </w:r>
            <w:proofErr w:type="spellStart"/>
            <w:r>
              <w:t>Aring</w:t>
            </w:r>
            <w:proofErr w:type="spellEnd"/>
          </w:p>
        </w:tc>
      </w:tr>
    </w:tbl>
    <w:p w14:paraId="1F41FF7F" w14:textId="77777777" w:rsidR="003E606C" w:rsidRDefault="003E606C" w:rsidP="003E606C">
      <w:pPr>
        <w:pStyle w:val="BodyText"/>
      </w:pPr>
      <w:r>
        <w:br w:type="page"/>
      </w:r>
    </w:p>
    <w:p w14:paraId="5BA05860" w14:textId="2A913243" w:rsidR="000A0911" w:rsidRPr="0081116F" w:rsidRDefault="67A107F2" w:rsidP="67A107F2">
      <w:pPr>
        <w:pStyle w:val="Heading1"/>
        <w:numPr>
          <w:ilvl w:val="0"/>
          <w:numId w:val="0"/>
        </w:numPr>
        <w:ind w:left="360" w:hanging="360"/>
        <w:jc w:val="center"/>
        <w:rPr>
          <w:b w:val="0"/>
          <w:bCs w:val="0"/>
          <w:i/>
          <w:iCs/>
          <w:color w:val="auto"/>
          <w:sz w:val="28"/>
          <w:szCs w:val="28"/>
        </w:rPr>
      </w:pPr>
      <w:bookmarkStart w:id="5" w:name="_Toc483922469"/>
      <w:bookmarkStart w:id="6" w:name="_Toc516840294"/>
      <w:r>
        <w:lastRenderedPageBreak/>
        <w:t>Artifact Rationale</w:t>
      </w:r>
      <w:bookmarkEnd w:id="5"/>
      <w:bookmarkEnd w:id="6"/>
    </w:p>
    <w:p w14:paraId="5BA05861" w14:textId="50A86FF3" w:rsidR="000A0911" w:rsidRDefault="67A107F2" w:rsidP="00B024B6">
      <w:pPr>
        <w:pStyle w:val="BodyText"/>
      </w:pPr>
      <w:r>
        <w:t xml:space="preserve">Per the Veteran-focused Integrated Process (VIP) Guide, the User’s Guide is required to be completed prior to Critical Decision Point #2 (CD2), with the expectation that it will be updated as needed. A User Guide is a technical communication document intended to give assistance to people using a particular system, such as </w:t>
      </w:r>
      <w:proofErr w:type="spellStart"/>
      <w:r>
        <w:t>VistA</w:t>
      </w:r>
      <w:proofErr w:type="spellEnd"/>
      <w:r>
        <w:t xml:space="preserve"> end users. It is usually written by a technical writer, although it can also be written by programmers, product or project managers, or other technical staff. Most user guides contain both a written guide and the associated images. In the case of computer applications, it is usual to include screenshots of the human-machine interfaces, and hardware manuals often include clear, simplified diagrams. The language used is matched to the intended audience, with jargon kept to a minimum or explained thoroughly. The User Guide is a mandatory, build-level document, and should be updated to reflect the contents of the most recently deployed build. The sections documented herein are required if applicable to your product.</w:t>
      </w:r>
    </w:p>
    <w:p w14:paraId="68DB9671" w14:textId="5EAD86DC" w:rsidR="00F43A09" w:rsidRDefault="00F43A09" w:rsidP="00B024B6">
      <w:pPr>
        <w:pStyle w:val="BodyText"/>
        <w:rPr>
          <w:i/>
          <w:iCs/>
        </w:rPr>
      </w:pPr>
    </w:p>
    <w:p w14:paraId="4C8C3776" w14:textId="47270CF6" w:rsidR="008D0734" w:rsidRPr="008D0734" w:rsidRDefault="67A107F2" w:rsidP="00513E37">
      <w:pPr>
        <w:pStyle w:val="Heading2"/>
        <w:numPr>
          <w:ilvl w:val="1"/>
          <w:numId w:val="0"/>
        </w:numPr>
        <w:ind w:left="900" w:hanging="900"/>
        <w:jc w:val="center"/>
      </w:pPr>
      <w:bookmarkStart w:id="7" w:name="_Toc483922470"/>
      <w:bookmarkStart w:id="8" w:name="_Toc516840295"/>
      <w:r>
        <w:t>Note to Assistive Technology Users</w:t>
      </w:r>
      <w:bookmarkEnd w:id="7"/>
      <w:bookmarkEnd w:id="8"/>
    </w:p>
    <w:p w14:paraId="421B99D6" w14:textId="18A151AB" w:rsidR="00F43A09" w:rsidRPr="0081116F" w:rsidRDefault="67A107F2" w:rsidP="67A107F2">
      <w:pPr>
        <w:pStyle w:val="BodyText"/>
        <w:rPr>
          <w:i/>
          <w:iCs/>
        </w:rPr>
      </w:pPr>
      <w:r>
        <w:t>Assistive Technology users who need to view this document in alternate format such as braille, large print, electronic format (CD) or with captions transcript, etc. should contact should contact the VA 504 Reasonable Accommodation office at 1-844-MYVA311.</w:t>
      </w:r>
    </w:p>
    <w:p w14:paraId="5BA05876" w14:textId="77777777" w:rsidR="004F3A80" w:rsidRPr="00CD14DE" w:rsidRDefault="00F7216E" w:rsidP="67A107F2">
      <w:pPr>
        <w:pStyle w:val="BodyText"/>
        <w:jc w:val="center"/>
        <w:rPr>
          <w:rFonts w:ascii="Arial" w:hAnsi="Arial" w:cs="Arial"/>
          <w:b/>
          <w:bCs/>
          <w:sz w:val="28"/>
          <w:szCs w:val="28"/>
        </w:rPr>
      </w:pPr>
      <w:r>
        <w:br w:type="page"/>
      </w:r>
      <w:r w:rsidR="67A107F2" w:rsidRPr="67A107F2">
        <w:rPr>
          <w:rFonts w:ascii="Arial" w:hAnsi="Arial" w:cs="Arial"/>
          <w:b/>
          <w:bCs/>
          <w:sz w:val="28"/>
          <w:szCs w:val="28"/>
        </w:rPr>
        <w:lastRenderedPageBreak/>
        <w:t>Table of Contents</w:t>
      </w:r>
    </w:p>
    <w:p w14:paraId="4A98793C" w14:textId="19547E7F" w:rsidR="00702FB1" w:rsidRDefault="00AF1D4B">
      <w:pPr>
        <w:pStyle w:val="TOC1"/>
        <w:rPr>
          <w:rFonts w:asciiTheme="minorHAnsi" w:eastAsiaTheme="minorEastAsia" w:hAnsiTheme="minorHAnsi" w:cstheme="minorBidi"/>
          <w:b w:val="0"/>
          <w:noProof/>
          <w:color w:val="auto"/>
          <w:sz w:val="22"/>
          <w:szCs w:val="22"/>
        </w:rPr>
      </w:pPr>
      <w:r>
        <w:rPr>
          <w:bCs/>
          <w:noProof/>
          <w:sz w:val="22"/>
        </w:rPr>
        <w:fldChar w:fldCharType="begin"/>
      </w:r>
      <w:r>
        <w:rPr>
          <w:bCs/>
        </w:rPr>
        <w:instrText xml:space="preserve"> TOC \o "1-4" \h \z \u </w:instrText>
      </w:r>
      <w:r>
        <w:rPr>
          <w:bCs/>
          <w:noProof/>
          <w:sz w:val="22"/>
        </w:rPr>
        <w:fldChar w:fldCharType="separate"/>
      </w:r>
      <w:hyperlink w:anchor="_Toc516840293" w:history="1">
        <w:r w:rsidR="00702FB1" w:rsidRPr="00A904D8">
          <w:rPr>
            <w:rStyle w:val="Hyperlink"/>
            <w:noProof/>
          </w:rPr>
          <w:t>Revision History</w:t>
        </w:r>
        <w:r w:rsidR="00702FB1">
          <w:rPr>
            <w:noProof/>
            <w:webHidden/>
          </w:rPr>
          <w:tab/>
        </w:r>
        <w:r w:rsidR="00702FB1">
          <w:rPr>
            <w:noProof/>
            <w:webHidden/>
          </w:rPr>
          <w:fldChar w:fldCharType="begin"/>
        </w:r>
        <w:r w:rsidR="00702FB1">
          <w:rPr>
            <w:noProof/>
            <w:webHidden/>
          </w:rPr>
          <w:instrText xml:space="preserve"> PAGEREF _Toc516840293 \h </w:instrText>
        </w:r>
        <w:r w:rsidR="00702FB1">
          <w:rPr>
            <w:noProof/>
            <w:webHidden/>
          </w:rPr>
        </w:r>
        <w:r w:rsidR="00702FB1">
          <w:rPr>
            <w:noProof/>
            <w:webHidden/>
          </w:rPr>
          <w:fldChar w:fldCharType="separate"/>
        </w:r>
        <w:r w:rsidR="00702FB1">
          <w:rPr>
            <w:noProof/>
            <w:webHidden/>
          </w:rPr>
          <w:t>ii</w:t>
        </w:r>
        <w:r w:rsidR="00702FB1">
          <w:rPr>
            <w:noProof/>
            <w:webHidden/>
          </w:rPr>
          <w:fldChar w:fldCharType="end"/>
        </w:r>
      </w:hyperlink>
    </w:p>
    <w:p w14:paraId="566FD2C7" w14:textId="150926FA" w:rsidR="00702FB1" w:rsidRDefault="00936EC8">
      <w:pPr>
        <w:pStyle w:val="TOC1"/>
        <w:rPr>
          <w:rFonts w:asciiTheme="minorHAnsi" w:eastAsiaTheme="minorEastAsia" w:hAnsiTheme="minorHAnsi" w:cstheme="minorBidi"/>
          <w:b w:val="0"/>
          <w:noProof/>
          <w:color w:val="auto"/>
          <w:sz w:val="22"/>
          <w:szCs w:val="22"/>
        </w:rPr>
      </w:pPr>
      <w:hyperlink w:anchor="_Toc516840294" w:history="1">
        <w:r w:rsidR="00702FB1" w:rsidRPr="00A904D8">
          <w:rPr>
            <w:rStyle w:val="Hyperlink"/>
            <w:noProof/>
          </w:rPr>
          <w:t>Artifact Rationale</w:t>
        </w:r>
        <w:r w:rsidR="00702FB1">
          <w:rPr>
            <w:noProof/>
            <w:webHidden/>
          </w:rPr>
          <w:tab/>
        </w:r>
        <w:r w:rsidR="00702FB1">
          <w:rPr>
            <w:noProof/>
            <w:webHidden/>
          </w:rPr>
          <w:fldChar w:fldCharType="begin"/>
        </w:r>
        <w:r w:rsidR="00702FB1">
          <w:rPr>
            <w:noProof/>
            <w:webHidden/>
          </w:rPr>
          <w:instrText xml:space="preserve"> PAGEREF _Toc516840294 \h </w:instrText>
        </w:r>
        <w:r w:rsidR="00702FB1">
          <w:rPr>
            <w:noProof/>
            <w:webHidden/>
          </w:rPr>
        </w:r>
        <w:r w:rsidR="00702FB1">
          <w:rPr>
            <w:noProof/>
            <w:webHidden/>
          </w:rPr>
          <w:fldChar w:fldCharType="separate"/>
        </w:r>
        <w:r w:rsidR="00702FB1">
          <w:rPr>
            <w:noProof/>
            <w:webHidden/>
          </w:rPr>
          <w:t>iv</w:t>
        </w:r>
        <w:r w:rsidR="00702FB1">
          <w:rPr>
            <w:noProof/>
            <w:webHidden/>
          </w:rPr>
          <w:fldChar w:fldCharType="end"/>
        </w:r>
      </w:hyperlink>
    </w:p>
    <w:p w14:paraId="1AF61049" w14:textId="59946BC8" w:rsidR="00702FB1" w:rsidRDefault="00936EC8">
      <w:pPr>
        <w:pStyle w:val="TOC2"/>
        <w:rPr>
          <w:rFonts w:asciiTheme="minorHAnsi" w:eastAsiaTheme="minorEastAsia" w:hAnsiTheme="minorHAnsi" w:cstheme="minorBidi"/>
          <w:b w:val="0"/>
          <w:noProof/>
          <w:color w:val="auto"/>
          <w:sz w:val="22"/>
          <w:szCs w:val="22"/>
        </w:rPr>
      </w:pPr>
      <w:hyperlink w:anchor="_Toc516840295" w:history="1">
        <w:r w:rsidR="00702FB1" w:rsidRPr="00A904D8">
          <w:rPr>
            <w:rStyle w:val="Hyperlink"/>
            <w:noProof/>
          </w:rPr>
          <w:t>Note to Assistive Technology Users</w:t>
        </w:r>
        <w:r w:rsidR="00702FB1">
          <w:rPr>
            <w:noProof/>
            <w:webHidden/>
          </w:rPr>
          <w:tab/>
        </w:r>
        <w:r w:rsidR="00702FB1">
          <w:rPr>
            <w:noProof/>
            <w:webHidden/>
          </w:rPr>
          <w:fldChar w:fldCharType="begin"/>
        </w:r>
        <w:r w:rsidR="00702FB1">
          <w:rPr>
            <w:noProof/>
            <w:webHidden/>
          </w:rPr>
          <w:instrText xml:space="preserve"> PAGEREF _Toc516840295 \h </w:instrText>
        </w:r>
        <w:r w:rsidR="00702FB1">
          <w:rPr>
            <w:noProof/>
            <w:webHidden/>
          </w:rPr>
        </w:r>
        <w:r w:rsidR="00702FB1">
          <w:rPr>
            <w:noProof/>
            <w:webHidden/>
          </w:rPr>
          <w:fldChar w:fldCharType="separate"/>
        </w:r>
        <w:r w:rsidR="00702FB1">
          <w:rPr>
            <w:noProof/>
            <w:webHidden/>
          </w:rPr>
          <w:t>iv</w:t>
        </w:r>
        <w:r w:rsidR="00702FB1">
          <w:rPr>
            <w:noProof/>
            <w:webHidden/>
          </w:rPr>
          <w:fldChar w:fldCharType="end"/>
        </w:r>
      </w:hyperlink>
    </w:p>
    <w:p w14:paraId="6CDB7AE3" w14:textId="4C9A8D47" w:rsidR="00702FB1" w:rsidRDefault="00936EC8">
      <w:pPr>
        <w:pStyle w:val="TOC1"/>
        <w:rPr>
          <w:rFonts w:asciiTheme="minorHAnsi" w:eastAsiaTheme="minorEastAsia" w:hAnsiTheme="minorHAnsi" w:cstheme="minorBidi"/>
          <w:b w:val="0"/>
          <w:noProof/>
          <w:color w:val="auto"/>
          <w:sz w:val="22"/>
          <w:szCs w:val="22"/>
        </w:rPr>
      </w:pPr>
      <w:hyperlink w:anchor="_Toc516840296" w:history="1">
        <w:r w:rsidR="00702FB1" w:rsidRPr="00A904D8">
          <w:rPr>
            <w:rStyle w:val="Hyperlink"/>
            <w:noProof/>
          </w:rPr>
          <w:t>1.</w:t>
        </w:r>
        <w:r w:rsidR="00702FB1">
          <w:rPr>
            <w:rFonts w:asciiTheme="minorHAnsi" w:eastAsiaTheme="minorEastAsia" w:hAnsiTheme="minorHAnsi" w:cstheme="minorBidi"/>
            <w:b w:val="0"/>
            <w:noProof/>
            <w:color w:val="auto"/>
            <w:sz w:val="22"/>
            <w:szCs w:val="22"/>
          </w:rPr>
          <w:tab/>
        </w:r>
        <w:r w:rsidR="00702FB1" w:rsidRPr="00A904D8">
          <w:rPr>
            <w:rStyle w:val="Hyperlink"/>
            <w:noProof/>
          </w:rPr>
          <w:t>Introduction</w:t>
        </w:r>
        <w:r w:rsidR="00702FB1">
          <w:rPr>
            <w:noProof/>
            <w:webHidden/>
          </w:rPr>
          <w:tab/>
        </w:r>
        <w:r w:rsidR="00702FB1">
          <w:rPr>
            <w:noProof/>
            <w:webHidden/>
          </w:rPr>
          <w:fldChar w:fldCharType="begin"/>
        </w:r>
        <w:r w:rsidR="00702FB1">
          <w:rPr>
            <w:noProof/>
            <w:webHidden/>
          </w:rPr>
          <w:instrText xml:space="preserve"> PAGEREF _Toc516840296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3B064369" w14:textId="61394EFB" w:rsidR="00702FB1" w:rsidRDefault="00936EC8">
      <w:pPr>
        <w:pStyle w:val="TOC2"/>
        <w:rPr>
          <w:rFonts w:asciiTheme="minorHAnsi" w:eastAsiaTheme="minorEastAsia" w:hAnsiTheme="minorHAnsi" w:cstheme="minorBidi"/>
          <w:b w:val="0"/>
          <w:noProof/>
          <w:color w:val="auto"/>
          <w:sz w:val="22"/>
          <w:szCs w:val="22"/>
        </w:rPr>
      </w:pPr>
      <w:hyperlink w:anchor="_Toc516840297" w:history="1">
        <w:r w:rsidR="00702FB1" w:rsidRPr="00A904D8">
          <w:rPr>
            <w:rStyle w:val="Hyperlink"/>
            <w:noProof/>
            <w14:scene3d>
              <w14:camera w14:prst="orthographicFront"/>
              <w14:lightRig w14:rig="threePt" w14:dir="t">
                <w14:rot w14:lat="0" w14:lon="0" w14:rev="0"/>
              </w14:lightRig>
            </w14:scene3d>
          </w:rPr>
          <w:t>1.1.</w:t>
        </w:r>
        <w:r w:rsidR="00702FB1">
          <w:rPr>
            <w:rFonts w:asciiTheme="minorHAnsi" w:eastAsiaTheme="minorEastAsia" w:hAnsiTheme="minorHAnsi" w:cstheme="minorBidi"/>
            <w:b w:val="0"/>
            <w:noProof/>
            <w:color w:val="auto"/>
            <w:sz w:val="22"/>
            <w:szCs w:val="22"/>
          </w:rPr>
          <w:tab/>
        </w:r>
        <w:r w:rsidR="00702FB1" w:rsidRPr="00A904D8">
          <w:rPr>
            <w:rStyle w:val="Hyperlink"/>
            <w:noProof/>
          </w:rPr>
          <w:t>Purpose</w:t>
        </w:r>
        <w:r w:rsidR="00702FB1">
          <w:rPr>
            <w:noProof/>
            <w:webHidden/>
          </w:rPr>
          <w:tab/>
        </w:r>
        <w:r w:rsidR="00702FB1">
          <w:rPr>
            <w:noProof/>
            <w:webHidden/>
          </w:rPr>
          <w:fldChar w:fldCharType="begin"/>
        </w:r>
        <w:r w:rsidR="00702FB1">
          <w:rPr>
            <w:noProof/>
            <w:webHidden/>
          </w:rPr>
          <w:instrText xml:space="preserve"> PAGEREF _Toc516840297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7A54F12D" w14:textId="2F183738" w:rsidR="00702FB1" w:rsidRDefault="00936EC8">
      <w:pPr>
        <w:pStyle w:val="TOC2"/>
        <w:rPr>
          <w:rFonts w:asciiTheme="minorHAnsi" w:eastAsiaTheme="minorEastAsia" w:hAnsiTheme="minorHAnsi" w:cstheme="minorBidi"/>
          <w:b w:val="0"/>
          <w:noProof/>
          <w:color w:val="auto"/>
          <w:sz w:val="22"/>
          <w:szCs w:val="22"/>
        </w:rPr>
      </w:pPr>
      <w:hyperlink w:anchor="_Toc516840298" w:history="1">
        <w:r w:rsidR="00702FB1" w:rsidRPr="00A904D8">
          <w:rPr>
            <w:rStyle w:val="Hyperlink"/>
            <w:noProof/>
            <w14:scene3d>
              <w14:camera w14:prst="orthographicFront"/>
              <w14:lightRig w14:rig="threePt" w14:dir="t">
                <w14:rot w14:lat="0" w14:lon="0" w14:rev="0"/>
              </w14:lightRig>
            </w14:scene3d>
          </w:rPr>
          <w:t>1.2.</w:t>
        </w:r>
        <w:r w:rsidR="00702FB1">
          <w:rPr>
            <w:rFonts w:asciiTheme="minorHAnsi" w:eastAsiaTheme="minorEastAsia" w:hAnsiTheme="minorHAnsi" w:cstheme="minorBidi"/>
            <w:b w:val="0"/>
            <w:noProof/>
            <w:color w:val="auto"/>
            <w:sz w:val="22"/>
            <w:szCs w:val="22"/>
          </w:rPr>
          <w:tab/>
        </w:r>
        <w:r w:rsidR="00702FB1" w:rsidRPr="00A904D8">
          <w:rPr>
            <w:rStyle w:val="Hyperlink"/>
            <w:noProof/>
          </w:rPr>
          <w:t>Document Orientation</w:t>
        </w:r>
        <w:r w:rsidR="00702FB1">
          <w:rPr>
            <w:noProof/>
            <w:webHidden/>
          </w:rPr>
          <w:tab/>
        </w:r>
        <w:r w:rsidR="00702FB1">
          <w:rPr>
            <w:noProof/>
            <w:webHidden/>
          </w:rPr>
          <w:fldChar w:fldCharType="begin"/>
        </w:r>
        <w:r w:rsidR="00702FB1">
          <w:rPr>
            <w:noProof/>
            <w:webHidden/>
          </w:rPr>
          <w:instrText xml:space="preserve"> PAGEREF _Toc516840298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27B549FA" w14:textId="1BD3A04C" w:rsidR="00702FB1" w:rsidRDefault="00936EC8">
      <w:pPr>
        <w:pStyle w:val="TOC3"/>
        <w:rPr>
          <w:rFonts w:asciiTheme="minorHAnsi" w:eastAsiaTheme="minorEastAsia" w:hAnsiTheme="minorHAnsi" w:cstheme="minorBidi"/>
          <w:noProof/>
          <w:color w:val="auto"/>
          <w:sz w:val="22"/>
          <w:szCs w:val="22"/>
        </w:rPr>
      </w:pPr>
      <w:hyperlink w:anchor="_Toc516840299" w:history="1">
        <w:r w:rsidR="00702FB1" w:rsidRPr="00A904D8">
          <w:rPr>
            <w:rStyle w:val="Hyperlink"/>
            <w:noProof/>
            <w14:scene3d>
              <w14:camera w14:prst="orthographicFront"/>
              <w14:lightRig w14:rig="threePt" w14:dir="t">
                <w14:rot w14:lat="0" w14:lon="0" w14:rev="0"/>
              </w14:lightRig>
            </w14:scene3d>
          </w:rPr>
          <w:t>1.2.1.</w:t>
        </w:r>
        <w:r w:rsidR="00702FB1">
          <w:rPr>
            <w:rFonts w:asciiTheme="minorHAnsi" w:eastAsiaTheme="minorEastAsia" w:hAnsiTheme="minorHAnsi" w:cstheme="minorBidi"/>
            <w:noProof/>
            <w:color w:val="auto"/>
            <w:sz w:val="22"/>
            <w:szCs w:val="22"/>
          </w:rPr>
          <w:tab/>
        </w:r>
        <w:r w:rsidR="00702FB1" w:rsidRPr="00A904D8">
          <w:rPr>
            <w:rStyle w:val="Hyperlink"/>
            <w:noProof/>
          </w:rPr>
          <w:t>Organization of the Manual</w:t>
        </w:r>
        <w:r w:rsidR="00702FB1">
          <w:rPr>
            <w:noProof/>
            <w:webHidden/>
          </w:rPr>
          <w:tab/>
        </w:r>
        <w:r w:rsidR="00702FB1">
          <w:rPr>
            <w:noProof/>
            <w:webHidden/>
          </w:rPr>
          <w:fldChar w:fldCharType="begin"/>
        </w:r>
        <w:r w:rsidR="00702FB1">
          <w:rPr>
            <w:noProof/>
            <w:webHidden/>
          </w:rPr>
          <w:instrText xml:space="preserve"> PAGEREF _Toc516840299 \h </w:instrText>
        </w:r>
        <w:r w:rsidR="00702FB1">
          <w:rPr>
            <w:noProof/>
            <w:webHidden/>
          </w:rPr>
        </w:r>
        <w:r w:rsidR="00702FB1">
          <w:rPr>
            <w:noProof/>
            <w:webHidden/>
          </w:rPr>
          <w:fldChar w:fldCharType="separate"/>
        </w:r>
        <w:r w:rsidR="00702FB1">
          <w:rPr>
            <w:noProof/>
            <w:webHidden/>
          </w:rPr>
          <w:t>1</w:t>
        </w:r>
        <w:r w:rsidR="00702FB1">
          <w:rPr>
            <w:noProof/>
            <w:webHidden/>
          </w:rPr>
          <w:fldChar w:fldCharType="end"/>
        </w:r>
      </w:hyperlink>
    </w:p>
    <w:p w14:paraId="70E3D4C2" w14:textId="19102EB8" w:rsidR="00702FB1" w:rsidRDefault="00936EC8">
      <w:pPr>
        <w:pStyle w:val="TOC3"/>
        <w:rPr>
          <w:rFonts w:asciiTheme="minorHAnsi" w:eastAsiaTheme="minorEastAsia" w:hAnsiTheme="minorHAnsi" w:cstheme="minorBidi"/>
          <w:noProof/>
          <w:color w:val="auto"/>
          <w:sz w:val="22"/>
          <w:szCs w:val="22"/>
        </w:rPr>
      </w:pPr>
      <w:hyperlink w:anchor="_Toc516840300" w:history="1">
        <w:r w:rsidR="00702FB1" w:rsidRPr="00A904D8">
          <w:rPr>
            <w:rStyle w:val="Hyperlink"/>
            <w:noProof/>
            <w14:scene3d>
              <w14:camera w14:prst="orthographicFront"/>
              <w14:lightRig w14:rig="threePt" w14:dir="t">
                <w14:rot w14:lat="0" w14:lon="0" w14:rev="0"/>
              </w14:lightRig>
            </w14:scene3d>
          </w:rPr>
          <w:t>1.2.2.</w:t>
        </w:r>
        <w:r w:rsidR="00702FB1">
          <w:rPr>
            <w:rFonts w:asciiTheme="minorHAnsi" w:eastAsiaTheme="minorEastAsia" w:hAnsiTheme="minorHAnsi" w:cstheme="minorBidi"/>
            <w:noProof/>
            <w:color w:val="auto"/>
            <w:sz w:val="22"/>
            <w:szCs w:val="22"/>
          </w:rPr>
          <w:tab/>
        </w:r>
        <w:r w:rsidR="00702FB1" w:rsidRPr="00A904D8">
          <w:rPr>
            <w:rStyle w:val="Hyperlink"/>
            <w:noProof/>
          </w:rPr>
          <w:t>Assumptions</w:t>
        </w:r>
        <w:r w:rsidR="00702FB1">
          <w:rPr>
            <w:noProof/>
            <w:webHidden/>
          </w:rPr>
          <w:tab/>
        </w:r>
        <w:r w:rsidR="00702FB1">
          <w:rPr>
            <w:noProof/>
            <w:webHidden/>
          </w:rPr>
          <w:fldChar w:fldCharType="begin"/>
        </w:r>
        <w:r w:rsidR="00702FB1">
          <w:rPr>
            <w:noProof/>
            <w:webHidden/>
          </w:rPr>
          <w:instrText xml:space="preserve"> PAGEREF _Toc516840300 \h </w:instrText>
        </w:r>
        <w:r w:rsidR="00702FB1">
          <w:rPr>
            <w:noProof/>
            <w:webHidden/>
          </w:rPr>
        </w:r>
        <w:r w:rsidR="00702FB1">
          <w:rPr>
            <w:noProof/>
            <w:webHidden/>
          </w:rPr>
          <w:fldChar w:fldCharType="separate"/>
        </w:r>
        <w:r w:rsidR="00702FB1">
          <w:rPr>
            <w:noProof/>
            <w:webHidden/>
          </w:rPr>
          <w:t>2</w:t>
        </w:r>
        <w:r w:rsidR="00702FB1">
          <w:rPr>
            <w:noProof/>
            <w:webHidden/>
          </w:rPr>
          <w:fldChar w:fldCharType="end"/>
        </w:r>
      </w:hyperlink>
    </w:p>
    <w:p w14:paraId="6F66079E" w14:textId="58D3CF3D" w:rsidR="00702FB1" w:rsidRDefault="00936EC8">
      <w:pPr>
        <w:pStyle w:val="TOC3"/>
        <w:rPr>
          <w:rFonts w:asciiTheme="minorHAnsi" w:eastAsiaTheme="minorEastAsia" w:hAnsiTheme="minorHAnsi" w:cstheme="minorBidi"/>
          <w:noProof/>
          <w:color w:val="auto"/>
          <w:sz w:val="22"/>
          <w:szCs w:val="22"/>
        </w:rPr>
      </w:pPr>
      <w:hyperlink w:anchor="_Toc516840301" w:history="1">
        <w:r w:rsidR="00702FB1" w:rsidRPr="00A904D8">
          <w:rPr>
            <w:rStyle w:val="Hyperlink"/>
            <w:noProof/>
            <w14:scene3d>
              <w14:camera w14:prst="orthographicFront"/>
              <w14:lightRig w14:rig="threePt" w14:dir="t">
                <w14:rot w14:lat="0" w14:lon="0" w14:rev="0"/>
              </w14:lightRig>
            </w14:scene3d>
          </w:rPr>
          <w:t>1.2.3.</w:t>
        </w:r>
        <w:r w:rsidR="00702FB1">
          <w:rPr>
            <w:rFonts w:asciiTheme="minorHAnsi" w:eastAsiaTheme="minorEastAsia" w:hAnsiTheme="minorHAnsi" w:cstheme="minorBidi"/>
            <w:noProof/>
            <w:color w:val="auto"/>
            <w:sz w:val="22"/>
            <w:szCs w:val="22"/>
          </w:rPr>
          <w:tab/>
        </w:r>
        <w:r w:rsidR="00702FB1" w:rsidRPr="00A904D8">
          <w:rPr>
            <w:rStyle w:val="Hyperlink"/>
            <w:noProof/>
          </w:rPr>
          <w:t>Coordination</w:t>
        </w:r>
        <w:r w:rsidR="00702FB1">
          <w:rPr>
            <w:noProof/>
            <w:webHidden/>
          </w:rPr>
          <w:tab/>
        </w:r>
        <w:r w:rsidR="00702FB1">
          <w:rPr>
            <w:noProof/>
            <w:webHidden/>
          </w:rPr>
          <w:fldChar w:fldCharType="begin"/>
        </w:r>
        <w:r w:rsidR="00702FB1">
          <w:rPr>
            <w:noProof/>
            <w:webHidden/>
          </w:rPr>
          <w:instrText xml:space="preserve"> PAGEREF _Toc516840301 \h </w:instrText>
        </w:r>
        <w:r w:rsidR="00702FB1">
          <w:rPr>
            <w:noProof/>
            <w:webHidden/>
          </w:rPr>
        </w:r>
        <w:r w:rsidR="00702FB1">
          <w:rPr>
            <w:noProof/>
            <w:webHidden/>
          </w:rPr>
          <w:fldChar w:fldCharType="separate"/>
        </w:r>
        <w:r w:rsidR="00702FB1">
          <w:rPr>
            <w:noProof/>
            <w:webHidden/>
          </w:rPr>
          <w:t>2</w:t>
        </w:r>
        <w:r w:rsidR="00702FB1">
          <w:rPr>
            <w:noProof/>
            <w:webHidden/>
          </w:rPr>
          <w:fldChar w:fldCharType="end"/>
        </w:r>
      </w:hyperlink>
    </w:p>
    <w:p w14:paraId="383F1D07" w14:textId="4ECFE521" w:rsidR="00702FB1" w:rsidRDefault="00936EC8">
      <w:pPr>
        <w:pStyle w:val="TOC3"/>
        <w:rPr>
          <w:rFonts w:asciiTheme="minorHAnsi" w:eastAsiaTheme="minorEastAsia" w:hAnsiTheme="minorHAnsi" w:cstheme="minorBidi"/>
          <w:noProof/>
          <w:color w:val="auto"/>
          <w:sz w:val="22"/>
          <w:szCs w:val="22"/>
        </w:rPr>
      </w:pPr>
      <w:hyperlink w:anchor="_Toc516840302" w:history="1">
        <w:r w:rsidR="00702FB1" w:rsidRPr="00A904D8">
          <w:rPr>
            <w:rStyle w:val="Hyperlink"/>
            <w:noProof/>
            <w14:scene3d>
              <w14:camera w14:prst="orthographicFront"/>
              <w14:lightRig w14:rig="threePt" w14:dir="t">
                <w14:rot w14:lat="0" w14:lon="0" w14:rev="0"/>
              </w14:lightRig>
            </w14:scene3d>
          </w:rPr>
          <w:t>1.2.4.</w:t>
        </w:r>
        <w:r w:rsidR="00702FB1">
          <w:rPr>
            <w:rFonts w:asciiTheme="minorHAnsi" w:eastAsiaTheme="minorEastAsia" w:hAnsiTheme="minorHAnsi" w:cstheme="minorBidi"/>
            <w:noProof/>
            <w:color w:val="auto"/>
            <w:sz w:val="22"/>
            <w:szCs w:val="22"/>
          </w:rPr>
          <w:tab/>
        </w:r>
        <w:r w:rsidR="00702FB1" w:rsidRPr="00A904D8">
          <w:rPr>
            <w:rStyle w:val="Hyperlink"/>
            <w:noProof/>
          </w:rPr>
          <w:t>Disclaimers</w:t>
        </w:r>
        <w:r w:rsidR="00702FB1">
          <w:rPr>
            <w:noProof/>
            <w:webHidden/>
          </w:rPr>
          <w:tab/>
        </w:r>
        <w:r w:rsidR="00702FB1">
          <w:rPr>
            <w:noProof/>
            <w:webHidden/>
          </w:rPr>
          <w:fldChar w:fldCharType="begin"/>
        </w:r>
        <w:r w:rsidR="00702FB1">
          <w:rPr>
            <w:noProof/>
            <w:webHidden/>
          </w:rPr>
          <w:instrText xml:space="preserve"> PAGEREF _Toc516840302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8496D48" w14:textId="2BB2BE75" w:rsidR="00702FB1" w:rsidRDefault="00936EC8">
      <w:pPr>
        <w:pStyle w:val="TOC4"/>
        <w:tabs>
          <w:tab w:val="left" w:pos="1760"/>
          <w:tab w:val="right" w:leader="dot" w:pos="9350"/>
        </w:tabs>
        <w:rPr>
          <w:rFonts w:asciiTheme="minorHAnsi" w:eastAsiaTheme="minorEastAsia" w:hAnsiTheme="minorHAnsi" w:cstheme="minorBidi"/>
          <w:noProof/>
          <w:color w:val="auto"/>
          <w:szCs w:val="22"/>
        </w:rPr>
      </w:pPr>
      <w:hyperlink w:anchor="_Toc516840303" w:history="1">
        <w:r w:rsidR="00702FB1" w:rsidRPr="00A904D8">
          <w:rPr>
            <w:rStyle w:val="Hyperlink"/>
            <w:noProof/>
            <w14:scene3d>
              <w14:camera w14:prst="orthographicFront"/>
              <w14:lightRig w14:rig="threePt" w14:dir="t">
                <w14:rot w14:lat="0" w14:lon="0" w14:rev="0"/>
              </w14:lightRig>
            </w14:scene3d>
          </w:rPr>
          <w:t>1.2.4.1.</w:t>
        </w:r>
        <w:r w:rsidR="00702FB1">
          <w:rPr>
            <w:rFonts w:asciiTheme="minorHAnsi" w:eastAsiaTheme="minorEastAsia" w:hAnsiTheme="minorHAnsi" w:cstheme="minorBidi"/>
            <w:noProof/>
            <w:color w:val="auto"/>
            <w:szCs w:val="22"/>
          </w:rPr>
          <w:tab/>
        </w:r>
        <w:r w:rsidR="00702FB1" w:rsidRPr="00A904D8">
          <w:rPr>
            <w:rStyle w:val="Hyperlink"/>
            <w:noProof/>
          </w:rPr>
          <w:t>Software Disclaimer</w:t>
        </w:r>
        <w:r w:rsidR="00702FB1">
          <w:rPr>
            <w:noProof/>
            <w:webHidden/>
          </w:rPr>
          <w:tab/>
        </w:r>
        <w:r w:rsidR="00702FB1">
          <w:rPr>
            <w:noProof/>
            <w:webHidden/>
          </w:rPr>
          <w:fldChar w:fldCharType="begin"/>
        </w:r>
        <w:r w:rsidR="00702FB1">
          <w:rPr>
            <w:noProof/>
            <w:webHidden/>
          </w:rPr>
          <w:instrText xml:space="preserve"> PAGEREF _Toc516840303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3F257E5" w14:textId="405D2949" w:rsidR="00702FB1" w:rsidRDefault="00936EC8">
      <w:pPr>
        <w:pStyle w:val="TOC4"/>
        <w:tabs>
          <w:tab w:val="left" w:pos="1760"/>
          <w:tab w:val="right" w:leader="dot" w:pos="9350"/>
        </w:tabs>
        <w:rPr>
          <w:rFonts w:asciiTheme="minorHAnsi" w:eastAsiaTheme="minorEastAsia" w:hAnsiTheme="minorHAnsi" w:cstheme="minorBidi"/>
          <w:noProof/>
          <w:color w:val="auto"/>
          <w:szCs w:val="22"/>
        </w:rPr>
      </w:pPr>
      <w:hyperlink w:anchor="_Toc516840304" w:history="1">
        <w:r w:rsidR="00702FB1" w:rsidRPr="00A904D8">
          <w:rPr>
            <w:rStyle w:val="Hyperlink"/>
            <w:noProof/>
            <w14:scene3d>
              <w14:camera w14:prst="orthographicFront"/>
              <w14:lightRig w14:rig="threePt" w14:dir="t">
                <w14:rot w14:lat="0" w14:lon="0" w14:rev="0"/>
              </w14:lightRig>
            </w14:scene3d>
          </w:rPr>
          <w:t>1.2.4.2.</w:t>
        </w:r>
        <w:r w:rsidR="00702FB1">
          <w:rPr>
            <w:rFonts w:asciiTheme="minorHAnsi" w:eastAsiaTheme="minorEastAsia" w:hAnsiTheme="minorHAnsi" w:cstheme="minorBidi"/>
            <w:noProof/>
            <w:color w:val="auto"/>
            <w:szCs w:val="22"/>
          </w:rPr>
          <w:tab/>
        </w:r>
        <w:r w:rsidR="00702FB1" w:rsidRPr="00A904D8">
          <w:rPr>
            <w:rStyle w:val="Hyperlink"/>
            <w:noProof/>
          </w:rPr>
          <w:t>Documentation Disclaimer</w:t>
        </w:r>
        <w:r w:rsidR="00702FB1">
          <w:rPr>
            <w:noProof/>
            <w:webHidden/>
          </w:rPr>
          <w:tab/>
        </w:r>
        <w:r w:rsidR="00702FB1">
          <w:rPr>
            <w:noProof/>
            <w:webHidden/>
          </w:rPr>
          <w:fldChar w:fldCharType="begin"/>
        </w:r>
        <w:r w:rsidR="00702FB1">
          <w:rPr>
            <w:noProof/>
            <w:webHidden/>
          </w:rPr>
          <w:instrText xml:space="preserve"> PAGEREF _Toc516840304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322C5E1" w14:textId="61C6ACAD" w:rsidR="00702FB1" w:rsidRDefault="00936EC8">
      <w:pPr>
        <w:pStyle w:val="TOC3"/>
        <w:rPr>
          <w:rFonts w:asciiTheme="minorHAnsi" w:eastAsiaTheme="minorEastAsia" w:hAnsiTheme="minorHAnsi" w:cstheme="minorBidi"/>
          <w:noProof/>
          <w:color w:val="auto"/>
          <w:sz w:val="22"/>
          <w:szCs w:val="22"/>
        </w:rPr>
      </w:pPr>
      <w:hyperlink w:anchor="_Toc516840305" w:history="1">
        <w:r w:rsidR="00702FB1" w:rsidRPr="00A904D8">
          <w:rPr>
            <w:rStyle w:val="Hyperlink"/>
            <w:noProof/>
            <w14:scene3d>
              <w14:camera w14:prst="orthographicFront"/>
              <w14:lightRig w14:rig="threePt" w14:dir="t">
                <w14:rot w14:lat="0" w14:lon="0" w14:rev="0"/>
              </w14:lightRig>
            </w14:scene3d>
          </w:rPr>
          <w:t>1.2.5.</w:t>
        </w:r>
        <w:r w:rsidR="00702FB1">
          <w:rPr>
            <w:rFonts w:asciiTheme="minorHAnsi" w:eastAsiaTheme="minorEastAsia" w:hAnsiTheme="minorHAnsi" w:cstheme="minorBidi"/>
            <w:noProof/>
            <w:color w:val="auto"/>
            <w:sz w:val="22"/>
            <w:szCs w:val="22"/>
          </w:rPr>
          <w:tab/>
        </w:r>
        <w:r w:rsidR="00702FB1" w:rsidRPr="00A904D8">
          <w:rPr>
            <w:rStyle w:val="Hyperlink"/>
            <w:noProof/>
          </w:rPr>
          <w:t>Documentation Conventions</w:t>
        </w:r>
        <w:r w:rsidR="00702FB1">
          <w:rPr>
            <w:noProof/>
            <w:webHidden/>
          </w:rPr>
          <w:tab/>
        </w:r>
        <w:r w:rsidR="00702FB1">
          <w:rPr>
            <w:noProof/>
            <w:webHidden/>
          </w:rPr>
          <w:fldChar w:fldCharType="begin"/>
        </w:r>
        <w:r w:rsidR="00702FB1">
          <w:rPr>
            <w:noProof/>
            <w:webHidden/>
          </w:rPr>
          <w:instrText xml:space="preserve"> PAGEREF _Toc516840305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480E32D6" w14:textId="38358697" w:rsidR="00702FB1" w:rsidRDefault="00936EC8">
      <w:pPr>
        <w:pStyle w:val="TOC3"/>
        <w:rPr>
          <w:rFonts w:asciiTheme="minorHAnsi" w:eastAsiaTheme="minorEastAsia" w:hAnsiTheme="minorHAnsi" w:cstheme="minorBidi"/>
          <w:noProof/>
          <w:color w:val="auto"/>
          <w:sz w:val="22"/>
          <w:szCs w:val="22"/>
        </w:rPr>
      </w:pPr>
      <w:hyperlink w:anchor="_Toc516840306" w:history="1">
        <w:r w:rsidR="00702FB1" w:rsidRPr="00A904D8">
          <w:rPr>
            <w:rStyle w:val="Hyperlink"/>
            <w:noProof/>
            <w14:scene3d>
              <w14:camera w14:prst="orthographicFront"/>
              <w14:lightRig w14:rig="threePt" w14:dir="t">
                <w14:rot w14:lat="0" w14:lon="0" w14:rev="0"/>
              </w14:lightRig>
            </w14:scene3d>
          </w:rPr>
          <w:t>1.2.6.</w:t>
        </w:r>
        <w:r w:rsidR="00702FB1">
          <w:rPr>
            <w:rFonts w:asciiTheme="minorHAnsi" w:eastAsiaTheme="minorEastAsia" w:hAnsiTheme="minorHAnsi" w:cstheme="minorBidi"/>
            <w:noProof/>
            <w:color w:val="auto"/>
            <w:sz w:val="22"/>
            <w:szCs w:val="22"/>
          </w:rPr>
          <w:tab/>
        </w:r>
        <w:r w:rsidR="00702FB1" w:rsidRPr="00A904D8">
          <w:rPr>
            <w:rStyle w:val="Hyperlink"/>
            <w:noProof/>
          </w:rPr>
          <w:t>References and Resources</w:t>
        </w:r>
        <w:r w:rsidR="00702FB1">
          <w:rPr>
            <w:noProof/>
            <w:webHidden/>
          </w:rPr>
          <w:tab/>
        </w:r>
        <w:r w:rsidR="00702FB1">
          <w:rPr>
            <w:noProof/>
            <w:webHidden/>
          </w:rPr>
          <w:fldChar w:fldCharType="begin"/>
        </w:r>
        <w:r w:rsidR="00702FB1">
          <w:rPr>
            <w:noProof/>
            <w:webHidden/>
          </w:rPr>
          <w:instrText xml:space="preserve"> PAGEREF _Toc516840306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63C11D5F" w14:textId="74D24F0B" w:rsidR="00702FB1" w:rsidRDefault="00936EC8">
      <w:pPr>
        <w:pStyle w:val="TOC2"/>
        <w:rPr>
          <w:rFonts w:asciiTheme="minorHAnsi" w:eastAsiaTheme="minorEastAsia" w:hAnsiTheme="minorHAnsi" w:cstheme="minorBidi"/>
          <w:b w:val="0"/>
          <w:noProof/>
          <w:color w:val="auto"/>
          <w:sz w:val="22"/>
          <w:szCs w:val="22"/>
        </w:rPr>
      </w:pPr>
      <w:hyperlink w:anchor="_Toc516840307" w:history="1">
        <w:r w:rsidR="00702FB1" w:rsidRPr="00A904D8">
          <w:rPr>
            <w:rStyle w:val="Hyperlink"/>
            <w:noProof/>
            <w14:scene3d>
              <w14:camera w14:prst="orthographicFront"/>
              <w14:lightRig w14:rig="threePt" w14:dir="t">
                <w14:rot w14:lat="0" w14:lon="0" w14:rev="0"/>
              </w14:lightRig>
            </w14:scene3d>
          </w:rPr>
          <w:t>1.3.</w:t>
        </w:r>
        <w:r w:rsidR="00702FB1">
          <w:rPr>
            <w:rFonts w:asciiTheme="minorHAnsi" w:eastAsiaTheme="minorEastAsia" w:hAnsiTheme="minorHAnsi" w:cstheme="minorBidi"/>
            <w:b w:val="0"/>
            <w:noProof/>
            <w:color w:val="auto"/>
            <w:sz w:val="22"/>
            <w:szCs w:val="22"/>
          </w:rPr>
          <w:tab/>
        </w:r>
        <w:r w:rsidR="00702FB1" w:rsidRPr="00A904D8">
          <w:rPr>
            <w:rStyle w:val="Hyperlink"/>
            <w:noProof/>
          </w:rPr>
          <w:t>National Service Desk and Organizational Contacts</w:t>
        </w:r>
        <w:r w:rsidR="00702FB1">
          <w:rPr>
            <w:noProof/>
            <w:webHidden/>
          </w:rPr>
          <w:tab/>
        </w:r>
        <w:r w:rsidR="00702FB1">
          <w:rPr>
            <w:noProof/>
            <w:webHidden/>
          </w:rPr>
          <w:fldChar w:fldCharType="begin"/>
        </w:r>
        <w:r w:rsidR="00702FB1">
          <w:rPr>
            <w:noProof/>
            <w:webHidden/>
          </w:rPr>
          <w:instrText xml:space="preserve"> PAGEREF _Toc516840307 \h </w:instrText>
        </w:r>
        <w:r w:rsidR="00702FB1">
          <w:rPr>
            <w:noProof/>
            <w:webHidden/>
          </w:rPr>
        </w:r>
        <w:r w:rsidR="00702FB1">
          <w:rPr>
            <w:noProof/>
            <w:webHidden/>
          </w:rPr>
          <w:fldChar w:fldCharType="separate"/>
        </w:r>
        <w:r w:rsidR="00702FB1">
          <w:rPr>
            <w:noProof/>
            <w:webHidden/>
          </w:rPr>
          <w:t>3</w:t>
        </w:r>
        <w:r w:rsidR="00702FB1">
          <w:rPr>
            <w:noProof/>
            <w:webHidden/>
          </w:rPr>
          <w:fldChar w:fldCharType="end"/>
        </w:r>
      </w:hyperlink>
    </w:p>
    <w:p w14:paraId="0290B95B" w14:textId="1F378F49" w:rsidR="00702FB1" w:rsidRDefault="00936EC8">
      <w:pPr>
        <w:pStyle w:val="TOC1"/>
        <w:rPr>
          <w:rFonts w:asciiTheme="minorHAnsi" w:eastAsiaTheme="minorEastAsia" w:hAnsiTheme="minorHAnsi" w:cstheme="minorBidi"/>
          <w:b w:val="0"/>
          <w:noProof/>
          <w:color w:val="auto"/>
          <w:sz w:val="22"/>
          <w:szCs w:val="22"/>
        </w:rPr>
      </w:pPr>
      <w:hyperlink w:anchor="_Toc516840308" w:history="1">
        <w:r w:rsidR="00702FB1" w:rsidRPr="00A904D8">
          <w:rPr>
            <w:rStyle w:val="Hyperlink"/>
            <w:noProof/>
          </w:rPr>
          <w:t>2.</w:t>
        </w:r>
        <w:r w:rsidR="00702FB1">
          <w:rPr>
            <w:rFonts w:asciiTheme="minorHAnsi" w:eastAsiaTheme="minorEastAsia" w:hAnsiTheme="minorHAnsi" w:cstheme="minorBidi"/>
            <w:b w:val="0"/>
            <w:noProof/>
            <w:color w:val="auto"/>
            <w:sz w:val="22"/>
            <w:szCs w:val="22"/>
          </w:rPr>
          <w:tab/>
        </w:r>
        <w:r w:rsidR="00702FB1" w:rsidRPr="00A904D8">
          <w:rPr>
            <w:rStyle w:val="Hyperlink"/>
            <w:noProof/>
          </w:rPr>
          <w:t>System Summary</w:t>
        </w:r>
        <w:r w:rsidR="00702FB1">
          <w:rPr>
            <w:noProof/>
            <w:webHidden/>
          </w:rPr>
          <w:tab/>
        </w:r>
        <w:r w:rsidR="00702FB1">
          <w:rPr>
            <w:noProof/>
            <w:webHidden/>
          </w:rPr>
          <w:fldChar w:fldCharType="begin"/>
        </w:r>
        <w:r w:rsidR="00702FB1">
          <w:rPr>
            <w:noProof/>
            <w:webHidden/>
          </w:rPr>
          <w:instrText xml:space="preserve"> PAGEREF _Toc516840308 \h </w:instrText>
        </w:r>
        <w:r w:rsidR="00702FB1">
          <w:rPr>
            <w:noProof/>
            <w:webHidden/>
          </w:rPr>
        </w:r>
        <w:r w:rsidR="00702FB1">
          <w:rPr>
            <w:noProof/>
            <w:webHidden/>
          </w:rPr>
          <w:fldChar w:fldCharType="separate"/>
        </w:r>
        <w:r w:rsidR="00702FB1">
          <w:rPr>
            <w:noProof/>
            <w:webHidden/>
          </w:rPr>
          <w:t>4</w:t>
        </w:r>
        <w:r w:rsidR="00702FB1">
          <w:rPr>
            <w:noProof/>
            <w:webHidden/>
          </w:rPr>
          <w:fldChar w:fldCharType="end"/>
        </w:r>
      </w:hyperlink>
    </w:p>
    <w:p w14:paraId="0523847F" w14:textId="7200C16F" w:rsidR="00702FB1" w:rsidRDefault="00936EC8">
      <w:pPr>
        <w:pStyle w:val="TOC2"/>
        <w:rPr>
          <w:rFonts w:asciiTheme="minorHAnsi" w:eastAsiaTheme="minorEastAsia" w:hAnsiTheme="minorHAnsi" w:cstheme="minorBidi"/>
          <w:b w:val="0"/>
          <w:noProof/>
          <w:color w:val="auto"/>
          <w:sz w:val="22"/>
          <w:szCs w:val="22"/>
        </w:rPr>
      </w:pPr>
      <w:hyperlink w:anchor="_Toc516840309" w:history="1">
        <w:r w:rsidR="00702FB1" w:rsidRPr="00A904D8">
          <w:rPr>
            <w:rStyle w:val="Hyperlink"/>
            <w:noProof/>
            <w14:scene3d>
              <w14:camera w14:prst="orthographicFront"/>
              <w14:lightRig w14:rig="threePt" w14:dir="t">
                <w14:rot w14:lat="0" w14:lon="0" w14:rev="0"/>
              </w14:lightRig>
            </w14:scene3d>
          </w:rPr>
          <w:t>2.1.</w:t>
        </w:r>
        <w:r w:rsidR="00702FB1">
          <w:rPr>
            <w:rFonts w:asciiTheme="minorHAnsi" w:eastAsiaTheme="minorEastAsia" w:hAnsiTheme="minorHAnsi" w:cstheme="minorBidi"/>
            <w:b w:val="0"/>
            <w:noProof/>
            <w:color w:val="auto"/>
            <w:sz w:val="22"/>
            <w:szCs w:val="22"/>
          </w:rPr>
          <w:tab/>
        </w:r>
        <w:r w:rsidR="00702FB1" w:rsidRPr="00A904D8">
          <w:rPr>
            <w:rStyle w:val="Hyperlink"/>
            <w:noProof/>
          </w:rPr>
          <w:t>System Configuration</w:t>
        </w:r>
        <w:r w:rsidR="00702FB1">
          <w:rPr>
            <w:noProof/>
            <w:webHidden/>
          </w:rPr>
          <w:tab/>
        </w:r>
        <w:r w:rsidR="00702FB1">
          <w:rPr>
            <w:noProof/>
            <w:webHidden/>
          </w:rPr>
          <w:fldChar w:fldCharType="begin"/>
        </w:r>
        <w:r w:rsidR="00702FB1">
          <w:rPr>
            <w:noProof/>
            <w:webHidden/>
          </w:rPr>
          <w:instrText xml:space="preserve"> PAGEREF _Toc516840309 \h </w:instrText>
        </w:r>
        <w:r w:rsidR="00702FB1">
          <w:rPr>
            <w:noProof/>
            <w:webHidden/>
          </w:rPr>
        </w:r>
        <w:r w:rsidR="00702FB1">
          <w:rPr>
            <w:noProof/>
            <w:webHidden/>
          </w:rPr>
          <w:fldChar w:fldCharType="separate"/>
        </w:r>
        <w:r w:rsidR="00702FB1">
          <w:rPr>
            <w:noProof/>
            <w:webHidden/>
          </w:rPr>
          <w:t>5</w:t>
        </w:r>
        <w:r w:rsidR="00702FB1">
          <w:rPr>
            <w:noProof/>
            <w:webHidden/>
          </w:rPr>
          <w:fldChar w:fldCharType="end"/>
        </w:r>
      </w:hyperlink>
    </w:p>
    <w:p w14:paraId="3E9EA49A" w14:textId="1F8BE1B4" w:rsidR="00702FB1" w:rsidRDefault="00936EC8">
      <w:pPr>
        <w:pStyle w:val="TOC2"/>
        <w:rPr>
          <w:rFonts w:asciiTheme="minorHAnsi" w:eastAsiaTheme="minorEastAsia" w:hAnsiTheme="minorHAnsi" w:cstheme="minorBidi"/>
          <w:b w:val="0"/>
          <w:noProof/>
          <w:color w:val="auto"/>
          <w:sz w:val="22"/>
          <w:szCs w:val="22"/>
        </w:rPr>
      </w:pPr>
      <w:hyperlink w:anchor="_Toc516840310" w:history="1">
        <w:r w:rsidR="00702FB1" w:rsidRPr="00A904D8">
          <w:rPr>
            <w:rStyle w:val="Hyperlink"/>
            <w:noProof/>
            <w14:scene3d>
              <w14:camera w14:prst="orthographicFront"/>
              <w14:lightRig w14:rig="threePt" w14:dir="t">
                <w14:rot w14:lat="0" w14:lon="0" w14:rev="0"/>
              </w14:lightRig>
            </w14:scene3d>
          </w:rPr>
          <w:t>2.2.</w:t>
        </w:r>
        <w:r w:rsidR="00702FB1">
          <w:rPr>
            <w:rFonts w:asciiTheme="minorHAnsi" w:eastAsiaTheme="minorEastAsia" w:hAnsiTheme="minorHAnsi" w:cstheme="minorBidi"/>
            <w:b w:val="0"/>
            <w:noProof/>
            <w:color w:val="auto"/>
            <w:sz w:val="22"/>
            <w:szCs w:val="22"/>
          </w:rPr>
          <w:tab/>
        </w:r>
        <w:r w:rsidR="00702FB1" w:rsidRPr="00A904D8">
          <w:rPr>
            <w:rStyle w:val="Hyperlink"/>
            <w:noProof/>
          </w:rPr>
          <w:t>Data Flows</w:t>
        </w:r>
        <w:r w:rsidR="00702FB1">
          <w:rPr>
            <w:noProof/>
            <w:webHidden/>
          </w:rPr>
          <w:tab/>
        </w:r>
        <w:r w:rsidR="00702FB1">
          <w:rPr>
            <w:noProof/>
            <w:webHidden/>
          </w:rPr>
          <w:fldChar w:fldCharType="begin"/>
        </w:r>
        <w:r w:rsidR="00702FB1">
          <w:rPr>
            <w:noProof/>
            <w:webHidden/>
          </w:rPr>
          <w:instrText xml:space="preserve"> PAGEREF _Toc516840310 \h </w:instrText>
        </w:r>
        <w:r w:rsidR="00702FB1">
          <w:rPr>
            <w:noProof/>
            <w:webHidden/>
          </w:rPr>
        </w:r>
        <w:r w:rsidR="00702FB1">
          <w:rPr>
            <w:noProof/>
            <w:webHidden/>
          </w:rPr>
          <w:fldChar w:fldCharType="separate"/>
        </w:r>
        <w:r w:rsidR="00702FB1">
          <w:rPr>
            <w:noProof/>
            <w:webHidden/>
          </w:rPr>
          <w:t>5</w:t>
        </w:r>
        <w:r w:rsidR="00702FB1">
          <w:rPr>
            <w:noProof/>
            <w:webHidden/>
          </w:rPr>
          <w:fldChar w:fldCharType="end"/>
        </w:r>
      </w:hyperlink>
    </w:p>
    <w:p w14:paraId="671D75B6" w14:textId="66A1B670" w:rsidR="00702FB1" w:rsidRDefault="00936EC8">
      <w:pPr>
        <w:pStyle w:val="TOC2"/>
        <w:rPr>
          <w:rFonts w:asciiTheme="minorHAnsi" w:eastAsiaTheme="minorEastAsia" w:hAnsiTheme="minorHAnsi" w:cstheme="minorBidi"/>
          <w:b w:val="0"/>
          <w:noProof/>
          <w:color w:val="auto"/>
          <w:sz w:val="22"/>
          <w:szCs w:val="22"/>
        </w:rPr>
      </w:pPr>
      <w:hyperlink w:anchor="_Toc516840311" w:history="1">
        <w:r w:rsidR="00702FB1" w:rsidRPr="00A904D8">
          <w:rPr>
            <w:rStyle w:val="Hyperlink"/>
            <w:noProof/>
            <w14:scene3d>
              <w14:camera w14:prst="orthographicFront"/>
              <w14:lightRig w14:rig="threePt" w14:dir="t">
                <w14:rot w14:lat="0" w14:lon="0" w14:rev="0"/>
              </w14:lightRig>
            </w14:scene3d>
          </w:rPr>
          <w:t>2.3.</w:t>
        </w:r>
        <w:r w:rsidR="00702FB1">
          <w:rPr>
            <w:rFonts w:asciiTheme="minorHAnsi" w:eastAsiaTheme="minorEastAsia" w:hAnsiTheme="minorHAnsi" w:cstheme="minorBidi"/>
            <w:b w:val="0"/>
            <w:noProof/>
            <w:color w:val="auto"/>
            <w:sz w:val="22"/>
            <w:szCs w:val="22"/>
          </w:rPr>
          <w:tab/>
        </w:r>
        <w:r w:rsidR="00702FB1" w:rsidRPr="00A904D8">
          <w:rPr>
            <w:rStyle w:val="Hyperlink"/>
            <w:noProof/>
          </w:rPr>
          <w:t>User Access Levels</w:t>
        </w:r>
        <w:r w:rsidR="00702FB1">
          <w:rPr>
            <w:noProof/>
            <w:webHidden/>
          </w:rPr>
          <w:tab/>
        </w:r>
        <w:r w:rsidR="00702FB1">
          <w:rPr>
            <w:noProof/>
            <w:webHidden/>
          </w:rPr>
          <w:fldChar w:fldCharType="begin"/>
        </w:r>
        <w:r w:rsidR="00702FB1">
          <w:rPr>
            <w:noProof/>
            <w:webHidden/>
          </w:rPr>
          <w:instrText xml:space="preserve"> PAGEREF _Toc516840311 \h </w:instrText>
        </w:r>
        <w:r w:rsidR="00702FB1">
          <w:rPr>
            <w:noProof/>
            <w:webHidden/>
          </w:rPr>
        </w:r>
        <w:r w:rsidR="00702FB1">
          <w:rPr>
            <w:noProof/>
            <w:webHidden/>
          </w:rPr>
          <w:fldChar w:fldCharType="separate"/>
        </w:r>
        <w:r w:rsidR="00702FB1">
          <w:rPr>
            <w:noProof/>
            <w:webHidden/>
          </w:rPr>
          <w:t>10</w:t>
        </w:r>
        <w:r w:rsidR="00702FB1">
          <w:rPr>
            <w:noProof/>
            <w:webHidden/>
          </w:rPr>
          <w:fldChar w:fldCharType="end"/>
        </w:r>
      </w:hyperlink>
    </w:p>
    <w:p w14:paraId="7039A680" w14:textId="63BBBEF1" w:rsidR="00702FB1" w:rsidRDefault="00936EC8">
      <w:pPr>
        <w:pStyle w:val="TOC2"/>
        <w:rPr>
          <w:rFonts w:asciiTheme="minorHAnsi" w:eastAsiaTheme="minorEastAsia" w:hAnsiTheme="minorHAnsi" w:cstheme="minorBidi"/>
          <w:b w:val="0"/>
          <w:noProof/>
          <w:color w:val="auto"/>
          <w:sz w:val="22"/>
          <w:szCs w:val="22"/>
        </w:rPr>
      </w:pPr>
      <w:hyperlink w:anchor="_Toc516840312" w:history="1">
        <w:r w:rsidR="00702FB1" w:rsidRPr="00A904D8">
          <w:rPr>
            <w:rStyle w:val="Hyperlink"/>
            <w:noProof/>
            <w14:scene3d>
              <w14:camera w14:prst="orthographicFront"/>
              <w14:lightRig w14:rig="threePt" w14:dir="t">
                <w14:rot w14:lat="0" w14:lon="0" w14:rev="0"/>
              </w14:lightRig>
            </w14:scene3d>
          </w:rPr>
          <w:t>2.4.</w:t>
        </w:r>
        <w:r w:rsidR="00702FB1">
          <w:rPr>
            <w:rFonts w:asciiTheme="minorHAnsi" w:eastAsiaTheme="minorEastAsia" w:hAnsiTheme="minorHAnsi" w:cstheme="minorBidi"/>
            <w:b w:val="0"/>
            <w:noProof/>
            <w:color w:val="auto"/>
            <w:sz w:val="22"/>
            <w:szCs w:val="22"/>
          </w:rPr>
          <w:tab/>
        </w:r>
        <w:r w:rsidR="00702FB1" w:rsidRPr="00A904D8">
          <w:rPr>
            <w:rStyle w:val="Hyperlink"/>
            <w:noProof/>
          </w:rPr>
          <w:t>Continuity of Operation</w:t>
        </w:r>
        <w:r w:rsidR="00702FB1">
          <w:rPr>
            <w:noProof/>
            <w:webHidden/>
          </w:rPr>
          <w:tab/>
        </w:r>
        <w:r w:rsidR="00702FB1">
          <w:rPr>
            <w:noProof/>
            <w:webHidden/>
          </w:rPr>
          <w:fldChar w:fldCharType="begin"/>
        </w:r>
        <w:r w:rsidR="00702FB1">
          <w:rPr>
            <w:noProof/>
            <w:webHidden/>
          </w:rPr>
          <w:instrText xml:space="preserve"> PAGEREF _Toc516840312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6EB55F1A" w14:textId="0DD77A88" w:rsidR="00702FB1" w:rsidRDefault="00936EC8">
      <w:pPr>
        <w:pStyle w:val="TOC1"/>
        <w:rPr>
          <w:rFonts w:asciiTheme="minorHAnsi" w:eastAsiaTheme="minorEastAsia" w:hAnsiTheme="minorHAnsi" w:cstheme="minorBidi"/>
          <w:b w:val="0"/>
          <w:noProof/>
          <w:color w:val="auto"/>
          <w:sz w:val="22"/>
          <w:szCs w:val="22"/>
        </w:rPr>
      </w:pPr>
      <w:hyperlink w:anchor="_Toc516840313" w:history="1">
        <w:r w:rsidR="00702FB1" w:rsidRPr="00A904D8">
          <w:rPr>
            <w:rStyle w:val="Hyperlink"/>
            <w:noProof/>
          </w:rPr>
          <w:t>3.</w:t>
        </w:r>
        <w:r w:rsidR="00702FB1">
          <w:rPr>
            <w:rFonts w:asciiTheme="minorHAnsi" w:eastAsiaTheme="minorEastAsia" w:hAnsiTheme="minorHAnsi" w:cstheme="minorBidi"/>
            <w:b w:val="0"/>
            <w:noProof/>
            <w:color w:val="auto"/>
            <w:sz w:val="22"/>
            <w:szCs w:val="22"/>
          </w:rPr>
          <w:tab/>
        </w:r>
        <w:r w:rsidR="00702FB1" w:rsidRPr="00A904D8">
          <w:rPr>
            <w:rStyle w:val="Hyperlink"/>
            <w:noProof/>
          </w:rPr>
          <w:t>Getting Started</w:t>
        </w:r>
        <w:r w:rsidR="00702FB1">
          <w:rPr>
            <w:noProof/>
            <w:webHidden/>
          </w:rPr>
          <w:tab/>
        </w:r>
        <w:r w:rsidR="00702FB1">
          <w:rPr>
            <w:noProof/>
            <w:webHidden/>
          </w:rPr>
          <w:fldChar w:fldCharType="begin"/>
        </w:r>
        <w:r w:rsidR="00702FB1">
          <w:rPr>
            <w:noProof/>
            <w:webHidden/>
          </w:rPr>
          <w:instrText xml:space="preserve"> PAGEREF _Toc516840313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3F0E6A26" w14:textId="1A08DB31" w:rsidR="00702FB1" w:rsidRDefault="00936EC8">
      <w:pPr>
        <w:pStyle w:val="TOC2"/>
        <w:rPr>
          <w:rFonts w:asciiTheme="minorHAnsi" w:eastAsiaTheme="minorEastAsia" w:hAnsiTheme="minorHAnsi" w:cstheme="minorBidi"/>
          <w:b w:val="0"/>
          <w:noProof/>
          <w:color w:val="auto"/>
          <w:sz w:val="22"/>
          <w:szCs w:val="22"/>
        </w:rPr>
      </w:pPr>
      <w:hyperlink w:anchor="_Toc516840314" w:history="1">
        <w:r w:rsidR="00702FB1" w:rsidRPr="00A904D8">
          <w:rPr>
            <w:rStyle w:val="Hyperlink"/>
            <w:noProof/>
            <w14:scene3d>
              <w14:camera w14:prst="orthographicFront"/>
              <w14:lightRig w14:rig="threePt" w14:dir="t">
                <w14:rot w14:lat="0" w14:lon="0" w14:rev="0"/>
              </w14:lightRig>
            </w14:scene3d>
          </w:rPr>
          <w:t>3.1.</w:t>
        </w:r>
        <w:r w:rsidR="00702FB1">
          <w:rPr>
            <w:rFonts w:asciiTheme="minorHAnsi" w:eastAsiaTheme="minorEastAsia" w:hAnsiTheme="minorHAnsi" w:cstheme="minorBidi"/>
            <w:b w:val="0"/>
            <w:noProof/>
            <w:color w:val="auto"/>
            <w:sz w:val="22"/>
            <w:szCs w:val="22"/>
          </w:rPr>
          <w:tab/>
        </w:r>
        <w:r w:rsidR="00702FB1" w:rsidRPr="00A904D8">
          <w:rPr>
            <w:rStyle w:val="Hyperlink"/>
            <w:noProof/>
          </w:rPr>
          <w:t>Veterans Portal (Beneficiary)</w:t>
        </w:r>
        <w:r w:rsidR="00702FB1">
          <w:rPr>
            <w:noProof/>
            <w:webHidden/>
          </w:rPr>
          <w:tab/>
        </w:r>
        <w:r w:rsidR="00702FB1">
          <w:rPr>
            <w:noProof/>
            <w:webHidden/>
          </w:rPr>
          <w:fldChar w:fldCharType="begin"/>
        </w:r>
        <w:r w:rsidR="00702FB1">
          <w:rPr>
            <w:noProof/>
            <w:webHidden/>
          </w:rPr>
          <w:instrText xml:space="preserve"> PAGEREF _Toc516840314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270AF777" w14:textId="46CB24AE" w:rsidR="00702FB1" w:rsidRDefault="00936EC8">
      <w:pPr>
        <w:pStyle w:val="TOC3"/>
        <w:rPr>
          <w:rFonts w:asciiTheme="minorHAnsi" w:eastAsiaTheme="minorEastAsia" w:hAnsiTheme="minorHAnsi" w:cstheme="minorBidi"/>
          <w:noProof/>
          <w:color w:val="auto"/>
          <w:sz w:val="22"/>
          <w:szCs w:val="22"/>
        </w:rPr>
      </w:pPr>
      <w:hyperlink w:anchor="_Toc516840315" w:history="1">
        <w:r w:rsidR="00702FB1" w:rsidRPr="00A904D8">
          <w:rPr>
            <w:rStyle w:val="Hyperlink"/>
            <w:noProof/>
            <w14:scene3d>
              <w14:camera w14:prst="orthographicFront"/>
              <w14:lightRig w14:rig="threePt" w14:dir="t">
                <w14:rot w14:lat="0" w14:lon="0" w14:rev="0"/>
              </w14:lightRig>
            </w14:scene3d>
          </w:rPr>
          <w:t>3.1.1.</w:t>
        </w:r>
        <w:r w:rsidR="00702FB1">
          <w:rPr>
            <w:rFonts w:asciiTheme="minorHAnsi" w:eastAsiaTheme="minorEastAsia" w:hAnsiTheme="minorHAnsi" w:cstheme="minorBidi"/>
            <w:noProof/>
            <w:color w:val="auto"/>
            <w:sz w:val="22"/>
            <w:szCs w:val="22"/>
          </w:rPr>
          <w:tab/>
        </w:r>
        <w:r w:rsidR="00702FB1" w:rsidRPr="00A904D8">
          <w:rPr>
            <w:rStyle w:val="Hyperlink"/>
            <w:noProof/>
          </w:rPr>
          <w:t>Logging On</w:t>
        </w:r>
        <w:r w:rsidR="00702FB1">
          <w:rPr>
            <w:noProof/>
            <w:webHidden/>
          </w:rPr>
          <w:tab/>
        </w:r>
        <w:r w:rsidR="00702FB1">
          <w:rPr>
            <w:noProof/>
            <w:webHidden/>
          </w:rPr>
          <w:fldChar w:fldCharType="begin"/>
        </w:r>
        <w:r w:rsidR="00702FB1">
          <w:rPr>
            <w:noProof/>
            <w:webHidden/>
          </w:rPr>
          <w:instrText xml:space="preserve"> PAGEREF _Toc516840315 \h </w:instrText>
        </w:r>
        <w:r w:rsidR="00702FB1">
          <w:rPr>
            <w:noProof/>
            <w:webHidden/>
          </w:rPr>
        </w:r>
        <w:r w:rsidR="00702FB1">
          <w:rPr>
            <w:noProof/>
            <w:webHidden/>
          </w:rPr>
          <w:fldChar w:fldCharType="separate"/>
        </w:r>
        <w:r w:rsidR="00702FB1">
          <w:rPr>
            <w:noProof/>
            <w:webHidden/>
          </w:rPr>
          <w:t>11</w:t>
        </w:r>
        <w:r w:rsidR="00702FB1">
          <w:rPr>
            <w:noProof/>
            <w:webHidden/>
          </w:rPr>
          <w:fldChar w:fldCharType="end"/>
        </w:r>
      </w:hyperlink>
    </w:p>
    <w:p w14:paraId="6AC46AE4" w14:textId="777D3F5A" w:rsidR="00702FB1" w:rsidRDefault="00936EC8">
      <w:pPr>
        <w:pStyle w:val="TOC3"/>
        <w:rPr>
          <w:rFonts w:asciiTheme="minorHAnsi" w:eastAsiaTheme="minorEastAsia" w:hAnsiTheme="minorHAnsi" w:cstheme="minorBidi"/>
          <w:noProof/>
          <w:color w:val="auto"/>
          <w:sz w:val="22"/>
          <w:szCs w:val="22"/>
        </w:rPr>
      </w:pPr>
      <w:hyperlink w:anchor="_Toc516840316" w:history="1">
        <w:r w:rsidR="00702FB1" w:rsidRPr="00A904D8">
          <w:rPr>
            <w:rStyle w:val="Hyperlink"/>
            <w:noProof/>
            <w14:scene3d>
              <w14:camera w14:prst="orthographicFront"/>
              <w14:lightRig w14:rig="threePt" w14:dir="t">
                <w14:rot w14:lat="0" w14:lon="0" w14:rev="0"/>
              </w14:lightRig>
            </w14:scene3d>
          </w:rPr>
          <w:t>3.1.2.</w:t>
        </w:r>
        <w:r w:rsidR="00702FB1">
          <w:rPr>
            <w:rFonts w:asciiTheme="minorHAnsi" w:eastAsiaTheme="minorEastAsia" w:hAnsiTheme="minorHAnsi" w:cstheme="minorBidi"/>
            <w:noProof/>
            <w:color w:val="auto"/>
            <w:sz w:val="22"/>
            <w:szCs w:val="22"/>
          </w:rPr>
          <w:tab/>
        </w:r>
        <w:r w:rsidR="00702FB1" w:rsidRPr="00A904D8">
          <w:rPr>
            <w:rStyle w:val="Hyperlink"/>
            <w:noProof/>
          </w:rPr>
          <w:t>System Menu</w:t>
        </w:r>
        <w:r w:rsidR="00702FB1">
          <w:rPr>
            <w:noProof/>
            <w:webHidden/>
          </w:rPr>
          <w:tab/>
        </w:r>
        <w:r w:rsidR="00702FB1">
          <w:rPr>
            <w:noProof/>
            <w:webHidden/>
          </w:rPr>
          <w:fldChar w:fldCharType="begin"/>
        </w:r>
        <w:r w:rsidR="00702FB1">
          <w:rPr>
            <w:noProof/>
            <w:webHidden/>
          </w:rPr>
          <w:instrText xml:space="preserve"> PAGEREF _Toc516840316 \h </w:instrText>
        </w:r>
        <w:r w:rsidR="00702FB1">
          <w:rPr>
            <w:noProof/>
            <w:webHidden/>
          </w:rPr>
        </w:r>
        <w:r w:rsidR="00702FB1">
          <w:rPr>
            <w:noProof/>
            <w:webHidden/>
          </w:rPr>
          <w:fldChar w:fldCharType="separate"/>
        </w:r>
        <w:r w:rsidR="00702FB1">
          <w:rPr>
            <w:noProof/>
            <w:webHidden/>
          </w:rPr>
          <w:t>12</w:t>
        </w:r>
        <w:r w:rsidR="00702FB1">
          <w:rPr>
            <w:noProof/>
            <w:webHidden/>
          </w:rPr>
          <w:fldChar w:fldCharType="end"/>
        </w:r>
      </w:hyperlink>
    </w:p>
    <w:p w14:paraId="0C45A4CB" w14:textId="51607F13" w:rsidR="00702FB1" w:rsidRDefault="00936EC8">
      <w:pPr>
        <w:pStyle w:val="TOC3"/>
        <w:rPr>
          <w:rFonts w:asciiTheme="minorHAnsi" w:eastAsiaTheme="minorEastAsia" w:hAnsiTheme="minorHAnsi" w:cstheme="minorBidi"/>
          <w:noProof/>
          <w:color w:val="auto"/>
          <w:sz w:val="22"/>
          <w:szCs w:val="22"/>
        </w:rPr>
      </w:pPr>
      <w:hyperlink w:anchor="_Toc516840317" w:history="1">
        <w:r w:rsidR="00702FB1" w:rsidRPr="00A904D8">
          <w:rPr>
            <w:rStyle w:val="Hyperlink"/>
            <w:noProof/>
            <w14:scene3d>
              <w14:camera w14:prst="orthographicFront"/>
              <w14:lightRig w14:rig="threePt" w14:dir="t">
                <w14:rot w14:lat="0" w14:lon="0" w14:rev="0"/>
              </w14:lightRig>
            </w14:scene3d>
          </w:rPr>
          <w:t>3.1.3.</w:t>
        </w:r>
        <w:r w:rsidR="00702FB1">
          <w:rPr>
            <w:rFonts w:asciiTheme="minorHAnsi" w:eastAsiaTheme="minorEastAsia" w:hAnsiTheme="minorHAnsi" w:cstheme="minorBidi"/>
            <w:noProof/>
            <w:color w:val="auto"/>
            <w:sz w:val="22"/>
            <w:szCs w:val="22"/>
          </w:rPr>
          <w:tab/>
        </w:r>
        <w:r w:rsidR="00702FB1" w:rsidRPr="00A904D8">
          <w:rPr>
            <w:rStyle w:val="Hyperlink"/>
            <w:noProof/>
          </w:rPr>
          <w:t>Changing User ID and Password</w:t>
        </w:r>
        <w:r w:rsidR="00702FB1">
          <w:rPr>
            <w:noProof/>
            <w:webHidden/>
          </w:rPr>
          <w:tab/>
        </w:r>
        <w:r w:rsidR="00702FB1">
          <w:rPr>
            <w:noProof/>
            <w:webHidden/>
          </w:rPr>
          <w:fldChar w:fldCharType="begin"/>
        </w:r>
        <w:r w:rsidR="00702FB1">
          <w:rPr>
            <w:noProof/>
            <w:webHidden/>
          </w:rPr>
          <w:instrText xml:space="preserve"> PAGEREF _Toc516840317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66CFABE0" w14:textId="31000D1D" w:rsidR="00702FB1" w:rsidRDefault="00936EC8">
      <w:pPr>
        <w:pStyle w:val="TOC3"/>
        <w:rPr>
          <w:rFonts w:asciiTheme="minorHAnsi" w:eastAsiaTheme="minorEastAsia" w:hAnsiTheme="minorHAnsi" w:cstheme="minorBidi"/>
          <w:noProof/>
          <w:color w:val="auto"/>
          <w:sz w:val="22"/>
          <w:szCs w:val="22"/>
        </w:rPr>
      </w:pPr>
      <w:hyperlink w:anchor="_Toc516840318" w:history="1">
        <w:r w:rsidR="00702FB1" w:rsidRPr="00A904D8">
          <w:rPr>
            <w:rStyle w:val="Hyperlink"/>
            <w:noProof/>
            <w14:scene3d>
              <w14:camera w14:prst="orthographicFront"/>
              <w14:lightRig w14:rig="threePt" w14:dir="t">
                <w14:rot w14:lat="0" w14:lon="0" w14:rev="0"/>
              </w14:lightRig>
            </w14:scene3d>
          </w:rPr>
          <w:t>3.1.4.</w:t>
        </w:r>
        <w:r w:rsidR="00702FB1">
          <w:rPr>
            <w:rFonts w:asciiTheme="minorHAnsi" w:eastAsiaTheme="minorEastAsia" w:hAnsiTheme="minorHAnsi" w:cstheme="minorBidi"/>
            <w:noProof/>
            <w:color w:val="auto"/>
            <w:sz w:val="22"/>
            <w:szCs w:val="22"/>
          </w:rPr>
          <w:tab/>
        </w:r>
        <w:r w:rsidR="00702FB1" w:rsidRPr="00A904D8">
          <w:rPr>
            <w:rStyle w:val="Hyperlink"/>
            <w:noProof/>
          </w:rPr>
          <w:t>Exit System</w:t>
        </w:r>
        <w:r w:rsidR="00702FB1">
          <w:rPr>
            <w:noProof/>
            <w:webHidden/>
          </w:rPr>
          <w:tab/>
        </w:r>
        <w:r w:rsidR="00702FB1">
          <w:rPr>
            <w:noProof/>
            <w:webHidden/>
          </w:rPr>
          <w:fldChar w:fldCharType="begin"/>
        </w:r>
        <w:r w:rsidR="00702FB1">
          <w:rPr>
            <w:noProof/>
            <w:webHidden/>
          </w:rPr>
          <w:instrText xml:space="preserve"> PAGEREF _Toc516840318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4801B00D" w14:textId="31A2DA44" w:rsidR="00702FB1" w:rsidRDefault="00936EC8">
      <w:pPr>
        <w:pStyle w:val="TOC3"/>
        <w:rPr>
          <w:rFonts w:asciiTheme="minorHAnsi" w:eastAsiaTheme="minorEastAsia" w:hAnsiTheme="minorHAnsi" w:cstheme="minorBidi"/>
          <w:noProof/>
          <w:color w:val="auto"/>
          <w:sz w:val="22"/>
          <w:szCs w:val="22"/>
        </w:rPr>
      </w:pPr>
      <w:hyperlink w:anchor="_Toc516840319" w:history="1">
        <w:r w:rsidR="00702FB1" w:rsidRPr="00A904D8">
          <w:rPr>
            <w:rStyle w:val="Hyperlink"/>
            <w:noProof/>
            <w14:scene3d>
              <w14:camera w14:prst="orthographicFront"/>
              <w14:lightRig w14:rig="threePt" w14:dir="t">
                <w14:rot w14:lat="0" w14:lon="0" w14:rev="0"/>
              </w14:lightRig>
            </w14:scene3d>
          </w:rPr>
          <w:t>3.1.5.</w:t>
        </w:r>
        <w:r w:rsidR="00702FB1">
          <w:rPr>
            <w:rFonts w:asciiTheme="minorHAnsi" w:eastAsiaTheme="minorEastAsia" w:hAnsiTheme="minorHAnsi" w:cstheme="minorBidi"/>
            <w:noProof/>
            <w:color w:val="auto"/>
            <w:sz w:val="22"/>
            <w:szCs w:val="22"/>
          </w:rPr>
          <w:tab/>
        </w:r>
        <w:r w:rsidR="00702FB1" w:rsidRPr="00A904D8">
          <w:rPr>
            <w:rStyle w:val="Hyperlink"/>
            <w:noProof/>
          </w:rPr>
          <w:t>Caveats and Exceptions</w:t>
        </w:r>
        <w:r w:rsidR="00702FB1">
          <w:rPr>
            <w:noProof/>
            <w:webHidden/>
          </w:rPr>
          <w:tab/>
        </w:r>
        <w:r w:rsidR="00702FB1">
          <w:rPr>
            <w:noProof/>
            <w:webHidden/>
          </w:rPr>
          <w:fldChar w:fldCharType="begin"/>
        </w:r>
        <w:r w:rsidR="00702FB1">
          <w:rPr>
            <w:noProof/>
            <w:webHidden/>
          </w:rPr>
          <w:instrText xml:space="preserve"> PAGEREF _Toc516840319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03CBD059" w14:textId="1DE15670" w:rsidR="00702FB1" w:rsidRDefault="00936EC8">
      <w:pPr>
        <w:pStyle w:val="TOC2"/>
        <w:rPr>
          <w:rFonts w:asciiTheme="minorHAnsi" w:eastAsiaTheme="minorEastAsia" w:hAnsiTheme="minorHAnsi" w:cstheme="minorBidi"/>
          <w:b w:val="0"/>
          <w:noProof/>
          <w:color w:val="auto"/>
          <w:sz w:val="22"/>
          <w:szCs w:val="22"/>
        </w:rPr>
      </w:pPr>
      <w:hyperlink w:anchor="_Toc516840320" w:history="1">
        <w:r w:rsidR="00702FB1" w:rsidRPr="00A904D8">
          <w:rPr>
            <w:rStyle w:val="Hyperlink"/>
            <w:noProof/>
            <w14:scene3d>
              <w14:camera w14:prst="orthographicFront"/>
              <w14:lightRig w14:rig="threePt" w14:dir="t">
                <w14:rot w14:lat="0" w14:lon="0" w14:rev="0"/>
              </w14:lightRig>
            </w14:scene3d>
          </w:rPr>
          <w:t>3.2.</w:t>
        </w:r>
        <w:r w:rsidR="00702FB1">
          <w:rPr>
            <w:rFonts w:asciiTheme="minorHAnsi" w:eastAsiaTheme="minorEastAsia" w:hAnsiTheme="minorHAnsi" w:cstheme="minorBidi"/>
            <w:b w:val="0"/>
            <w:noProof/>
            <w:color w:val="auto"/>
            <w:sz w:val="22"/>
            <w:szCs w:val="22"/>
          </w:rPr>
          <w:tab/>
        </w:r>
        <w:r w:rsidR="00702FB1" w:rsidRPr="00A904D8">
          <w:rPr>
            <w:rStyle w:val="Hyperlink"/>
            <w:noProof/>
          </w:rPr>
          <w:t>CRM (Administrative)</w:t>
        </w:r>
        <w:r w:rsidR="00702FB1">
          <w:rPr>
            <w:noProof/>
            <w:webHidden/>
          </w:rPr>
          <w:tab/>
        </w:r>
        <w:r w:rsidR="00702FB1">
          <w:rPr>
            <w:noProof/>
            <w:webHidden/>
          </w:rPr>
          <w:fldChar w:fldCharType="begin"/>
        </w:r>
        <w:r w:rsidR="00702FB1">
          <w:rPr>
            <w:noProof/>
            <w:webHidden/>
          </w:rPr>
          <w:instrText xml:space="preserve"> PAGEREF _Toc516840320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3D048FD8" w14:textId="1BBF19CC" w:rsidR="00702FB1" w:rsidRDefault="00936EC8">
      <w:pPr>
        <w:pStyle w:val="TOC3"/>
        <w:rPr>
          <w:rFonts w:asciiTheme="minorHAnsi" w:eastAsiaTheme="minorEastAsia" w:hAnsiTheme="minorHAnsi" w:cstheme="minorBidi"/>
          <w:noProof/>
          <w:color w:val="auto"/>
          <w:sz w:val="22"/>
          <w:szCs w:val="22"/>
        </w:rPr>
      </w:pPr>
      <w:hyperlink w:anchor="_Toc516840321" w:history="1">
        <w:r w:rsidR="00702FB1" w:rsidRPr="00A904D8">
          <w:rPr>
            <w:rStyle w:val="Hyperlink"/>
            <w:noProof/>
            <w14:scene3d>
              <w14:camera w14:prst="orthographicFront"/>
              <w14:lightRig w14:rig="threePt" w14:dir="t">
                <w14:rot w14:lat="0" w14:lon="0" w14:rev="0"/>
              </w14:lightRig>
            </w14:scene3d>
          </w:rPr>
          <w:t>3.2.1.</w:t>
        </w:r>
        <w:r w:rsidR="00702FB1">
          <w:rPr>
            <w:rFonts w:asciiTheme="minorHAnsi" w:eastAsiaTheme="minorEastAsia" w:hAnsiTheme="minorHAnsi" w:cstheme="minorBidi"/>
            <w:noProof/>
            <w:color w:val="auto"/>
            <w:sz w:val="22"/>
            <w:szCs w:val="22"/>
          </w:rPr>
          <w:tab/>
        </w:r>
        <w:r w:rsidR="00702FB1" w:rsidRPr="00A904D8">
          <w:rPr>
            <w:rStyle w:val="Hyperlink"/>
            <w:noProof/>
          </w:rPr>
          <w:t>Logging On</w:t>
        </w:r>
        <w:r w:rsidR="00702FB1">
          <w:rPr>
            <w:noProof/>
            <w:webHidden/>
          </w:rPr>
          <w:tab/>
        </w:r>
        <w:r w:rsidR="00702FB1">
          <w:rPr>
            <w:noProof/>
            <w:webHidden/>
          </w:rPr>
          <w:fldChar w:fldCharType="begin"/>
        </w:r>
        <w:r w:rsidR="00702FB1">
          <w:rPr>
            <w:noProof/>
            <w:webHidden/>
          </w:rPr>
          <w:instrText xml:space="preserve"> PAGEREF _Toc516840321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730F1D12" w14:textId="7104BDD7" w:rsidR="00702FB1" w:rsidRDefault="00936EC8">
      <w:pPr>
        <w:pStyle w:val="TOC3"/>
        <w:rPr>
          <w:rFonts w:asciiTheme="minorHAnsi" w:eastAsiaTheme="minorEastAsia" w:hAnsiTheme="minorHAnsi" w:cstheme="minorBidi"/>
          <w:noProof/>
          <w:color w:val="auto"/>
          <w:sz w:val="22"/>
          <w:szCs w:val="22"/>
        </w:rPr>
      </w:pPr>
      <w:hyperlink w:anchor="_Toc516840322" w:history="1">
        <w:r w:rsidR="00702FB1" w:rsidRPr="00A904D8">
          <w:rPr>
            <w:rStyle w:val="Hyperlink"/>
            <w:noProof/>
            <w14:scene3d>
              <w14:camera w14:prst="orthographicFront"/>
              <w14:lightRig w14:rig="threePt" w14:dir="t">
                <w14:rot w14:lat="0" w14:lon="0" w14:rev="0"/>
              </w14:lightRig>
            </w14:scene3d>
          </w:rPr>
          <w:t>3.2.2.</w:t>
        </w:r>
        <w:r w:rsidR="00702FB1">
          <w:rPr>
            <w:rFonts w:asciiTheme="minorHAnsi" w:eastAsiaTheme="minorEastAsia" w:hAnsiTheme="minorHAnsi" w:cstheme="minorBidi"/>
            <w:noProof/>
            <w:color w:val="auto"/>
            <w:sz w:val="22"/>
            <w:szCs w:val="22"/>
          </w:rPr>
          <w:tab/>
        </w:r>
        <w:r w:rsidR="00702FB1" w:rsidRPr="00A904D8">
          <w:rPr>
            <w:rStyle w:val="Hyperlink"/>
            <w:noProof/>
          </w:rPr>
          <w:t>System Menu</w:t>
        </w:r>
        <w:r w:rsidR="00702FB1">
          <w:rPr>
            <w:noProof/>
            <w:webHidden/>
          </w:rPr>
          <w:tab/>
        </w:r>
        <w:r w:rsidR="00702FB1">
          <w:rPr>
            <w:noProof/>
            <w:webHidden/>
          </w:rPr>
          <w:fldChar w:fldCharType="begin"/>
        </w:r>
        <w:r w:rsidR="00702FB1">
          <w:rPr>
            <w:noProof/>
            <w:webHidden/>
          </w:rPr>
          <w:instrText xml:space="preserve"> PAGEREF _Toc516840322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25DB1FF2" w14:textId="4677328A" w:rsidR="00702FB1" w:rsidRDefault="00936EC8">
      <w:pPr>
        <w:pStyle w:val="TOC3"/>
        <w:rPr>
          <w:rFonts w:asciiTheme="minorHAnsi" w:eastAsiaTheme="minorEastAsia" w:hAnsiTheme="minorHAnsi" w:cstheme="minorBidi"/>
          <w:noProof/>
          <w:color w:val="auto"/>
          <w:sz w:val="22"/>
          <w:szCs w:val="22"/>
        </w:rPr>
      </w:pPr>
      <w:hyperlink w:anchor="_Toc516840323" w:history="1">
        <w:r w:rsidR="00702FB1" w:rsidRPr="00A904D8">
          <w:rPr>
            <w:rStyle w:val="Hyperlink"/>
            <w:noProof/>
            <w14:scene3d>
              <w14:camera w14:prst="orthographicFront"/>
              <w14:lightRig w14:rig="threePt" w14:dir="t">
                <w14:rot w14:lat="0" w14:lon="0" w14:rev="0"/>
              </w14:lightRig>
            </w14:scene3d>
          </w:rPr>
          <w:t>3.2.3.</w:t>
        </w:r>
        <w:r w:rsidR="00702FB1">
          <w:rPr>
            <w:rFonts w:asciiTheme="minorHAnsi" w:eastAsiaTheme="minorEastAsia" w:hAnsiTheme="minorHAnsi" w:cstheme="minorBidi"/>
            <w:noProof/>
            <w:color w:val="auto"/>
            <w:sz w:val="22"/>
            <w:szCs w:val="22"/>
          </w:rPr>
          <w:tab/>
        </w:r>
        <w:r w:rsidR="00702FB1" w:rsidRPr="00A904D8">
          <w:rPr>
            <w:rStyle w:val="Hyperlink"/>
            <w:noProof/>
          </w:rPr>
          <w:t>Changing User ID and Password</w:t>
        </w:r>
        <w:r w:rsidR="00702FB1">
          <w:rPr>
            <w:noProof/>
            <w:webHidden/>
          </w:rPr>
          <w:tab/>
        </w:r>
        <w:r w:rsidR="00702FB1">
          <w:rPr>
            <w:noProof/>
            <w:webHidden/>
          </w:rPr>
          <w:fldChar w:fldCharType="begin"/>
        </w:r>
        <w:r w:rsidR="00702FB1">
          <w:rPr>
            <w:noProof/>
            <w:webHidden/>
          </w:rPr>
          <w:instrText xml:space="preserve"> PAGEREF _Toc516840323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626549AC" w14:textId="5BE86FC1" w:rsidR="00702FB1" w:rsidRDefault="00936EC8">
      <w:pPr>
        <w:pStyle w:val="TOC3"/>
        <w:rPr>
          <w:rFonts w:asciiTheme="minorHAnsi" w:eastAsiaTheme="minorEastAsia" w:hAnsiTheme="minorHAnsi" w:cstheme="minorBidi"/>
          <w:noProof/>
          <w:color w:val="auto"/>
          <w:sz w:val="22"/>
          <w:szCs w:val="22"/>
        </w:rPr>
      </w:pPr>
      <w:hyperlink w:anchor="_Toc516840324" w:history="1">
        <w:r w:rsidR="00702FB1" w:rsidRPr="00A904D8">
          <w:rPr>
            <w:rStyle w:val="Hyperlink"/>
            <w:noProof/>
            <w14:scene3d>
              <w14:camera w14:prst="orthographicFront"/>
              <w14:lightRig w14:rig="threePt" w14:dir="t">
                <w14:rot w14:lat="0" w14:lon="0" w14:rev="0"/>
              </w14:lightRig>
            </w14:scene3d>
          </w:rPr>
          <w:t>3.2.4.</w:t>
        </w:r>
        <w:r w:rsidR="00702FB1">
          <w:rPr>
            <w:rFonts w:asciiTheme="minorHAnsi" w:eastAsiaTheme="minorEastAsia" w:hAnsiTheme="minorHAnsi" w:cstheme="minorBidi"/>
            <w:noProof/>
            <w:color w:val="auto"/>
            <w:sz w:val="22"/>
            <w:szCs w:val="22"/>
          </w:rPr>
          <w:tab/>
        </w:r>
        <w:r w:rsidR="00702FB1" w:rsidRPr="00A904D8">
          <w:rPr>
            <w:rStyle w:val="Hyperlink"/>
            <w:noProof/>
          </w:rPr>
          <w:t>Exit System</w:t>
        </w:r>
        <w:r w:rsidR="00702FB1">
          <w:rPr>
            <w:noProof/>
            <w:webHidden/>
          </w:rPr>
          <w:tab/>
        </w:r>
        <w:r w:rsidR="00702FB1">
          <w:rPr>
            <w:noProof/>
            <w:webHidden/>
          </w:rPr>
          <w:fldChar w:fldCharType="begin"/>
        </w:r>
        <w:r w:rsidR="00702FB1">
          <w:rPr>
            <w:noProof/>
            <w:webHidden/>
          </w:rPr>
          <w:instrText xml:space="preserve"> PAGEREF _Toc516840324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62C8459E" w14:textId="1147285D" w:rsidR="00702FB1" w:rsidRDefault="00936EC8">
      <w:pPr>
        <w:pStyle w:val="TOC3"/>
        <w:rPr>
          <w:rFonts w:asciiTheme="minorHAnsi" w:eastAsiaTheme="minorEastAsia" w:hAnsiTheme="minorHAnsi" w:cstheme="minorBidi"/>
          <w:noProof/>
          <w:color w:val="auto"/>
          <w:sz w:val="22"/>
          <w:szCs w:val="22"/>
        </w:rPr>
      </w:pPr>
      <w:hyperlink w:anchor="_Toc516840325" w:history="1">
        <w:r w:rsidR="00702FB1" w:rsidRPr="00A904D8">
          <w:rPr>
            <w:rStyle w:val="Hyperlink"/>
            <w:noProof/>
            <w14:scene3d>
              <w14:camera w14:prst="orthographicFront"/>
              <w14:lightRig w14:rig="threePt" w14:dir="t">
                <w14:rot w14:lat="0" w14:lon="0" w14:rev="0"/>
              </w14:lightRig>
            </w14:scene3d>
          </w:rPr>
          <w:t>3.2.5.</w:t>
        </w:r>
        <w:r w:rsidR="00702FB1">
          <w:rPr>
            <w:rFonts w:asciiTheme="minorHAnsi" w:eastAsiaTheme="minorEastAsia" w:hAnsiTheme="minorHAnsi" w:cstheme="minorBidi"/>
            <w:noProof/>
            <w:color w:val="auto"/>
            <w:sz w:val="22"/>
            <w:szCs w:val="22"/>
          </w:rPr>
          <w:tab/>
        </w:r>
        <w:r w:rsidR="00702FB1" w:rsidRPr="00A904D8">
          <w:rPr>
            <w:rStyle w:val="Hyperlink"/>
            <w:noProof/>
          </w:rPr>
          <w:t>Caveats and Exceptions</w:t>
        </w:r>
        <w:r w:rsidR="00702FB1">
          <w:rPr>
            <w:noProof/>
            <w:webHidden/>
          </w:rPr>
          <w:tab/>
        </w:r>
        <w:r w:rsidR="00702FB1">
          <w:rPr>
            <w:noProof/>
            <w:webHidden/>
          </w:rPr>
          <w:fldChar w:fldCharType="begin"/>
        </w:r>
        <w:r w:rsidR="00702FB1">
          <w:rPr>
            <w:noProof/>
            <w:webHidden/>
          </w:rPr>
          <w:instrText xml:space="preserve"> PAGEREF _Toc516840325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38239B16" w14:textId="47F159C3" w:rsidR="00702FB1" w:rsidRDefault="00936EC8">
      <w:pPr>
        <w:pStyle w:val="TOC1"/>
        <w:rPr>
          <w:rFonts w:asciiTheme="minorHAnsi" w:eastAsiaTheme="minorEastAsia" w:hAnsiTheme="minorHAnsi" w:cstheme="minorBidi"/>
          <w:b w:val="0"/>
          <w:noProof/>
          <w:color w:val="auto"/>
          <w:sz w:val="22"/>
          <w:szCs w:val="22"/>
        </w:rPr>
      </w:pPr>
      <w:hyperlink w:anchor="_Toc516840326" w:history="1">
        <w:r w:rsidR="00702FB1" w:rsidRPr="00A904D8">
          <w:rPr>
            <w:rStyle w:val="Hyperlink"/>
            <w:noProof/>
          </w:rPr>
          <w:t>4.</w:t>
        </w:r>
        <w:r w:rsidR="00702FB1">
          <w:rPr>
            <w:rFonts w:asciiTheme="minorHAnsi" w:eastAsiaTheme="minorEastAsia" w:hAnsiTheme="minorHAnsi" w:cstheme="minorBidi"/>
            <w:b w:val="0"/>
            <w:noProof/>
            <w:color w:val="auto"/>
            <w:sz w:val="22"/>
            <w:szCs w:val="22"/>
          </w:rPr>
          <w:tab/>
        </w:r>
        <w:r w:rsidR="00702FB1" w:rsidRPr="00A904D8">
          <w:rPr>
            <w:rStyle w:val="Hyperlink"/>
            <w:noProof/>
          </w:rPr>
          <w:t>Using the Software</w:t>
        </w:r>
        <w:r w:rsidR="00702FB1">
          <w:rPr>
            <w:noProof/>
            <w:webHidden/>
          </w:rPr>
          <w:tab/>
        </w:r>
        <w:r w:rsidR="00702FB1">
          <w:rPr>
            <w:noProof/>
            <w:webHidden/>
          </w:rPr>
          <w:fldChar w:fldCharType="begin"/>
        </w:r>
        <w:r w:rsidR="00702FB1">
          <w:rPr>
            <w:noProof/>
            <w:webHidden/>
          </w:rPr>
          <w:instrText xml:space="preserve"> PAGEREF _Toc516840326 \h </w:instrText>
        </w:r>
        <w:r w:rsidR="00702FB1">
          <w:rPr>
            <w:noProof/>
            <w:webHidden/>
          </w:rPr>
        </w:r>
        <w:r w:rsidR="00702FB1">
          <w:rPr>
            <w:noProof/>
            <w:webHidden/>
          </w:rPr>
          <w:fldChar w:fldCharType="separate"/>
        </w:r>
        <w:r w:rsidR="00702FB1">
          <w:rPr>
            <w:noProof/>
            <w:webHidden/>
          </w:rPr>
          <w:t>19</w:t>
        </w:r>
        <w:r w:rsidR="00702FB1">
          <w:rPr>
            <w:noProof/>
            <w:webHidden/>
          </w:rPr>
          <w:fldChar w:fldCharType="end"/>
        </w:r>
      </w:hyperlink>
    </w:p>
    <w:p w14:paraId="490168EB" w14:textId="4D84900D" w:rsidR="00702FB1" w:rsidRDefault="00936EC8">
      <w:pPr>
        <w:pStyle w:val="TOC2"/>
        <w:rPr>
          <w:rFonts w:asciiTheme="minorHAnsi" w:eastAsiaTheme="minorEastAsia" w:hAnsiTheme="minorHAnsi" w:cstheme="minorBidi"/>
          <w:b w:val="0"/>
          <w:noProof/>
          <w:color w:val="auto"/>
          <w:sz w:val="22"/>
          <w:szCs w:val="22"/>
        </w:rPr>
      </w:pPr>
      <w:hyperlink w:anchor="_Toc516840327" w:history="1">
        <w:r w:rsidR="00702FB1" w:rsidRPr="00A904D8">
          <w:rPr>
            <w:rStyle w:val="Hyperlink"/>
            <w:noProof/>
            <w14:scene3d>
              <w14:camera w14:prst="orthographicFront"/>
              <w14:lightRig w14:rig="threePt" w14:dir="t">
                <w14:rot w14:lat="0" w14:lon="0" w14:rev="0"/>
              </w14:lightRig>
            </w14:scene3d>
          </w:rPr>
          <w:t>4.1.</w:t>
        </w:r>
        <w:r w:rsidR="00702FB1">
          <w:rPr>
            <w:rFonts w:asciiTheme="minorHAnsi" w:eastAsiaTheme="minorEastAsia" w:hAnsiTheme="minorHAnsi" w:cstheme="minorBidi"/>
            <w:b w:val="0"/>
            <w:noProof/>
            <w:color w:val="auto"/>
            <w:sz w:val="22"/>
            <w:szCs w:val="22"/>
          </w:rPr>
          <w:tab/>
        </w:r>
        <w:r w:rsidR="00702FB1" w:rsidRPr="00A904D8">
          <w:rPr>
            <w:rStyle w:val="Hyperlink"/>
            <w:noProof/>
          </w:rPr>
          <w:t>Veterans Portal (Beneficiary)</w:t>
        </w:r>
        <w:r w:rsidR="00702FB1">
          <w:rPr>
            <w:noProof/>
            <w:webHidden/>
          </w:rPr>
          <w:tab/>
        </w:r>
        <w:r w:rsidR="00702FB1">
          <w:rPr>
            <w:noProof/>
            <w:webHidden/>
          </w:rPr>
          <w:fldChar w:fldCharType="begin"/>
        </w:r>
        <w:r w:rsidR="00702FB1">
          <w:rPr>
            <w:noProof/>
            <w:webHidden/>
          </w:rPr>
          <w:instrText xml:space="preserve"> PAGEREF _Toc516840327 \h </w:instrText>
        </w:r>
        <w:r w:rsidR="00702FB1">
          <w:rPr>
            <w:noProof/>
            <w:webHidden/>
          </w:rPr>
        </w:r>
        <w:r w:rsidR="00702FB1">
          <w:rPr>
            <w:noProof/>
            <w:webHidden/>
          </w:rPr>
          <w:fldChar w:fldCharType="separate"/>
        </w:r>
        <w:r w:rsidR="00702FB1">
          <w:rPr>
            <w:noProof/>
            <w:webHidden/>
          </w:rPr>
          <w:t>19</w:t>
        </w:r>
        <w:r w:rsidR="00702FB1">
          <w:rPr>
            <w:noProof/>
            <w:webHidden/>
          </w:rPr>
          <w:fldChar w:fldCharType="end"/>
        </w:r>
      </w:hyperlink>
    </w:p>
    <w:p w14:paraId="5622D59D" w14:textId="5C4D1AD9" w:rsidR="00702FB1" w:rsidRDefault="00936EC8">
      <w:pPr>
        <w:pStyle w:val="TOC3"/>
        <w:rPr>
          <w:rFonts w:asciiTheme="minorHAnsi" w:eastAsiaTheme="minorEastAsia" w:hAnsiTheme="minorHAnsi" w:cstheme="minorBidi"/>
          <w:noProof/>
          <w:color w:val="auto"/>
          <w:sz w:val="22"/>
          <w:szCs w:val="22"/>
        </w:rPr>
      </w:pPr>
      <w:hyperlink w:anchor="_Toc516840328" w:history="1">
        <w:r w:rsidR="00702FB1" w:rsidRPr="00A904D8">
          <w:rPr>
            <w:rStyle w:val="Hyperlink"/>
            <w:noProof/>
            <w14:scene3d>
              <w14:camera w14:prst="orthographicFront"/>
              <w14:lightRig w14:rig="threePt" w14:dir="t">
                <w14:rot w14:lat="0" w14:lon="0" w14:rev="0"/>
              </w14:lightRig>
            </w14:scene3d>
          </w:rPr>
          <w:t>4.1.1.</w:t>
        </w:r>
        <w:r w:rsidR="00702FB1">
          <w:rPr>
            <w:rFonts w:asciiTheme="minorHAnsi" w:eastAsiaTheme="minorEastAsia" w:hAnsiTheme="minorHAnsi" w:cstheme="minorBidi"/>
            <w:noProof/>
            <w:color w:val="auto"/>
            <w:sz w:val="22"/>
            <w:szCs w:val="22"/>
          </w:rPr>
          <w:tab/>
        </w:r>
        <w:r w:rsidR="00702FB1" w:rsidRPr="00A904D8">
          <w:rPr>
            <w:rStyle w:val="Hyperlink"/>
            <w:noProof/>
          </w:rPr>
          <w:t>Updating the Profile</w:t>
        </w:r>
        <w:r w:rsidR="00702FB1">
          <w:rPr>
            <w:noProof/>
            <w:webHidden/>
          </w:rPr>
          <w:tab/>
        </w:r>
        <w:r w:rsidR="00702FB1">
          <w:rPr>
            <w:noProof/>
            <w:webHidden/>
          </w:rPr>
          <w:fldChar w:fldCharType="begin"/>
        </w:r>
        <w:r w:rsidR="00702FB1">
          <w:rPr>
            <w:noProof/>
            <w:webHidden/>
          </w:rPr>
          <w:instrText xml:space="preserve"> PAGEREF _Toc516840328 \h </w:instrText>
        </w:r>
        <w:r w:rsidR="00702FB1">
          <w:rPr>
            <w:noProof/>
            <w:webHidden/>
          </w:rPr>
        </w:r>
        <w:r w:rsidR="00702FB1">
          <w:rPr>
            <w:noProof/>
            <w:webHidden/>
          </w:rPr>
          <w:fldChar w:fldCharType="separate"/>
        </w:r>
        <w:r w:rsidR="00702FB1">
          <w:rPr>
            <w:noProof/>
            <w:webHidden/>
          </w:rPr>
          <w:t>19</w:t>
        </w:r>
        <w:r w:rsidR="00702FB1">
          <w:rPr>
            <w:noProof/>
            <w:webHidden/>
          </w:rPr>
          <w:fldChar w:fldCharType="end"/>
        </w:r>
      </w:hyperlink>
    </w:p>
    <w:p w14:paraId="1169C480" w14:textId="7C7EA348" w:rsidR="00702FB1" w:rsidRDefault="00936EC8">
      <w:pPr>
        <w:pStyle w:val="TOC3"/>
        <w:rPr>
          <w:rFonts w:asciiTheme="minorHAnsi" w:eastAsiaTheme="minorEastAsia" w:hAnsiTheme="minorHAnsi" w:cstheme="minorBidi"/>
          <w:noProof/>
          <w:color w:val="auto"/>
          <w:sz w:val="22"/>
          <w:szCs w:val="22"/>
        </w:rPr>
      </w:pPr>
      <w:hyperlink w:anchor="_Toc516840329" w:history="1">
        <w:r w:rsidR="00702FB1" w:rsidRPr="00A904D8">
          <w:rPr>
            <w:rStyle w:val="Hyperlink"/>
            <w:noProof/>
            <w14:scene3d>
              <w14:camera w14:prst="orthographicFront"/>
              <w14:lightRig w14:rig="threePt" w14:dir="t">
                <w14:rot w14:lat="0" w14:lon="0" w14:rev="0"/>
              </w14:lightRig>
            </w14:scene3d>
          </w:rPr>
          <w:t>4.1.2.</w:t>
        </w:r>
        <w:r w:rsidR="00702FB1">
          <w:rPr>
            <w:rFonts w:asciiTheme="minorHAnsi" w:eastAsiaTheme="minorEastAsia" w:hAnsiTheme="minorHAnsi" w:cstheme="minorBidi"/>
            <w:noProof/>
            <w:color w:val="auto"/>
            <w:sz w:val="22"/>
            <w:szCs w:val="22"/>
          </w:rPr>
          <w:tab/>
        </w:r>
        <w:r w:rsidR="00702FB1" w:rsidRPr="00A904D8">
          <w:rPr>
            <w:rStyle w:val="Hyperlink"/>
            <w:noProof/>
          </w:rPr>
          <w:t>The Veterans Portal</w:t>
        </w:r>
        <w:r w:rsidR="00702FB1">
          <w:rPr>
            <w:noProof/>
            <w:webHidden/>
          </w:rPr>
          <w:tab/>
        </w:r>
        <w:r w:rsidR="00702FB1">
          <w:rPr>
            <w:noProof/>
            <w:webHidden/>
          </w:rPr>
          <w:fldChar w:fldCharType="begin"/>
        </w:r>
        <w:r w:rsidR="00702FB1">
          <w:rPr>
            <w:noProof/>
            <w:webHidden/>
          </w:rPr>
          <w:instrText xml:space="preserve"> PAGEREF _Toc516840329 \h </w:instrText>
        </w:r>
        <w:r w:rsidR="00702FB1">
          <w:rPr>
            <w:noProof/>
            <w:webHidden/>
          </w:rPr>
        </w:r>
        <w:r w:rsidR="00702FB1">
          <w:rPr>
            <w:noProof/>
            <w:webHidden/>
          </w:rPr>
          <w:fldChar w:fldCharType="separate"/>
        </w:r>
        <w:r w:rsidR="00702FB1">
          <w:rPr>
            <w:noProof/>
            <w:webHidden/>
          </w:rPr>
          <w:t>22</w:t>
        </w:r>
        <w:r w:rsidR="00702FB1">
          <w:rPr>
            <w:noProof/>
            <w:webHidden/>
          </w:rPr>
          <w:fldChar w:fldCharType="end"/>
        </w:r>
      </w:hyperlink>
    </w:p>
    <w:p w14:paraId="21A41B86" w14:textId="2C2C4C5B" w:rsidR="00702FB1" w:rsidRDefault="00936EC8">
      <w:pPr>
        <w:pStyle w:val="TOC2"/>
        <w:rPr>
          <w:rFonts w:asciiTheme="minorHAnsi" w:eastAsiaTheme="minorEastAsia" w:hAnsiTheme="minorHAnsi" w:cstheme="minorBidi"/>
          <w:b w:val="0"/>
          <w:noProof/>
          <w:color w:val="auto"/>
          <w:sz w:val="22"/>
          <w:szCs w:val="22"/>
        </w:rPr>
      </w:pPr>
      <w:hyperlink w:anchor="_Toc516840330" w:history="1">
        <w:r w:rsidR="00702FB1" w:rsidRPr="00A904D8">
          <w:rPr>
            <w:rStyle w:val="Hyperlink"/>
            <w:noProof/>
            <w14:scene3d>
              <w14:camera w14:prst="orthographicFront"/>
              <w14:lightRig w14:rig="threePt" w14:dir="t">
                <w14:rot w14:lat="0" w14:lon="0" w14:rev="0"/>
              </w14:lightRig>
            </w14:scene3d>
          </w:rPr>
          <w:t>4.2.</w:t>
        </w:r>
        <w:r w:rsidR="00702FB1">
          <w:rPr>
            <w:rFonts w:asciiTheme="minorHAnsi" w:eastAsiaTheme="minorEastAsia" w:hAnsiTheme="minorHAnsi" w:cstheme="minorBidi"/>
            <w:b w:val="0"/>
            <w:noProof/>
            <w:color w:val="auto"/>
            <w:sz w:val="22"/>
            <w:szCs w:val="22"/>
          </w:rPr>
          <w:tab/>
        </w:r>
        <w:r w:rsidR="00702FB1" w:rsidRPr="00A904D8">
          <w:rPr>
            <w:rStyle w:val="Hyperlink"/>
            <w:noProof/>
          </w:rPr>
          <w:t>CRM (Administrative)</w:t>
        </w:r>
        <w:r w:rsidR="00702FB1">
          <w:rPr>
            <w:noProof/>
            <w:webHidden/>
          </w:rPr>
          <w:tab/>
        </w:r>
        <w:r w:rsidR="00702FB1">
          <w:rPr>
            <w:noProof/>
            <w:webHidden/>
          </w:rPr>
          <w:fldChar w:fldCharType="begin"/>
        </w:r>
        <w:r w:rsidR="00702FB1">
          <w:rPr>
            <w:noProof/>
            <w:webHidden/>
          </w:rPr>
          <w:instrText xml:space="preserve"> PAGEREF _Toc516840330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2FC09FEC" w14:textId="408D79D9" w:rsidR="00702FB1" w:rsidRDefault="00936EC8">
      <w:pPr>
        <w:pStyle w:val="TOC3"/>
        <w:rPr>
          <w:rFonts w:asciiTheme="minorHAnsi" w:eastAsiaTheme="minorEastAsia" w:hAnsiTheme="minorHAnsi" w:cstheme="minorBidi"/>
          <w:noProof/>
          <w:color w:val="auto"/>
          <w:sz w:val="22"/>
          <w:szCs w:val="22"/>
        </w:rPr>
      </w:pPr>
      <w:hyperlink w:anchor="_Toc516840331" w:history="1">
        <w:r w:rsidR="00702FB1" w:rsidRPr="00A904D8">
          <w:rPr>
            <w:rStyle w:val="Hyperlink"/>
            <w:noProof/>
            <w14:scene3d>
              <w14:camera w14:prst="orthographicFront"/>
              <w14:lightRig w14:rig="threePt" w14:dir="t">
                <w14:rot w14:lat="0" w14:lon="0" w14:rev="0"/>
              </w14:lightRig>
            </w14:scene3d>
          </w:rPr>
          <w:t>4.2.1.</w:t>
        </w:r>
        <w:r w:rsidR="00702FB1">
          <w:rPr>
            <w:rFonts w:asciiTheme="minorHAnsi" w:eastAsiaTheme="minorEastAsia" w:hAnsiTheme="minorHAnsi" w:cstheme="minorBidi"/>
            <w:noProof/>
            <w:color w:val="auto"/>
            <w:sz w:val="22"/>
            <w:szCs w:val="22"/>
          </w:rPr>
          <w:tab/>
        </w:r>
        <w:r w:rsidR="00702FB1" w:rsidRPr="00A904D8">
          <w:rPr>
            <w:rStyle w:val="Hyperlink"/>
            <w:noProof/>
          </w:rPr>
          <w:t>Travel Clerk</w:t>
        </w:r>
        <w:r w:rsidR="00702FB1">
          <w:rPr>
            <w:noProof/>
            <w:webHidden/>
          </w:rPr>
          <w:tab/>
        </w:r>
        <w:r w:rsidR="00702FB1">
          <w:rPr>
            <w:noProof/>
            <w:webHidden/>
          </w:rPr>
          <w:fldChar w:fldCharType="begin"/>
        </w:r>
        <w:r w:rsidR="00702FB1">
          <w:rPr>
            <w:noProof/>
            <w:webHidden/>
          </w:rPr>
          <w:instrText xml:space="preserve"> PAGEREF _Toc516840331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0BC3FC13" w14:textId="5C908DCF" w:rsidR="00702FB1" w:rsidRDefault="00936EC8">
      <w:pPr>
        <w:pStyle w:val="TOC3"/>
        <w:rPr>
          <w:rFonts w:asciiTheme="minorHAnsi" w:eastAsiaTheme="minorEastAsia" w:hAnsiTheme="minorHAnsi" w:cstheme="minorBidi"/>
          <w:noProof/>
          <w:color w:val="auto"/>
          <w:sz w:val="22"/>
          <w:szCs w:val="22"/>
        </w:rPr>
      </w:pPr>
      <w:hyperlink w:anchor="_Toc516840332" w:history="1">
        <w:r w:rsidR="00702FB1" w:rsidRPr="00A904D8">
          <w:rPr>
            <w:rStyle w:val="Hyperlink"/>
            <w:noProof/>
            <w14:scene3d>
              <w14:camera w14:prst="orthographicFront"/>
              <w14:lightRig w14:rig="threePt" w14:dir="t">
                <w14:rot w14:lat="0" w14:lon="0" w14:rev="0"/>
              </w14:lightRig>
            </w14:scene3d>
          </w:rPr>
          <w:t>4.2.2.</w:t>
        </w:r>
        <w:r w:rsidR="00702FB1">
          <w:rPr>
            <w:rFonts w:asciiTheme="minorHAnsi" w:eastAsiaTheme="minorEastAsia" w:hAnsiTheme="minorHAnsi" w:cstheme="minorBidi"/>
            <w:noProof/>
            <w:color w:val="auto"/>
            <w:sz w:val="22"/>
            <w:szCs w:val="22"/>
          </w:rPr>
          <w:tab/>
        </w:r>
        <w:r w:rsidR="00702FB1" w:rsidRPr="00A904D8">
          <w:rPr>
            <w:rStyle w:val="Hyperlink"/>
            <w:noProof/>
          </w:rPr>
          <w:t>Business User</w:t>
        </w:r>
        <w:r w:rsidR="00702FB1">
          <w:rPr>
            <w:noProof/>
            <w:webHidden/>
          </w:rPr>
          <w:tab/>
        </w:r>
        <w:r w:rsidR="00702FB1">
          <w:rPr>
            <w:noProof/>
            <w:webHidden/>
          </w:rPr>
          <w:fldChar w:fldCharType="begin"/>
        </w:r>
        <w:r w:rsidR="00702FB1">
          <w:rPr>
            <w:noProof/>
            <w:webHidden/>
          </w:rPr>
          <w:instrText xml:space="preserve"> PAGEREF _Toc516840332 \h </w:instrText>
        </w:r>
        <w:r w:rsidR="00702FB1">
          <w:rPr>
            <w:noProof/>
            <w:webHidden/>
          </w:rPr>
        </w:r>
        <w:r w:rsidR="00702FB1">
          <w:rPr>
            <w:noProof/>
            <w:webHidden/>
          </w:rPr>
          <w:fldChar w:fldCharType="separate"/>
        </w:r>
        <w:r w:rsidR="00702FB1">
          <w:rPr>
            <w:noProof/>
            <w:webHidden/>
          </w:rPr>
          <w:t>59</w:t>
        </w:r>
        <w:r w:rsidR="00702FB1">
          <w:rPr>
            <w:noProof/>
            <w:webHidden/>
          </w:rPr>
          <w:fldChar w:fldCharType="end"/>
        </w:r>
      </w:hyperlink>
    </w:p>
    <w:p w14:paraId="78AA287C" w14:textId="75E5A950" w:rsidR="00702FB1" w:rsidRDefault="00936EC8">
      <w:pPr>
        <w:pStyle w:val="TOC3"/>
        <w:rPr>
          <w:rFonts w:asciiTheme="minorHAnsi" w:eastAsiaTheme="minorEastAsia" w:hAnsiTheme="minorHAnsi" w:cstheme="minorBidi"/>
          <w:noProof/>
          <w:color w:val="auto"/>
          <w:sz w:val="22"/>
          <w:szCs w:val="22"/>
        </w:rPr>
      </w:pPr>
      <w:hyperlink w:anchor="_Toc516840333" w:history="1">
        <w:r w:rsidR="00702FB1" w:rsidRPr="00A904D8">
          <w:rPr>
            <w:rStyle w:val="Hyperlink"/>
            <w:noProof/>
            <w14:scene3d>
              <w14:camera w14:prst="orthographicFront"/>
              <w14:lightRig w14:rig="threePt" w14:dir="t">
                <w14:rot w14:lat="0" w14:lon="0" w14:rev="0"/>
              </w14:lightRig>
            </w14:scene3d>
          </w:rPr>
          <w:t>4.2.3.</w:t>
        </w:r>
        <w:r w:rsidR="00702FB1">
          <w:rPr>
            <w:rFonts w:asciiTheme="minorHAnsi" w:eastAsiaTheme="minorEastAsia" w:hAnsiTheme="minorHAnsi" w:cstheme="minorBidi"/>
            <w:noProof/>
            <w:color w:val="auto"/>
            <w:sz w:val="22"/>
            <w:szCs w:val="22"/>
          </w:rPr>
          <w:tab/>
        </w:r>
        <w:r w:rsidR="00702FB1" w:rsidRPr="00A904D8">
          <w:rPr>
            <w:rStyle w:val="Hyperlink"/>
            <w:noProof/>
          </w:rPr>
          <w:t>Application Super User</w:t>
        </w:r>
        <w:r w:rsidR="00702FB1">
          <w:rPr>
            <w:noProof/>
            <w:webHidden/>
          </w:rPr>
          <w:tab/>
        </w:r>
        <w:r w:rsidR="00702FB1">
          <w:rPr>
            <w:noProof/>
            <w:webHidden/>
          </w:rPr>
          <w:fldChar w:fldCharType="begin"/>
        </w:r>
        <w:r w:rsidR="00702FB1">
          <w:rPr>
            <w:noProof/>
            <w:webHidden/>
          </w:rPr>
          <w:instrText xml:space="preserve"> PAGEREF _Toc516840333 \h </w:instrText>
        </w:r>
        <w:r w:rsidR="00702FB1">
          <w:rPr>
            <w:noProof/>
            <w:webHidden/>
          </w:rPr>
        </w:r>
        <w:r w:rsidR="00702FB1">
          <w:rPr>
            <w:noProof/>
            <w:webHidden/>
          </w:rPr>
          <w:fldChar w:fldCharType="separate"/>
        </w:r>
        <w:r w:rsidR="00702FB1">
          <w:rPr>
            <w:noProof/>
            <w:webHidden/>
          </w:rPr>
          <w:t>59</w:t>
        </w:r>
        <w:r w:rsidR="00702FB1">
          <w:rPr>
            <w:noProof/>
            <w:webHidden/>
          </w:rPr>
          <w:fldChar w:fldCharType="end"/>
        </w:r>
      </w:hyperlink>
    </w:p>
    <w:p w14:paraId="32E0171B" w14:textId="65AA4B89" w:rsidR="00702FB1" w:rsidRDefault="00936EC8">
      <w:pPr>
        <w:pStyle w:val="TOC3"/>
        <w:rPr>
          <w:rFonts w:asciiTheme="minorHAnsi" w:eastAsiaTheme="minorEastAsia" w:hAnsiTheme="minorHAnsi" w:cstheme="minorBidi"/>
          <w:noProof/>
          <w:color w:val="auto"/>
          <w:sz w:val="22"/>
          <w:szCs w:val="22"/>
        </w:rPr>
      </w:pPr>
      <w:hyperlink w:anchor="_Toc516840334" w:history="1">
        <w:r w:rsidR="00702FB1" w:rsidRPr="00A904D8">
          <w:rPr>
            <w:rStyle w:val="Hyperlink"/>
            <w:noProof/>
            <w14:scene3d>
              <w14:camera w14:prst="orthographicFront"/>
              <w14:lightRig w14:rig="threePt" w14:dir="t">
                <w14:rot w14:lat="0" w14:lon="0" w14:rev="0"/>
              </w14:lightRig>
            </w14:scene3d>
          </w:rPr>
          <w:t>4.2.4.</w:t>
        </w:r>
        <w:r w:rsidR="00702FB1">
          <w:rPr>
            <w:rFonts w:asciiTheme="minorHAnsi" w:eastAsiaTheme="minorEastAsia" w:hAnsiTheme="minorHAnsi" w:cstheme="minorBidi"/>
            <w:noProof/>
            <w:color w:val="auto"/>
            <w:sz w:val="22"/>
            <w:szCs w:val="22"/>
          </w:rPr>
          <w:tab/>
        </w:r>
        <w:r w:rsidR="00702FB1" w:rsidRPr="00A904D8">
          <w:rPr>
            <w:rStyle w:val="Hyperlink"/>
            <w:noProof/>
          </w:rPr>
          <w:t>System Administrator</w:t>
        </w:r>
        <w:r w:rsidR="00702FB1">
          <w:rPr>
            <w:noProof/>
            <w:webHidden/>
          </w:rPr>
          <w:tab/>
        </w:r>
        <w:r w:rsidR="00702FB1">
          <w:rPr>
            <w:noProof/>
            <w:webHidden/>
          </w:rPr>
          <w:fldChar w:fldCharType="begin"/>
        </w:r>
        <w:r w:rsidR="00702FB1">
          <w:rPr>
            <w:noProof/>
            <w:webHidden/>
          </w:rPr>
          <w:instrText xml:space="preserve"> PAGEREF _Toc516840334 \h </w:instrText>
        </w:r>
        <w:r w:rsidR="00702FB1">
          <w:rPr>
            <w:noProof/>
            <w:webHidden/>
          </w:rPr>
        </w:r>
        <w:r w:rsidR="00702FB1">
          <w:rPr>
            <w:noProof/>
            <w:webHidden/>
          </w:rPr>
          <w:fldChar w:fldCharType="separate"/>
        </w:r>
        <w:r w:rsidR="00702FB1">
          <w:rPr>
            <w:noProof/>
            <w:webHidden/>
          </w:rPr>
          <w:t>61</w:t>
        </w:r>
        <w:r w:rsidR="00702FB1">
          <w:rPr>
            <w:noProof/>
            <w:webHidden/>
          </w:rPr>
          <w:fldChar w:fldCharType="end"/>
        </w:r>
      </w:hyperlink>
    </w:p>
    <w:p w14:paraId="59E33C9A" w14:textId="3EE6380D" w:rsidR="00702FB1" w:rsidRDefault="00936EC8">
      <w:pPr>
        <w:pStyle w:val="TOC1"/>
        <w:rPr>
          <w:rFonts w:asciiTheme="minorHAnsi" w:eastAsiaTheme="minorEastAsia" w:hAnsiTheme="minorHAnsi" w:cstheme="minorBidi"/>
          <w:b w:val="0"/>
          <w:noProof/>
          <w:color w:val="auto"/>
          <w:sz w:val="22"/>
          <w:szCs w:val="22"/>
        </w:rPr>
      </w:pPr>
      <w:hyperlink w:anchor="_Toc516840335" w:history="1">
        <w:r w:rsidR="00702FB1" w:rsidRPr="00A904D8">
          <w:rPr>
            <w:rStyle w:val="Hyperlink"/>
            <w:noProof/>
          </w:rPr>
          <w:t>5.</w:t>
        </w:r>
        <w:r w:rsidR="00702FB1">
          <w:rPr>
            <w:rFonts w:asciiTheme="minorHAnsi" w:eastAsiaTheme="minorEastAsia" w:hAnsiTheme="minorHAnsi" w:cstheme="minorBidi"/>
            <w:b w:val="0"/>
            <w:noProof/>
            <w:color w:val="auto"/>
            <w:sz w:val="22"/>
            <w:szCs w:val="22"/>
          </w:rPr>
          <w:tab/>
        </w:r>
        <w:r w:rsidR="00702FB1" w:rsidRPr="00A904D8">
          <w:rPr>
            <w:rStyle w:val="Hyperlink"/>
            <w:noProof/>
          </w:rPr>
          <w:t>Troubleshooting</w:t>
        </w:r>
        <w:r w:rsidR="00702FB1">
          <w:rPr>
            <w:noProof/>
            <w:webHidden/>
          </w:rPr>
          <w:tab/>
        </w:r>
        <w:r w:rsidR="00702FB1">
          <w:rPr>
            <w:noProof/>
            <w:webHidden/>
          </w:rPr>
          <w:fldChar w:fldCharType="begin"/>
        </w:r>
        <w:r w:rsidR="00702FB1">
          <w:rPr>
            <w:noProof/>
            <w:webHidden/>
          </w:rPr>
          <w:instrText xml:space="preserve"> PAGEREF _Toc516840335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7D98B8F5" w14:textId="35326D44" w:rsidR="00702FB1" w:rsidRDefault="00936EC8">
      <w:pPr>
        <w:pStyle w:val="TOC2"/>
        <w:rPr>
          <w:rFonts w:asciiTheme="minorHAnsi" w:eastAsiaTheme="minorEastAsia" w:hAnsiTheme="minorHAnsi" w:cstheme="minorBidi"/>
          <w:b w:val="0"/>
          <w:noProof/>
          <w:color w:val="auto"/>
          <w:sz w:val="22"/>
          <w:szCs w:val="22"/>
        </w:rPr>
      </w:pPr>
      <w:hyperlink w:anchor="_Toc516840336" w:history="1">
        <w:r w:rsidR="00702FB1" w:rsidRPr="00A904D8">
          <w:rPr>
            <w:rStyle w:val="Hyperlink"/>
            <w:noProof/>
            <w14:scene3d>
              <w14:camera w14:prst="orthographicFront"/>
              <w14:lightRig w14:rig="threePt" w14:dir="t">
                <w14:rot w14:lat="0" w14:lon="0" w14:rev="0"/>
              </w14:lightRig>
            </w14:scene3d>
          </w:rPr>
          <w:t>5.1.</w:t>
        </w:r>
        <w:r w:rsidR="00702FB1">
          <w:rPr>
            <w:rFonts w:asciiTheme="minorHAnsi" w:eastAsiaTheme="minorEastAsia" w:hAnsiTheme="minorHAnsi" w:cstheme="minorBidi"/>
            <w:b w:val="0"/>
            <w:noProof/>
            <w:color w:val="auto"/>
            <w:sz w:val="22"/>
            <w:szCs w:val="22"/>
          </w:rPr>
          <w:tab/>
        </w:r>
        <w:r w:rsidR="00702FB1" w:rsidRPr="00A904D8">
          <w:rPr>
            <w:rStyle w:val="Hyperlink"/>
            <w:noProof/>
          </w:rPr>
          <w:t>Special Instructions for Error Correction</w:t>
        </w:r>
        <w:r w:rsidR="00702FB1">
          <w:rPr>
            <w:noProof/>
            <w:webHidden/>
          </w:rPr>
          <w:tab/>
        </w:r>
        <w:r w:rsidR="00702FB1">
          <w:rPr>
            <w:noProof/>
            <w:webHidden/>
          </w:rPr>
          <w:fldChar w:fldCharType="begin"/>
        </w:r>
        <w:r w:rsidR="00702FB1">
          <w:rPr>
            <w:noProof/>
            <w:webHidden/>
          </w:rPr>
          <w:instrText xml:space="preserve"> PAGEREF _Toc516840336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66FC871D" w14:textId="79CCB435" w:rsidR="00702FB1" w:rsidRDefault="00936EC8">
      <w:pPr>
        <w:pStyle w:val="TOC1"/>
        <w:rPr>
          <w:rFonts w:asciiTheme="minorHAnsi" w:eastAsiaTheme="minorEastAsia" w:hAnsiTheme="minorHAnsi" w:cstheme="minorBidi"/>
          <w:b w:val="0"/>
          <w:noProof/>
          <w:color w:val="auto"/>
          <w:sz w:val="22"/>
          <w:szCs w:val="22"/>
        </w:rPr>
      </w:pPr>
      <w:hyperlink w:anchor="_Toc516840337" w:history="1">
        <w:r w:rsidR="00702FB1" w:rsidRPr="00A904D8">
          <w:rPr>
            <w:rStyle w:val="Hyperlink"/>
            <w:noProof/>
          </w:rPr>
          <w:t>6.</w:t>
        </w:r>
        <w:r w:rsidR="00702FB1">
          <w:rPr>
            <w:rFonts w:asciiTheme="minorHAnsi" w:eastAsiaTheme="minorEastAsia" w:hAnsiTheme="minorHAnsi" w:cstheme="minorBidi"/>
            <w:b w:val="0"/>
            <w:noProof/>
            <w:color w:val="auto"/>
            <w:sz w:val="22"/>
            <w:szCs w:val="22"/>
          </w:rPr>
          <w:tab/>
        </w:r>
        <w:r w:rsidR="00702FB1" w:rsidRPr="00A904D8">
          <w:rPr>
            <w:rStyle w:val="Hyperlink"/>
            <w:noProof/>
          </w:rPr>
          <w:t>Acronyms and Abbreviations</w:t>
        </w:r>
        <w:r w:rsidR="00702FB1">
          <w:rPr>
            <w:noProof/>
            <w:webHidden/>
          </w:rPr>
          <w:tab/>
        </w:r>
        <w:r w:rsidR="00702FB1">
          <w:rPr>
            <w:noProof/>
            <w:webHidden/>
          </w:rPr>
          <w:fldChar w:fldCharType="begin"/>
        </w:r>
        <w:r w:rsidR="00702FB1">
          <w:rPr>
            <w:noProof/>
            <w:webHidden/>
          </w:rPr>
          <w:instrText xml:space="preserve"> PAGEREF _Toc516840337 \h </w:instrText>
        </w:r>
        <w:r w:rsidR="00702FB1">
          <w:rPr>
            <w:noProof/>
            <w:webHidden/>
          </w:rPr>
        </w:r>
        <w:r w:rsidR="00702FB1">
          <w:rPr>
            <w:noProof/>
            <w:webHidden/>
          </w:rPr>
          <w:fldChar w:fldCharType="separate"/>
        </w:r>
        <w:r w:rsidR="00702FB1">
          <w:rPr>
            <w:noProof/>
            <w:webHidden/>
          </w:rPr>
          <w:t>66</w:t>
        </w:r>
        <w:r w:rsidR="00702FB1">
          <w:rPr>
            <w:noProof/>
            <w:webHidden/>
          </w:rPr>
          <w:fldChar w:fldCharType="end"/>
        </w:r>
      </w:hyperlink>
    </w:p>
    <w:p w14:paraId="00D843F9" w14:textId="4C3C8ED9" w:rsidR="00702FB1" w:rsidRDefault="00936EC8">
      <w:pPr>
        <w:pStyle w:val="TOC1"/>
        <w:rPr>
          <w:rFonts w:asciiTheme="minorHAnsi" w:eastAsiaTheme="minorEastAsia" w:hAnsiTheme="minorHAnsi" w:cstheme="minorBidi"/>
          <w:b w:val="0"/>
          <w:noProof/>
          <w:color w:val="auto"/>
          <w:sz w:val="22"/>
          <w:szCs w:val="22"/>
        </w:rPr>
      </w:pPr>
      <w:hyperlink w:anchor="_Toc516840338" w:history="1">
        <w:r w:rsidR="00702FB1" w:rsidRPr="00A904D8">
          <w:rPr>
            <w:rStyle w:val="Hyperlink"/>
            <w:noProof/>
          </w:rPr>
          <w:t>7.</w:t>
        </w:r>
        <w:r w:rsidR="00702FB1">
          <w:rPr>
            <w:rFonts w:asciiTheme="minorHAnsi" w:eastAsiaTheme="minorEastAsia" w:hAnsiTheme="minorHAnsi" w:cstheme="minorBidi"/>
            <w:b w:val="0"/>
            <w:noProof/>
            <w:color w:val="auto"/>
            <w:sz w:val="22"/>
            <w:szCs w:val="22"/>
          </w:rPr>
          <w:tab/>
        </w:r>
        <w:r w:rsidR="00702FB1" w:rsidRPr="00A904D8">
          <w:rPr>
            <w:rStyle w:val="Hyperlink"/>
            <w:noProof/>
          </w:rPr>
          <w:t>Appendix</w:t>
        </w:r>
        <w:r w:rsidR="00702FB1">
          <w:rPr>
            <w:noProof/>
            <w:webHidden/>
          </w:rPr>
          <w:tab/>
        </w:r>
        <w:r w:rsidR="00702FB1">
          <w:rPr>
            <w:noProof/>
            <w:webHidden/>
          </w:rPr>
          <w:fldChar w:fldCharType="begin"/>
        </w:r>
        <w:r w:rsidR="00702FB1">
          <w:rPr>
            <w:noProof/>
            <w:webHidden/>
          </w:rPr>
          <w:instrText xml:space="preserve"> PAGEREF _Toc516840338 \h </w:instrText>
        </w:r>
        <w:r w:rsidR="00702FB1">
          <w:rPr>
            <w:noProof/>
            <w:webHidden/>
          </w:rPr>
        </w:r>
        <w:r w:rsidR="00702FB1">
          <w:rPr>
            <w:noProof/>
            <w:webHidden/>
          </w:rPr>
          <w:fldChar w:fldCharType="separate"/>
        </w:r>
        <w:r w:rsidR="00702FB1">
          <w:rPr>
            <w:noProof/>
            <w:webHidden/>
          </w:rPr>
          <w:t>67</w:t>
        </w:r>
        <w:r w:rsidR="00702FB1">
          <w:rPr>
            <w:noProof/>
            <w:webHidden/>
          </w:rPr>
          <w:fldChar w:fldCharType="end"/>
        </w:r>
      </w:hyperlink>
    </w:p>
    <w:p w14:paraId="03B4522C" w14:textId="45F9024F" w:rsidR="00702FB1" w:rsidRDefault="00936EC8">
      <w:pPr>
        <w:pStyle w:val="TOC1"/>
        <w:rPr>
          <w:rFonts w:asciiTheme="minorHAnsi" w:eastAsiaTheme="minorEastAsia" w:hAnsiTheme="minorHAnsi" w:cstheme="minorBidi"/>
          <w:b w:val="0"/>
          <w:noProof/>
          <w:color w:val="auto"/>
          <w:sz w:val="22"/>
          <w:szCs w:val="22"/>
        </w:rPr>
      </w:pPr>
      <w:hyperlink w:anchor="_Toc516840339" w:history="1">
        <w:r w:rsidR="00702FB1" w:rsidRPr="00A904D8">
          <w:rPr>
            <w:rStyle w:val="Hyperlink"/>
            <w:noProof/>
          </w:rPr>
          <w:t>8.</w:t>
        </w:r>
        <w:r w:rsidR="00702FB1">
          <w:rPr>
            <w:rFonts w:asciiTheme="minorHAnsi" w:eastAsiaTheme="minorEastAsia" w:hAnsiTheme="minorHAnsi" w:cstheme="minorBidi"/>
            <w:b w:val="0"/>
            <w:noProof/>
            <w:color w:val="auto"/>
            <w:sz w:val="22"/>
            <w:szCs w:val="22"/>
          </w:rPr>
          <w:tab/>
        </w:r>
        <w:r w:rsidR="00702FB1" w:rsidRPr="00A904D8">
          <w:rPr>
            <w:rStyle w:val="Hyperlink"/>
            <w:noProof/>
          </w:rPr>
          <w:t>Index</w:t>
        </w:r>
        <w:r w:rsidR="00702FB1">
          <w:rPr>
            <w:noProof/>
            <w:webHidden/>
          </w:rPr>
          <w:tab/>
        </w:r>
        <w:r w:rsidR="00702FB1">
          <w:rPr>
            <w:noProof/>
            <w:webHidden/>
          </w:rPr>
          <w:fldChar w:fldCharType="begin"/>
        </w:r>
        <w:r w:rsidR="00702FB1">
          <w:rPr>
            <w:noProof/>
            <w:webHidden/>
          </w:rPr>
          <w:instrText xml:space="preserve"> PAGEREF _Toc516840339 \h </w:instrText>
        </w:r>
        <w:r w:rsidR="00702FB1">
          <w:rPr>
            <w:noProof/>
            <w:webHidden/>
          </w:rPr>
        </w:r>
        <w:r w:rsidR="00702FB1">
          <w:rPr>
            <w:noProof/>
            <w:webHidden/>
          </w:rPr>
          <w:fldChar w:fldCharType="separate"/>
        </w:r>
        <w:r w:rsidR="00702FB1">
          <w:rPr>
            <w:noProof/>
            <w:webHidden/>
          </w:rPr>
          <w:t>68</w:t>
        </w:r>
        <w:r w:rsidR="00702FB1">
          <w:rPr>
            <w:noProof/>
            <w:webHidden/>
          </w:rPr>
          <w:fldChar w:fldCharType="end"/>
        </w:r>
      </w:hyperlink>
    </w:p>
    <w:p w14:paraId="3B45321A" w14:textId="1C497EF7" w:rsidR="00B628F3" w:rsidRDefault="00AF1D4B" w:rsidP="00207C56">
      <w:pPr>
        <w:pStyle w:val="BodyText"/>
        <w:jc w:val="center"/>
        <w:sectPr w:rsidR="00B628F3" w:rsidSect="00D52E7A">
          <w:footerReference w:type="first" r:id="rId16"/>
          <w:pgSz w:w="12240" w:h="15840" w:code="1"/>
          <w:pgMar w:top="1440" w:right="1440" w:bottom="1440" w:left="1440" w:header="720" w:footer="720" w:gutter="0"/>
          <w:pgNumType w:fmt="lowerRoman" w:start="2"/>
          <w:cols w:space="720"/>
          <w:titlePg/>
          <w:docGrid w:linePitch="360"/>
        </w:sectPr>
      </w:pPr>
      <w:r>
        <w:fldChar w:fldCharType="end"/>
      </w:r>
    </w:p>
    <w:p w14:paraId="1A33DA86" w14:textId="1BCA4EFE" w:rsidR="004B78CF" w:rsidRPr="00207C56" w:rsidRDefault="67A107F2" w:rsidP="67A107F2">
      <w:pPr>
        <w:pStyle w:val="BodyText"/>
        <w:jc w:val="center"/>
        <w:rPr>
          <w:rFonts w:ascii="Arial" w:hAnsi="Arial" w:cs="Arial"/>
          <w:b/>
          <w:bCs/>
          <w:sz w:val="28"/>
          <w:szCs w:val="28"/>
        </w:rPr>
      </w:pPr>
      <w:r w:rsidRPr="67A107F2">
        <w:rPr>
          <w:rFonts w:ascii="Arial" w:hAnsi="Arial" w:cs="Arial"/>
          <w:b/>
          <w:bCs/>
          <w:sz w:val="28"/>
          <w:szCs w:val="28"/>
        </w:rPr>
        <w:lastRenderedPageBreak/>
        <w:t>List of Tables</w:t>
      </w:r>
    </w:p>
    <w:p w14:paraId="20A53D6A" w14:textId="1E548208" w:rsidR="00702FB1" w:rsidRDefault="004B78CF">
      <w:pPr>
        <w:pStyle w:val="TableofFigures"/>
        <w:tabs>
          <w:tab w:val="right" w:leader="dot" w:pos="9350"/>
        </w:tabs>
        <w:rPr>
          <w:rFonts w:asciiTheme="minorHAnsi" w:eastAsiaTheme="minorEastAsia" w:hAnsiTheme="minorHAnsi" w:cstheme="minorBidi"/>
          <w:noProof/>
          <w:color w:val="auto"/>
          <w:sz w:val="22"/>
          <w:szCs w:val="22"/>
        </w:rPr>
      </w:pPr>
      <w:r>
        <w:rPr>
          <w:bCs/>
          <w:szCs w:val="20"/>
        </w:rPr>
        <w:fldChar w:fldCharType="begin"/>
      </w:r>
      <w:r>
        <w:rPr>
          <w:bCs/>
          <w:szCs w:val="20"/>
        </w:rPr>
        <w:instrText xml:space="preserve"> TOC \h \z \c "Table" </w:instrText>
      </w:r>
      <w:r>
        <w:rPr>
          <w:bCs/>
          <w:szCs w:val="20"/>
        </w:rPr>
        <w:fldChar w:fldCharType="separate"/>
      </w:r>
      <w:hyperlink w:anchor="_Toc516840340" w:history="1">
        <w:r w:rsidR="00702FB1" w:rsidRPr="003A4951">
          <w:rPr>
            <w:rStyle w:val="Hyperlink"/>
            <w:noProof/>
          </w:rPr>
          <w:t>Table 1: Organization of the Manual</w:t>
        </w:r>
        <w:r w:rsidR="00702FB1">
          <w:rPr>
            <w:noProof/>
            <w:webHidden/>
          </w:rPr>
          <w:tab/>
        </w:r>
        <w:r w:rsidR="00702FB1">
          <w:rPr>
            <w:noProof/>
            <w:webHidden/>
          </w:rPr>
          <w:fldChar w:fldCharType="begin"/>
        </w:r>
        <w:r w:rsidR="00702FB1">
          <w:rPr>
            <w:noProof/>
            <w:webHidden/>
          </w:rPr>
          <w:instrText xml:space="preserve"> PAGEREF _Toc516840340 \h </w:instrText>
        </w:r>
        <w:r w:rsidR="00702FB1">
          <w:rPr>
            <w:noProof/>
            <w:webHidden/>
          </w:rPr>
        </w:r>
        <w:r w:rsidR="00702FB1">
          <w:rPr>
            <w:noProof/>
            <w:webHidden/>
          </w:rPr>
          <w:fldChar w:fldCharType="separate"/>
        </w:r>
        <w:r w:rsidR="00702FB1">
          <w:rPr>
            <w:noProof/>
            <w:webHidden/>
          </w:rPr>
          <w:t>2</w:t>
        </w:r>
        <w:r w:rsidR="00702FB1">
          <w:rPr>
            <w:noProof/>
            <w:webHidden/>
          </w:rPr>
          <w:fldChar w:fldCharType="end"/>
        </w:r>
      </w:hyperlink>
    </w:p>
    <w:p w14:paraId="7E31CC05" w14:textId="3D9B9665"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1" w:history="1">
        <w:r w:rsidR="00702FB1" w:rsidRPr="003A4951">
          <w:rPr>
            <w:rStyle w:val="Hyperlink"/>
            <w:noProof/>
          </w:rPr>
          <w:t>Table 2: User Roles and Capabilities</w:t>
        </w:r>
        <w:r w:rsidR="00702FB1">
          <w:rPr>
            <w:noProof/>
            <w:webHidden/>
          </w:rPr>
          <w:tab/>
        </w:r>
        <w:r w:rsidR="00702FB1">
          <w:rPr>
            <w:noProof/>
            <w:webHidden/>
          </w:rPr>
          <w:fldChar w:fldCharType="begin"/>
        </w:r>
        <w:r w:rsidR="00702FB1">
          <w:rPr>
            <w:noProof/>
            <w:webHidden/>
          </w:rPr>
          <w:instrText xml:space="preserve"> PAGEREF _Toc516840341 \h </w:instrText>
        </w:r>
        <w:r w:rsidR="00702FB1">
          <w:rPr>
            <w:noProof/>
            <w:webHidden/>
          </w:rPr>
        </w:r>
        <w:r w:rsidR="00702FB1">
          <w:rPr>
            <w:noProof/>
            <w:webHidden/>
          </w:rPr>
          <w:fldChar w:fldCharType="separate"/>
        </w:r>
        <w:r w:rsidR="00702FB1">
          <w:rPr>
            <w:noProof/>
            <w:webHidden/>
          </w:rPr>
          <w:t>10</w:t>
        </w:r>
        <w:r w:rsidR="00702FB1">
          <w:rPr>
            <w:noProof/>
            <w:webHidden/>
          </w:rPr>
          <w:fldChar w:fldCharType="end"/>
        </w:r>
      </w:hyperlink>
    </w:p>
    <w:p w14:paraId="576CC4B7" w14:textId="650D514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2" w:history="1">
        <w:r w:rsidR="00702FB1" w:rsidRPr="003A4951">
          <w:rPr>
            <w:rStyle w:val="Hyperlink"/>
            <w:noProof/>
          </w:rPr>
          <w:t>Table 3: Acronyms and Abbreviations</w:t>
        </w:r>
        <w:r w:rsidR="00702FB1">
          <w:rPr>
            <w:noProof/>
            <w:webHidden/>
          </w:rPr>
          <w:tab/>
        </w:r>
        <w:r w:rsidR="00702FB1">
          <w:rPr>
            <w:noProof/>
            <w:webHidden/>
          </w:rPr>
          <w:fldChar w:fldCharType="begin"/>
        </w:r>
        <w:r w:rsidR="00702FB1">
          <w:rPr>
            <w:noProof/>
            <w:webHidden/>
          </w:rPr>
          <w:instrText xml:space="preserve"> PAGEREF _Toc516840342 \h </w:instrText>
        </w:r>
        <w:r w:rsidR="00702FB1">
          <w:rPr>
            <w:noProof/>
            <w:webHidden/>
          </w:rPr>
        </w:r>
        <w:r w:rsidR="00702FB1">
          <w:rPr>
            <w:noProof/>
            <w:webHidden/>
          </w:rPr>
          <w:fldChar w:fldCharType="separate"/>
        </w:r>
        <w:r w:rsidR="00702FB1">
          <w:rPr>
            <w:noProof/>
            <w:webHidden/>
          </w:rPr>
          <w:t>66</w:t>
        </w:r>
        <w:r w:rsidR="00702FB1">
          <w:rPr>
            <w:noProof/>
            <w:webHidden/>
          </w:rPr>
          <w:fldChar w:fldCharType="end"/>
        </w:r>
      </w:hyperlink>
    </w:p>
    <w:p w14:paraId="64EA0267" w14:textId="217BACE9" w:rsidR="004B78CF" w:rsidRDefault="004B78CF" w:rsidP="00207C56">
      <w:pPr>
        <w:pStyle w:val="TableofFigures"/>
        <w:tabs>
          <w:tab w:val="right" w:leader="dot" w:pos="9350"/>
        </w:tabs>
        <w:jc w:val="center"/>
        <w:rPr>
          <w:bCs/>
          <w:szCs w:val="20"/>
        </w:rPr>
      </w:pPr>
      <w:r>
        <w:rPr>
          <w:bCs/>
          <w:szCs w:val="20"/>
        </w:rPr>
        <w:fldChar w:fldCharType="end"/>
      </w:r>
    </w:p>
    <w:p w14:paraId="324B9415" w14:textId="56F089F9" w:rsidR="004B78CF" w:rsidRPr="00207C56" w:rsidRDefault="67A107F2" w:rsidP="67A107F2">
      <w:pPr>
        <w:pStyle w:val="TableofFigures"/>
        <w:tabs>
          <w:tab w:val="right" w:leader="dot" w:pos="9350"/>
        </w:tabs>
        <w:jc w:val="center"/>
        <w:rPr>
          <w:rFonts w:ascii="Arial" w:hAnsi="Arial" w:cs="Arial"/>
          <w:b/>
          <w:bCs/>
          <w:sz w:val="28"/>
          <w:szCs w:val="28"/>
        </w:rPr>
      </w:pPr>
      <w:r w:rsidRPr="67A107F2">
        <w:rPr>
          <w:rFonts w:ascii="Arial" w:hAnsi="Arial" w:cs="Arial"/>
          <w:b/>
          <w:bCs/>
          <w:sz w:val="28"/>
          <w:szCs w:val="28"/>
        </w:rPr>
        <w:t>List of Figures</w:t>
      </w:r>
    </w:p>
    <w:p w14:paraId="08241BF0" w14:textId="5EFBF32B" w:rsidR="00702FB1" w:rsidRDefault="004B78CF">
      <w:pPr>
        <w:pStyle w:val="TableofFigures"/>
        <w:tabs>
          <w:tab w:val="right" w:leader="dot" w:pos="9350"/>
        </w:tabs>
        <w:rPr>
          <w:rFonts w:asciiTheme="minorHAnsi" w:eastAsiaTheme="minorEastAsia" w:hAnsiTheme="minorHAnsi" w:cstheme="minorBidi"/>
          <w:noProof/>
          <w:color w:val="auto"/>
          <w:sz w:val="22"/>
          <w:szCs w:val="22"/>
        </w:rPr>
      </w:pPr>
      <w:r>
        <w:rPr>
          <w:bCs/>
          <w:sz w:val="22"/>
          <w:szCs w:val="20"/>
        </w:rPr>
        <w:fldChar w:fldCharType="begin"/>
      </w:r>
      <w:r>
        <w:rPr>
          <w:bCs/>
          <w:szCs w:val="20"/>
        </w:rPr>
        <w:instrText xml:space="preserve"> TOC \h \z \c "Figure" </w:instrText>
      </w:r>
      <w:r>
        <w:rPr>
          <w:bCs/>
          <w:sz w:val="22"/>
          <w:szCs w:val="20"/>
        </w:rPr>
        <w:fldChar w:fldCharType="separate"/>
      </w:r>
      <w:hyperlink w:anchor="_Toc516840343" w:history="1">
        <w:r w:rsidR="00702FB1" w:rsidRPr="00F64CBD">
          <w:rPr>
            <w:rStyle w:val="Hyperlink"/>
            <w:noProof/>
          </w:rPr>
          <w:t>Figure 1: System Configuration</w:t>
        </w:r>
        <w:r w:rsidR="00702FB1">
          <w:rPr>
            <w:noProof/>
            <w:webHidden/>
          </w:rPr>
          <w:tab/>
        </w:r>
        <w:r w:rsidR="00702FB1">
          <w:rPr>
            <w:noProof/>
            <w:webHidden/>
          </w:rPr>
          <w:fldChar w:fldCharType="begin"/>
        </w:r>
        <w:r w:rsidR="00702FB1">
          <w:rPr>
            <w:noProof/>
            <w:webHidden/>
          </w:rPr>
          <w:instrText xml:space="preserve"> PAGEREF _Toc516840343 \h </w:instrText>
        </w:r>
        <w:r w:rsidR="00702FB1">
          <w:rPr>
            <w:noProof/>
            <w:webHidden/>
          </w:rPr>
        </w:r>
        <w:r w:rsidR="00702FB1">
          <w:rPr>
            <w:noProof/>
            <w:webHidden/>
          </w:rPr>
          <w:fldChar w:fldCharType="separate"/>
        </w:r>
        <w:r w:rsidR="00702FB1">
          <w:rPr>
            <w:noProof/>
            <w:webHidden/>
          </w:rPr>
          <w:t>5</w:t>
        </w:r>
        <w:r w:rsidR="00702FB1">
          <w:rPr>
            <w:noProof/>
            <w:webHidden/>
          </w:rPr>
          <w:fldChar w:fldCharType="end"/>
        </w:r>
      </w:hyperlink>
    </w:p>
    <w:p w14:paraId="6C507C6F" w14:textId="4A9442B9"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4" w:history="1">
        <w:r w:rsidR="00702FB1" w:rsidRPr="00F64CBD">
          <w:rPr>
            <w:rStyle w:val="Hyperlink"/>
            <w:noProof/>
          </w:rPr>
          <w:t>Figure 2: BTSSS State Machine Mapping</w:t>
        </w:r>
        <w:r w:rsidR="00702FB1">
          <w:rPr>
            <w:noProof/>
            <w:webHidden/>
          </w:rPr>
          <w:tab/>
        </w:r>
        <w:r w:rsidR="00702FB1">
          <w:rPr>
            <w:noProof/>
            <w:webHidden/>
          </w:rPr>
          <w:fldChar w:fldCharType="begin"/>
        </w:r>
        <w:r w:rsidR="00702FB1">
          <w:rPr>
            <w:noProof/>
            <w:webHidden/>
          </w:rPr>
          <w:instrText xml:space="preserve"> PAGEREF _Toc516840344 \h </w:instrText>
        </w:r>
        <w:r w:rsidR="00702FB1">
          <w:rPr>
            <w:noProof/>
            <w:webHidden/>
          </w:rPr>
        </w:r>
        <w:r w:rsidR="00702FB1">
          <w:rPr>
            <w:noProof/>
            <w:webHidden/>
          </w:rPr>
          <w:fldChar w:fldCharType="separate"/>
        </w:r>
        <w:r w:rsidR="00702FB1">
          <w:rPr>
            <w:noProof/>
            <w:webHidden/>
          </w:rPr>
          <w:t>6</w:t>
        </w:r>
        <w:r w:rsidR="00702FB1">
          <w:rPr>
            <w:noProof/>
            <w:webHidden/>
          </w:rPr>
          <w:fldChar w:fldCharType="end"/>
        </w:r>
      </w:hyperlink>
    </w:p>
    <w:p w14:paraId="66C29BA4" w14:textId="170FD07E"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5" w:history="1">
        <w:r w:rsidR="00702FB1" w:rsidRPr="00F64CBD">
          <w:rPr>
            <w:rStyle w:val="Hyperlink"/>
            <w:noProof/>
          </w:rPr>
          <w:t>Figure 3: Rules Engine (referenced in figure above)</w:t>
        </w:r>
        <w:r w:rsidR="00702FB1">
          <w:rPr>
            <w:noProof/>
            <w:webHidden/>
          </w:rPr>
          <w:tab/>
        </w:r>
        <w:r w:rsidR="00702FB1">
          <w:rPr>
            <w:noProof/>
            <w:webHidden/>
          </w:rPr>
          <w:fldChar w:fldCharType="begin"/>
        </w:r>
        <w:r w:rsidR="00702FB1">
          <w:rPr>
            <w:noProof/>
            <w:webHidden/>
          </w:rPr>
          <w:instrText xml:space="preserve"> PAGEREF _Toc516840345 \h </w:instrText>
        </w:r>
        <w:r w:rsidR="00702FB1">
          <w:rPr>
            <w:noProof/>
            <w:webHidden/>
          </w:rPr>
        </w:r>
        <w:r w:rsidR="00702FB1">
          <w:rPr>
            <w:noProof/>
            <w:webHidden/>
          </w:rPr>
          <w:fldChar w:fldCharType="separate"/>
        </w:r>
        <w:r w:rsidR="00702FB1">
          <w:rPr>
            <w:noProof/>
            <w:webHidden/>
          </w:rPr>
          <w:t>7</w:t>
        </w:r>
        <w:r w:rsidR="00702FB1">
          <w:rPr>
            <w:noProof/>
            <w:webHidden/>
          </w:rPr>
          <w:fldChar w:fldCharType="end"/>
        </w:r>
      </w:hyperlink>
    </w:p>
    <w:p w14:paraId="52D9E361" w14:textId="4717508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6" w:history="1">
        <w:r w:rsidR="00702FB1" w:rsidRPr="00F64CBD">
          <w:rPr>
            <w:rStyle w:val="Hyperlink"/>
            <w:noProof/>
          </w:rPr>
          <w:t>Figure 4: Single Sign On options to access the BTSSS Portal</w:t>
        </w:r>
        <w:r w:rsidR="00702FB1">
          <w:rPr>
            <w:noProof/>
            <w:webHidden/>
          </w:rPr>
          <w:tab/>
        </w:r>
        <w:r w:rsidR="00702FB1">
          <w:rPr>
            <w:noProof/>
            <w:webHidden/>
          </w:rPr>
          <w:fldChar w:fldCharType="begin"/>
        </w:r>
        <w:r w:rsidR="00702FB1">
          <w:rPr>
            <w:noProof/>
            <w:webHidden/>
          </w:rPr>
          <w:instrText xml:space="preserve"> PAGEREF _Toc516840346 \h </w:instrText>
        </w:r>
        <w:r w:rsidR="00702FB1">
          <w:rPr>
            <w:noProof/>
            <w:webHidden/>
          </w:rPr>
        </w:r>
        <w:r w:rsidR="00702FB1">
          <w:rPr>
            <w:noProof/>
            <w:webHidden/>
          </w:rPr>
          <w:fldChar w:fldCharType="separate"/>
        </w:r>
        <w:r w:rsidR="00702FB1">
          <w:rPr>
            <w:noProof/>
            <w:webHidden/>
          </w:rPr>
          <w:t>12</w:t>
        </w:r>
        <w:r w:rsidR="00702FB1">
          <w:rPr>
            <w:noProof/>
            <w:webHidden/>
          </w:rPr>
          <w:fldChar w:fldCharType="end"/>
        </w:r>
      </w:hyperlink>
    </w:p>
    <w:p w14:paraId="0BF4E34C" w14:textId="0224EB29"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7" w:history="1">
        <w:r w:rsidR="00702FB1" w:rsidRPr="00F64CBD">
          <w:rPr>
            <w:rStyle w:val="Hyperlink"/>
            <w:noProof/>
          </w:rPr>
          <w:t>Figure 5: BTSSS Welcome Screen before login</w:t>
        </w:r>
        <w:r w:rsidR="00702FB1">
          <w:rPr>
            <w:noProof/>
            <w:webHidden/>
          </w:rPr>
          <w:tab/>
        </w:r>
        <w:r w:rsidR="00702FB1">
          <w:rPr>
            <w:noProof/>
            <w:webHidden/>
          </w:rPr>
          <w:fldChar w:fldCharType="begin"/>
        </w:r>
        <w:r w:rsidR="00702FB1">
          <w:rPr>
            <w:noProof/>
            <w:webHidden/>
          </w:rPr>
          <w:instrText xml:space="preserve"> PAGEREF _Toc516840347 \h </w:instrText>
        </w:r>
        <w:r w:rsidR="00702FB1">
          <w:rPr>
            <w:noProof/>
            <w:webHidden/>
          </w:rPr>
        </w:r>
        <w:r w:rsidR="00702FB1">
          <w:rPr>
            <w:noProof/>
            <w:webHidden/>
          </w:rPr>
          <w:fldChar w:fldCharType="separate"/>
        </w:r>
        <w:r w:rsidR="00702FB1">
          <w:rPr>
            <w:noProof/>
            <w:webHidden/>
          </w:rPr>
          <w:t>12</w:t>
        </w:r>
        <w:r w:rsidR="00702FB1">
          <w:rPr>
            <w:noProof/>
            <w:webHidden/>
          </w:rPr>
          <w:fldChar w:fldCharType="end"/>
        </w:r>
      </w:hyperlink>
    </w:p>
    <w:p w14:paraId="4CC09308" w14:textId="7448642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8" w:history="1">
        <w:r w:rsidR="00702FB1" w:rsidRPr="00F64CBD">
          <w:rPr>
            <w:rStyle w:val="Hyperlink"/>
            <w:noProof/>
          </w:rPr>
          <w:t>Figure 6: BTSSS Welcome Screen after login</w:t>
        </w:r>
        <w:r w:rsidR="00702FB1">
          <w:rPr>
            <w:noProof/>
            <w:webHidden/>
          </w:rPr>
          <w:tab/>
        </w:r>
        <w:r w:rsidR="00702FB1">
          <w:rPr>
            <w:noProof/>
            <w:webHidden/>
          </w:rPr>
          <w:fldChar w:fldCharType="begin"/>
        </w:r>
        <w:r w:rsidR="00702FB1">
          <w:rPr>
            <w:noProof/>
            <w:webHidden/>
          </w:rPr>
          <w:instrText xml:space="preserve"> PAGEREF _Toc516840348 \h </w:instrText>
        </w:r>
        <w:r w:rsidR="00702FB1">
          <w:rPr>
            <w:noProof/>
            <w:webHidden/>
          </w:rPr>
        </w:r>
        <w:r w:rsidR="00702FB1">
          <w:rPr>
            <w:noProof/>
            <w:webHidden/>
          </w:rPr>
          <w:fldChar w:fldCharType="separate"/>
        </w:r>
        <w:r w:rsidR="00702FB1">
          <w:rPr>
            <w:noProof/>
            <w:webHidden/>
          </w:rPr>
          <w:t>13</w:t>
        </w:r>
        <w:r w:rsidR="00702FB1">
          <w:rPr>
            <w:noProof/>
            <w:webHidden/>
          </w:rPr>
          <w:fldChar w:fldCharType="end"/>
        </w:r>
      </w:hyperlink>
    </w:p>
    <w:p w14:paraId="12D56B22" w14:textId="36BB317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49" w:history="1">
        <w:r w:rsidR="00702FB1" w:rsidRPr="00F64CBD">
          <w:rPr>
            <w:rStyle w:val="Hyperlink"/>
            <w:noProof/>
          </w:rPr>
          <w:t>Figure 7: Profile Review Page</w:t>
        </w:r>
        <w:r w:rsidR="00702FB1">
          <w:rPr>
            <w:noProof/>
            <w:webHidden/>
          </w:rPr>
          <w:tab/>
        </w:r>
        <w:r w:rsidR="00702FB1">
          <w:rPr>
            <w:noProof/>
            <w:webHidden/>
          </w:rPr>
          <w:fldChar w:fldCharType="begin"/>
        </w:r>
        <w:r w:rsidR="00702FB1">
          <w:rPr>
            <w:noProof/>
            <w:webHidden/>
          </w:rPr>
          <w:instrText xml:space="preserve"> PAGEREF _Toc516840349 \h </w:instrText>
        </w:r>
        <w:r w:rsidR="00702FB1">
          <w:rPr>
            <w:noProof/>
            <w:webHidden/>
          </w:rPr>
        </w:r>
        <w:r w:rsidR="00702FB1">
          <w:rPr>
            <w:noProof/>
            <w:webHidden/>
          </w:rPr>
          <w:fldChar w:fldCharType="separate"/>
        </w:r>
        <w:r w:rsidR="00702FB1">
          <w:rPr>
            <w:noProof/>
            <w:webHidden/>
          </w:rPr>
          <w:t>14</w:t>
        </w:r>
        <w:r w:rsidR="00702FB1">
          <w:rPr>
            <w:noProof/>
            <w:webHidden/>
          </w:rPr>
          <w:fldChar w:fldCharType="end"/>
        </w:r>
      </w:hyperlink>
    </w:p>
    <w:p w14:paraId="207BA6EF" w14:textId="4AFF1B4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0" w:history="1">
        <w:r w:rsidR="00702FB1" w:rsidRPr="00F64CBD">
          <w:rPr>
            <w:rStyle w:val="Hyperlink"/>
            <w:noProof/>
          </w:rPr>
          <w:t>Figure 8: My Dashboard</w:t>
        </w:r>
        <w:r w:rsidR="00702FB1">
          <w:rPr>
            <w:noProof/>
            <w:webHidden/>
          </w:rPr>
          <w:tab/>
        </w:r>
        <w:r w:rsidR="00702FB1">
          <w:rPr>
            <w:noProof/>
            <w:webHidden/>
          </w:rPr>
          <w:fldChar w:fldCharType="begin"/>
        </w:r>
        <w:r w:rsidR="00702FB1">
          <w:rPr>
            <w:noProof/>
            <w:webHidden/>
          </w:rPr>
          <w:instrText xml:space="preserve"> PAGEREF _Toc516840350 \h </w:instrText>
        </w:r>
        <w:r w:rsidR="00702FB1">
          <w:rPr>
            <w:noProof/>
            <w:webHidden/>
          </w:rPr>
        </w:r>
        <w:r w:rsidR="00702FB1">
          <w:rPr>
            <w:noProof/>
            <w:webHidden/>
          </w:rPr>
          <w:fldChar w:fldCharType="separate"/>
        </w:r>
        <w:r w:rsidR="00702FB1">
          <w:rPr>
            <w:noProof/>
            <w:webHidden/>
          </w:rPr>
          <w:t>15</w:t>
        </w:r>
        <w:r w:rsidR="00702FB1">
          <w:rPr>
            <w:noProof/>
            <w:webHidden/>
          </w:rPr>
          <w:fldChar w:fldCharType="end"/>
        </w:r>
      </w:hyperlink>
    </w:p>
    <w:p w14:paraId="42BFDF6A" w14:textId="33761ED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1" w:history="1">
        <w:r w:rsidR="00702FB1" w:rsidRPr="00F64CBD">
          <w:rPr>
            <w:rStyle w:val="Hyperlink"/>
            <w:noProof/>
          </w:rPr>
          <w:t>Figure 9: My Dashboard User Menu</w:t>
        </w:r>
        <w:r w:rsidR="00702FB1">
          <w:rPr>
            <w:noProof/>
            <w:webHidden/>
          </w:rPr>
          <w:tab/>
        </w:r>
        <w:r w:rsidR="00702FB1">
          <w:rPr>
            <w:noProof/>
            <w:webHidden/>
          </w:rPr>
          <w:fldChar w:fldCharType="begin"/>
        </w:r>
        <w:r w:rsidR="00702FB1">
          <w:rPr>
            <w:noProof/>
            <w:webHidden/>
          </w:rPr>
          <w:instrText xml:space="preserve"> PAGEREF _Toc516840351 \h </w:instrText>
        </w:r>
        <w:r w:rsidR="00702FB1">
          <w:rPr>
            <w:noProof/>
            <w:webHidden/>
          </w:rPr>
        </w:r>
        <w:r w:rsidR="00702FB1">
          <w:rPr>
            <w:noProof/>
            <w:webHidden/>
          </w:rPr>
          <w:fldChar w:fldCharType="separate"/>
        </w:r>
        <w:r w:rsidR="00702FB1">
          <w:rPr>
            <w:noProof/>
            <w:webHidden/>
          </w:rPr>
          <w:t>16</w:t>
        </w:r>
        <w:r w:rsidR="00702FB1">
          <w:rPr>
            <w:noProof/>
            <w:webHidden/>
          </w:rPr>
          <w:fldChar w:fldCharType="end"/>
        </w:r>
      </w:hyperlink>
    </w:p>
    <w:p w14:paraId="55EAAF03" w14:textId="4C2717A6"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2" w:history="1">
        <w:r w:rsidR="00702FB1" w:rsidRPr="00F64CBD">
          <w:rPr>
            <w:rStyle w:val="Hyperlink"/>
            <w:noProof/>
          </w:rPr>
          <w:t>Figure 10: Travel Clerk Dashboard</w:t>
        </w:r>
        <w:r w:rsidR="00702FB1">
          <w:rPr>
            <w:noProof/>
            <w:webHidden/>
          </w:rPr>
          <w:tab/>
        </w:r>
        <w:r w:rsidR="00702FB1">
          <w:rPr>
            <w:noProof/>
            <w:webHidden/>
          </w:rPr>
          <w:fldChar w:fldCharType="begin"/>
        </w:r>
        <w:r w:rsidR="00702FB1">
          <w:rPr>
            <w:noProof/>
            <w:webHidden/>
          </w:rPr>
          <w:instrText xml:space="preserve"> PAGEREF _Toc516840352 \h </w:instrText>
        </w:r>
        <w:r w:rsidR="00702FB1">
          <w:rPr>
            <w:noProof/>
            <w:webHidden/>
          </w:rPr>
        </w:r>
        <w:r w:rsidR="00702FB1">
          <w:rPr>
            <w:noProof/>
            <w:webHidden/>
          </w:rPr>
          <w:fldChar w:fldCharType="separate"/>
        </w:r>
        <w:r w:rsidR="00702FB1">
          <w:rPr>
            <w:noProof/>
            <w:webHidden/>
          </w:rPr>
          <w:t>17</w:t>
        </w:r>
        <w:r w:rsidR="00702FB1">
          <w:rPr>
            <w:noProof/>
            <w:webHidden/>
          </w:rPr>
          <w:fldChar w:fldCharType="end"/>
        </w:r>
      </w:hyperlink>
    </w:p>
    <w:p w14:paraId="2748E733" w14:textId="0288AA3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3" w:history="1">
        <w:r w:rsidR="00702FB1" w:rsidRPr="00F64CBD">
          <w:rPr>
            <w:rStyle w:val="Hyperlink"/>
            <w:noProof/>
          </w:rPr>
          <w:t>Figure 11: Application Super User Dashboard</w:t>
        </w:r>
        <w:r w:rsidR="00702FB1">
          <w:rPr>
            <w:noProof/>
            <w:webHidden/>
          </w:rPr>
          <w:tab/>
        </w:r>
        <w:r w:rsidR="00702FB1">
          <w:rPr>
            <w:noProof/>
            <w:webHidden/>
          </w:rPr>
          <w:fldChar w:fldCharType="begin"/>
        </w:r>
        <w:r w:rsidR="00702FB1">
          <w:rPr>
            <w:noProof/>
            <w:webHidden/>
          </w:rPr>
          <w:instrText xml:space="preserve"> PAGEREF _Toc516840353 \h </w:instrText>
        </w:r>
        <w:r w:rsidR="00702FB1">
          <w:rPr>
            <w:noProof/>
            <w:webHidden/>
          </w:rPr>
        </w:r>
        <w:r w:rsidR="00702FB1">
          <w:rPr>
            <w:noProof/>
            <w:webHidden/>
          </w:rPr>
          <w:fldChar w:fldCharType="separate"/>
        </w:r>
        <w:r w:rsidR="00702FB1">
          <w:rPr>
            <w:noProof/>
            <w:webHidden/>
          </w:rPr>
          <w:t>17</w:t>
        </w:r>
        <w:r w:rsidR="00702FB1">
          <w:rPr>
            <w:noProof/>
            <w:webHidden/>
          </w:rPr>
          <w:fldChar w:fldCharType="end"/>
        </w:r>
      </w:hyperlink>
    </w:p>
    <w:p w14:paraId="32DA5297" w14:textId="5270ED31"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4" w:history="1">
        <w:r w:rsidR="00702FB1" w:rsidRPr="00F64CBD">
          <w:rPr>
            <w:rStyle w:val="Hyperlink"/>
            <w:noProof/>
          </w:rPr>
          <w:t>Figure 12: Business User Dashboard</w:t>
        </w:r>
        <w:r w:rsidR="00702FB1">
          <w:rPr>
            <w:noProof/>
            <w:webHidden/>
          </w:rPr>
          <w:tab/>
        </w:r>
        <w:r w:rsidR="00702FB1">
          <w:rPr>
            <w:noProof/>
            <w:webHidden/>
          </w:rPr>
          <w:fldChar w:fldCharType="begin"/>
        </w:r>
        <w:r w:rsidR="00702FB1">
          <w:rPr>
            <w:noProof/>
            <w:webHidden/>
          </w:rPr>
          <w:instrText xml:space="preserve"> PAGEREF _Toc516840354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7C9F3422" w14:textId="7B1F6BE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5" w:history="1">
        <w:r w:rsidR="00702FB1" w:rsidRPr="00F64CBD">
          <w:rPr>
            <w:rStyle w:val="Hyperlink"/>
            <w:noProof/>
          </w:rPr>
          <w:t>Figure 13: System Administrator Dashboard</w:t>
        </w:r>
        <w:r w:rsidR="00702FB1">
          <w:rPr>
            <w:noProof/>
            <w:webHidden/>
          </w:rPr>
          <w:tab/>
        </w:r>
        <w:r w:rsidR="00702FB1">
          <w:rPr>
            <w:noProof/>
            <w:webHidden/>
          </w:rPr>
          <w:fldChar w:fldCharType="begin"/>
        </w:r>
        <w:r w:rsidR="00702FB1">
          <w:rPr>
            <w:noProof/>
            <w:webHidden/>
          </w:rPr>
          <w:instrText xml:space="preserve"> PAGEREF _Toc516840355 \h </w:instrText>
        </w:r>
        <w:r w:rsidR="00702FB1">
          <w:rPr>
            <w:noProof/>
            <w:webHidden/>
          </w:rPr>
        </w:r>
        <w:r w:rsidR="00702FB1">
          <w:rPr>
            <w:noProof/>
            <w:webHidden/>
          </w:rPr>
          <w:fldChar w:fldCharType="separate"/>
        </w:r>
        <w:r w:rsidR="00702FB1">
          <w:rPr>
            <w:noProof/>
            <w:webHidden/>
          </w:rPr>
          <w:t>18</w:t>
        </w:r>
        <w:r w:rsidR="00702FB1">
          <w:rPr>
            <w:noProof/>
            <w:webHidden/>
          </w:rPr>
          <w:fldChar w:fldCharType="end"/>
        </w:r>
      </w:hyperlink>
    </w:p>
    <w:p w14:paraId="029FEEEC" w14:textId="6FDB3FD3"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6" w:history="1">
        <w:r w:rsidR="00702FB1" w:rsidRPr="00F64CBD">
          <w:rPr>
            <w:rStyle w:val="Hyperlink"/>
            <w:noProof/>
          </w:rPr>
          <w:t>Figure 14: Update Profile</w:t>
        </w:r>
        <w:r w:rsidR="00702FB1">
          <w:rPr>
            <w:noProof/>
            <w:webHidden/>
          </w:rPr>
          <w:tab/>
        </w:r>
        <w:r w:rsidR="00702FB1">
          <w:rPr>
            <w:noProof/>
            <w:webHidden/>
          </w:rPr>
          <w:fldChar w:fldCharType="begin"/>
        </w:r>
        <w:r w:rsidR="00702FB1">
          <w:rPr>
            <w:noProof/>
            <w:webHidden/>
          </w:rPr>
          <w:instrText xml:space="preserve"> PAGEREF _Toc516840356 \h </w:instrText>
        </w:r>
        <w:r w:rsidR="00702FB1">
          <w:rPr>
            <w:noProof/>
            <w:webHidden/>
          </w:rPr>
        </w:r>
        <w:r w:rsidR="00702FB1">
          <w:rPr>
            <w:noProof/>
            <w:webHidden/>
          </w:rPr>
          <w:fldChar w:fldCharType="separate"/>
        </w:r>
        <w:r w:rsidR="00702FB1">
          <w:rPr>
            <w:noProof/>
            <w:webHidden/>
          </w:rPr>
          <w:t>20</w:t>
        </w:r>
        <w:r w:rsidR="00702FB1">
          <w:rPr>
            <w:noProof/>
            <w:webHidden/>
          </w:rPr>
          <w:fldChar w:fldCharType="end"/>
        </w:r>
      </w:hyperlink>
    </w:p>
    <w:p w14:paraId="4C9D7CDF" w14:textId="1346BAF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7" w:history="1">
        <w:r w:rsidR="00702FB1" w:rsidRPr="00F64CBD">
          <w:rPr>
            <w:rStyle w:val="Hyperlink"/>
            <w:noProof/>
          </w:rPr>
          <w:t>Figure 15: Accurate Profile Information</w:t>
        </w:r>
        <w:r w:rsidR="00702FB1">
          <w:rPr>
            <w:noProof/>
            <w:webHidden/>
          </w:rPr>
          <w:tab/>
        </w:r>
        <w:r w:rsidR="00702FB1">
          <w:rPr>
            <w:noProof/>
            <w:webHidden/>
          </w:rPr>
          <w:fldChar w:fldCharType="begin"/>
        </w:r>
        <w:r w:rsidR="00702FB1">
          <w:rPr>
            <w:noProof/>
            <w:webHidden/>
          </w:rPr>
          <w:instrText xml:space="preserve"> PAGEREF _Toc516840357 \h </w:instrText>
        </w:r>
        <w:r w:rsidR="00702FB1">
          <w:rPr>
            <w:noProof/>
            <w:webHidden/>
          </w:rPr>
        </w:r>
        <w:r w:rsidR="00702FB1">
          <w:rPr>
            <w:noProof/>
            <w:webHidden/>
          </w:rPr>
          <w:fldChar w:fldCharType="separate"/>
        </w:r>
        <w:r w:rsidR="00702FB1">
          <w:rPr>
            <w:noProof/>
            <w:webHidden/>
          </w:rPr>
          <w:t>21</w:t>
        </w:r>
        <w:r w:rsidR="00702FB1">
          <w:rPr>
            <w:noProof/>
            <w:webHidden/>
          </w:rPr>
          <w:fldChar w:fldCharType="end"/>
        </w:r>
      </w:hyperlink>
    </w:p>
    <w:p w14:paraId="50CC4623" w14:textId="5A03F897"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8" w:history="1">
        <w:r w:rsidR="00702FB1" w:rsidRPr="00F64CBD">
          <w:rPr>
            <w:rStyle w:val="Hyperlink"/>
            <w:noProof/>
          </w:rPr>
          <w:t>Figure 16: Profile page buttons for Caregivers who are not Veterans</w:t>
        </w:r>
        <w:r w:rsidR="00702FB1">
          <w:rPr>
            <w:noProof/>
            <w:webHidden/>
          </w:rPr>
          <w:tab/>
        </w:r>
        <w:r w:rsidR="00702FB1">
          <w:rPr>
            <w:noProof/>
            <w:webHidden/>
          </w:rPr>
          <w:fldChar w:fldCharType="begin"/>
        </w:r>
        <w:r w:rsidR="00702FB1">
          <w:rPr>
            <w:noProof/>
            <w:webHidden/>
          </w:rPr>
          <w:instrText xml:space="preserve"> PAGEREF _Toc516840358 \h </w:instrText>
        </w:r>
        <w:r w:rsidR="00702FB1">
          <w:rPr>
            <w:noProof/>
            <w:webHidden/>
          </w:rPr>
        </w:r>
        <w:r w:rsidR="00702FB1">
          <w:rPr>
            <w:noProof/>
            <w:webHidden/>
          </w:rPr>
          <w:fldChar w:fldCharType="separate"/>
        </w:r>
        <w:r w:rsidR="00702FB1">
          <w:rPr>
            <w:noProof/>
            <w:webHidden/>
          </w:rPr>
          <w:t>22</w:t>
        </w:r>
        <w:r w:rsidR="00702FB1">
          <w:rPr>
            <w:noProof/>
            <w:webHidden/>
          </w:rPr>
          <w:fldChar w:fldCharType="end"/>
        </w:r>
      </w:hyperlink>
    </w:p>
    <w:p w14:paraId="47AB965D" w14:textId="3575A010"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59" w:history="1">
        <w:r w:rsidR="00702FB1" w:rsidRPr="00F64CBD">
          <w:rPr>
            <w:rStyle w:val="Hyperlink"/>
            <w:noProof/>
          </w:rPr>
          <w:t>Figure 17: Veteran selection for Caregivers</w:t>
        </w:r>
        <w:r w:rsidR="00702FB1">
          <w:rPr>
            <w:noProof/>
            <w:webHidden/>
          </w:rPr>
          <w:tab/>
        </w:r>
        <w:r w:rsidR="00702FB1">
          <w:rPr>
            <w:noProof/>
            <w:webHidden/>
          </w:rPr>
          <w:fldChar w:fldCharType="begin"/>
        </w:r>
        <w:r w:rsidR="00702FB1">
          <w:rPr>
            <w:noProof/>
            <w:webHidden/>
          </w:rPr>
          <w:instrText xml:space="preserve"> PAGEREF _Toc516840359 \h </w:instrText>
        </w:r>
        <w:r w:rsidR="00702FB1">
          <w:rPr>
            <w:noProof/>
            <w:webHidden/>
          </w:rPr>
        </w:r>
        <w:r w:rsidR="00702FB1">
          <w:rPr>
            <w:noProof/>
            <w:webHidden/>
          </w:rPr>
          <w:fldChar w:fldCharType="separate"/>
        </w:r>
        <w:r w:rsidR="00702FB1">
          <w:rPr>
            <w:noProof/>
            <w:webHidden/>
          </w:rPr>
          <w:t>22</w:t>
        </w:r>
        <w:r w:rsidR="00702FB1">
          <w:rPr>
            <w:noProof/>
            <w:webHidden/>
          </w:rPr>
          <w:fldChar w:fldCharType="end"/>
        </w:r>
      </w:hyperlink>
    </w:p>
    <w:p w14:paraId="1CB44BF9" w14:textId="7000C39C"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0" w:history="1">
        <w:r w:rsidR="00702FB1" w:rsidRPr="00F64CBD">
          <w:rPr>
            <w:rStyle w:val="Hyperlink"/>
            <w:noProof/>
          </w:rPr>
          <w:t>Figure 18: Profile page buttons for Caregivers who are also Veterans</w:t>
        </w:r>
        <w:r w:rsidR="00702FB1">
          <w:rPr>
            <w:noProof/>
            <w:webHidden/>
          </w:rPr>
          <w:tab/>
        </w:r>
        <w:r w:rsidR="00702FB1">
          <w:rPr>
            <w:noProof/>
            <w:webHidden/>
          </w:rPr>
          <w:fldChar w:fldCharType="begin"/>
        </w:r>
        <w:r w:rsidR="00702FB1">
          <w:rPr>
            <w:noProof/>
            <w:webHidden/>
          </w:rPr>
          <w:instrText xml:space="preserve"> PAGEREF _Toc516840360 \h </w:instrText>
        </w:r>
        <w:r w:rsidR="00702FB1">
          <w:rPr>
            <w:noProof/>
            <w:webHidden/>
          </w:rPr>
        </w:r>
        <w:r w:rsidR="00702FB1">
          <w:rPr>
            <w:noProof/>
            <w:webHidden/>
          </w:rPr>
          <w:fldChar w:fldCharType="separate"/>
        </w:r>
        <w:r w:rsidR="00702FB1">
          <w:rPr>
            <w:noProof/>
            <w:webHidden/>
          </w:rPr>
          <w:t>23</w:t>
        </w:r>
        <w:r w:rsidR="00702FB1">
          <w:rPr>
            <w:noProof/>
            <w:webHidden/>
          </w:rPr>
          <w:fldChar w:fldCharType="end"/>
        </w:r>
      </w:hyperlink>
    </w:p>
    <w:p w14:paraId="4BD34F4C" w14:textId="79B63655"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1" w:history="1">
        <w:r w:rsidR="00702FB1" w:rsidRPr="00F64CBD">
          <w:rPr>
            <w:rStyle w:val="Hyperlink"/>
            <w:noProof/>
          </w:rPr>
          <w:t>Figure 19: The BTSSS Veterans Portal – My Dashboard</w:t>
        </w:r>
        <w:r w:rsidR="00702FB1">
          <w:rPr>
            <w:noProof/>
            <w:webHidden/>
          </w:rPr>
          <w:tab/>
        </w:r>
        <w:r w:rsidR="00702FB1">
          <w:rPr>
            <w:noProof/>
            <w:webHidden/>
          </w:rPr>
          <w:fldChar w:fldCharType="begin"/>
        </w:r>
        <w:r w:rsidR="00702FB1">
          <w:rPr>
            <w:noProof/>
            <w:webHidden/>
          </w:rPr>
          <w:instrText xml:space="preserve"> PAGEREF _Toc516840361 \h </w:instrText>
        </w:r>
        <w:r w:rsidR="00702FB1">
          <w:rPr>
            <w:noProof/>
            <w:webHidden/>
          </w:rPr>
        </w:r>
        <w:r w:rsidR="00702FB1">
          <w:rPr>
            <w:noProof/>
            <w:webHidden/>
          </w:rPr>
          <w:fldChar w:fldCharType="separate"/>
        </w:r>
        <w:r w:rsidR="00702FB1">
          <w:rPr>
            <w:noProof/>
            <w:webHidden/>
          </w:rPr>
          <w:t>24</w:t>
        </w:r>
        <w:r w:rsidR="00702FB1">
          <w:rPr>
            <w:noProof/>
            <w:webHidden/>
          </w:rPr>
          <w:fldChar w:fldCharType="end"/>
        </w:r>
      </w:hyperlink>
    </w:p>
    <w:p w14:paraId="0495E729" w14:textId="2872FB64"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2" w:history="1">
        <w:r w:rsidR="00702FB1" w:rsidRPr="00F64CBD">
          <w:rPr>
            <w:rStyle w:val="Hyperlink"/>
            <w:noProof/>
          </w:rPr>
          <w:t>Figure 20: Claim Details</w:t>
        </w:r>
        <w:r w:rsidR="00702FB1">
          <w:rPr>
            <w:noProof/>
            <w:webHidden/>
          </w:rPr>
          <w:tab/>
        </w:r>
        <w:r w:rsidR="00702FB1">
          <w:rPr>
            <w:noProof/>
            <w:webHidden/>
          </w:rPr>
          <w:fldChar w:fldCharType="begin"/>
        </w:r>
        <w:r w:rsidR="00702FB1">
          <w:rPr>
            <w:noProof/>
            <w:webHidden/>
          </w:rPr>
          <w:instrText xml:space="preserve"> PAGEREF _Toc516840362 \h </w:instrText>
        </w:r>
        <w:r w:rsidR="00702FB1">
          <w:rPr>
            <w:noProof/>
            <w:webHidden/>
          </w:rPr>
        </w:r>
        <w:r w:rsidR="00702FB1">
          <w:rPr>
            <w:noProof/>
            <w:webHidden/>
          </w:rPr>
          <w:fldChar w:fldCharType="separate"/>
        </w:r>
        <w:r w:rsidR="00702FB1">
          <w:rPr>
            <w:noProof/>
            <w:webHidden/>
          </w:rPr>
          <w:t>26</w:t>
        </w:r>
        <w:r w:rsidR="00702FB1">
          <w:rPr>
            <w:noProof/>
            <w:webHidden/>
          </w:rPr>
          <w:fldChar w:fldCharType="end"/>
        </w:r>
      </w:hyperlink>
    </w:p>
    <w:p w14:paraId="05D1CD7D" w14:textId="77A6211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3" w:history="1">
        <w:r w:rsidR="00702FB1" w:rsidRPr="00F64CBD">
          <w:rPr>
            <w:rStyle w:val="Hyperlink"/>
            <w:noProof/>
          </w:rPr>
          <w:t>Figure 21: Appointment Details</w:t>
        </w:r>
        <w:r w:rsidR="00702FB1">
          <w:rPr>
            <w:noProof/>
            <w:webHidden/>
          </w:rPr>
          <w:tab/>
        </w:r>
        <w:r w:rsidR="00702FB1">
          <w:rPr>
            <w:noProof/>
            <w:webHidden/>
          </w:rPr>
          <w:fldChar w:fldCharType="begin"/>
        </w:r>
        <w:r w:rsidR="00702FB1">
          <w:rPr>
            <w:noProof/>
            <w:webHidden/>
          </w:rPr>
          <w:instrText xml:space="preserve"> PAGEREF _Toc516840363 \h </w:instrText>
        </w:r>
        <w:r w:rsidR="00702FB1">
          <w:rPr>
            <w:noProof/>
            <w:webHidden/>
          </w:rPr>
        </w:r>
        <w:r w:rsidR="00702FB1">
          <w:rPr>
            <w:noProof/>
            <w:webHidden/>
          </w:rPr>
          <w:fldChar w:fldCharType="separate"/>
        </w:r>
        <w:r w:rsidR="00702FB1">
          <w:rPr>
            <w:noProof/>
            <w:webHidden/>
          </w:rPr>
          <w:t>28</w:t>
        </w:r>
        <w:r w:rsidR="00702FB1">
          <w:rPr>
            <w:noProof/>
            <w:webHidden/>
          </w:rPr>
          <w:fldChar w:fldCharType="end"/>
        </w:r>
      </w:hyperlink>
    </w:p>
    <w:p w14:paraId="5CC4F3B9" w14:textId="04F1F0CE"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4" w:history="1">
        <w:r w:rsidR="00702FB1" w:rsidRPr="00F64CBD">
          <w:rPr>
            <w:rStyle w:val="Hyperlink"/>
            <w:noProof/>
          </w:rPr>
          <w:t>Figure 22: Directions to Facility</w:t>
        </w:r>
        <w:r w:rsidR="00702FB1">
          <w:rPr>
            <w:noProof/>
            <w:webHidden/>
          </w:rPr>
          <w:tab/>
        </w:r>
        <w:r w:rsidR="00702FB1">
          <w:rPr>
            <w:noProof/>
            <w:webHidden/>
          </w:rPr>
          <w:fldChar w:fldCharType="begin"/>
        </w:r>
        <w:r w:rsidR="00702FB1">
          <w:rPr>
            <w:noProof/>
            <w:webHidden/>
          </w:rPr>
          <w:instrText xml:space="preserve"> PAGEREF _Toc516840364 \h </w:instrText>
        </w:r>
        <w:r w:rsidR="00702FB1">
          <w:rPr>
            <w:noProof/>
            <w:webHidden/>
          </w:rPr>
        </w:r>
        <w:r w:rsidR="00702FB1">
          <w:rPr>
            <w:noProof/>
            <w:webHidden/>
          </w:rPr>
          <w:fldChar w:fldCharType="separate"/>
        </w:r>
        <w:r w:rsidR="00702FB1">
          <w:rPr>
            <w:noProof/>
            <w:webHidden/>
          </w:rPr>
          <w:t>29</w:t>
        </w:r>
        <w:r w:rsidR="00702FB1">
          <w:rPr>
            <w:noProof/>
            <w:webHidden/>
          </w:rPr>
          <w:fldChar w:fldCharType="end"/>
        </w:r>
      </w:hyperlink>
    </w:p>
    <w:p w14:paraId="0AC6ECB5" w14:textId="047C66D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5" w:history="1">
        <w:r w:rsidR="00702FB1" w:rsidRPr="00F64CBD">
          <w:rPr>
            <w:rStyle w:val="Hyperlink"/>
            <w:noProof/>
          </w:rPr>
          <w:t>Figure 23: Initiate a Claim</w:t>
        </w:r>
        <w:r w:rsidR="00702FB1">
          <w:rPr>
            <w:noProof/>
            <w:webHidden/>
          </w:rPr>
          <w:tab/>
        </w:r>
        <w:r w:rsidR="00702FB1">
          <w:rPr>
            <w:noProof/>
            <w:webHidden/>
          </w:rPr>
          <w:fldChar w:fldCharType="begin"/>
        </w:r>
        <w:r w:rsidR="00702FB1">
          <w:rPr>
            <w:noProof/>
            <w:webHidden/>
          </w:rPr>
          <w:instrText xml:space="preserve"> PAGEREF _Toc516840365 \h </w:instrText>
        </w:r>
        <w:r w:rsidR="00702FB1">
          <w:rPr>
            <w:noProof/>
            <w:webHidden/>
          </w:rPr>
        </w:r>
        <w:r w:rsidR="00702FB1">
          <w:rPr>
            <w:noProof/>
            <w:webHidden/>
          </w:rPr>
          <w:fldChar w:fldCharType="separate"/>
        </w:r>
        <w:r w:rsidR="00702FB1">
          <w:rPr>
            <w:noProof/>
            <w:webHidden/>
          </w:rPr>
          <w:t>30</w:t>
        </w:r>
        <w:r w:rsidR="00702FB1">
          <w:rPr>
            <w:noProof/>
            <w:webHidden/>
          </w:rPr>
          <w:fldChar w:fldCharType="end"/>
        </w:r>
      </w:hyperlink>
    </w:p>
    <w:p w14:paraId="0C738FD5" w14:textId="6674A9D3"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6" w:history="1">
        <w:r w:rsidR="00702FB1" w:rsidRPr="00F64CBD">
          <w:rPr>
            <w:rStyle w:val="Hyperlink"/>
            <w:noProof/>
          </w:rPr>
          <w:t>Figure 24: Choose an Appointment</w:t>
        </w:r>
        <w:r w:rsidR="00702FB1">
          <w:rPr>
            <w:noProof/>
            <w:webHidden/>
          </w:rPr>
          <w:tab/>
        </w:r>
        <w:r w:rsidR="00702FB1">
          <w:rPr>
            <w:noProof/>
            <w:webHidden/>
          </w:rPr>
          <w:fldChar w:fldCharType="begin"/>
        </w:r>
        <w:r w:rsidR="00702FB1">
          <w:rPr>
            <w:noProof/>
            <w:webHidden/>
          </w:rPr>
          <w:instrText xml:space="preserve"> PAGEREF _Toc516840366 \h </w:instrText>
        </w:r>
        <w:r w:rsidR="00702FB1">
          <w:rPr>
            <w:noProof/>
            <w:webHidden/>
          </w:rPr>
        </w:r>
        <w:r w:rsidR="00702FB1">
          <w:rPr>
            <w:noProof/>
            <w:webHidden/>
          </w:rPr>
          <w:fldChar w:fldCharType="separate"/>
        </w:r>
        <w:r w:rsidR="00702FB1">
          <w:rPr>
            <w:noProof/>
            <w:webHidden/>
          </w:rPr>
          <w:t>31</w:t>
        </w:r>
        <w:r w:rsidR="00702FB1">
          <w:rPr>
            <w:noProof/>
            <w:webHidden/>
          </w:rPr>
          <w:fldChar w:fldCharType="end"/>
        </w:r>
      </w:hyperlink>
    </w:p>
    <w:p w14:paraId="48619B12" w14:textId="6C954FF0"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7" w:history="1">
        <w:r w:rsidR="00702FB1" w:rsidRPr="00F64CBD">
          <w:rPr>
            <w:rStyle w:val="Hyperlink"/>
            <w:noProof/>
          </w:rPr>
          <w:t>Figure 25: Add an Appointment</w:t>
        </w:r>
        <w:r w:rsidR="00702FB1">
          <w:rPr>
            <w:noProof/>
            <w:webHidden/>
          </w:rPr>
          <w:tab/>
        </w:r>
        <w:r w:rsidR="00702FB1">
          <w:rPr>
            <w:noProof/>
            <w:webHidden/>
          </w:rPr>
          <w:fldChar w:fldCharType="begin"/>
        </w:r>
        <w:r w:rsidR="00702FB1">
          <w:rPr>
            <w:noProof/>
            <w:webHidden/>
          </w:rPr>
          <w:instrText xml:space="preserve"> PAGEREF _Toc516840367 \h </w:instrText>
        </w:r>
        <w:r w:rsidR="00702FB1">
          <w:rPr>
            <w:noProof/>
            <w:webHidden/>
          </w:rPr>
        </w:r>
        <w:r w:rsidR="00702FB1">
          <w:rPr>
            <w:noProof/>
            <w:webHidden/>
          </w:rPr>
          <w:fldChar w:fldCharType="separate"/>
        </w:r>
        <w:r w:rsidR="00702FB1">
          <w:rPr>
            <w:noProof/>
            <w:webHidden/>
          </w:rPr>
          <w:t>31</w:t>
        </w:r>
        <w:r w:rsidR="00702FB1">
          <w:rPr>
            <w:noProof/>
            <w:webHidden/>
          </w:rPr>
          <w:fldChar w:fldCharType="end"/>
        </w:r>
      </w:hyperlink>
    </w:p>
    <w:p w14:paraId="6386E052" w14:textId="18D321A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8" w:history="1">
        <w:r w:rsidR="00702FB1" w:rsidRPr="00F64CBD">
          <w:rPr>
            <w:rStyle w:val="Hyperlink"/>
            <w:noProof/>
          </w:rPr>
          <w:t>Figure 26: Choose an Expense Type Checkboxes</w:t>
        </w:r>
        <w:r w:rsidR="00702FB1">
          <w:rPr>
            <w:noProof/>
            <w:webHidden/>
          </w:rPr>
          <w:tab/>
        </w:r>
        <w:r w:rsidR="00702FB1">
          <w:rPr>
            <w:noProof/>
            <w:webHidden/>
          </w:rPr>
          <w:fldChar w:fldCharType="begin"/>
        </w:r>
        <w:r w:rsidR="00702FB1">
          <w:rPr>
            <w:noProof/>
            <w:webHidden/>
          </w:rPr>
          <w:instrText xml:space="preserve"> PAGEREF _Toc516840368 \h </w:instrText>
        </w:r>
        <w:r w:rsidR="00702FB1">
          <w:rPr>
            <w:noProof/>
            <w:webHidden/>
          </w:rPr>
        </w:r>
        <w:r w:rsidR="00702FB1">
          <w:rPr>
            <w:noProof/>
            <w:webHidden/>
          </w:rPr>
          <w:fldChar w:fldCharType="separate"/>
        </w:r>
        <w:r w:rsidR="00702FB1">
          <w:rPr>
            <w:noProof/>
            <w:webHidden/>
          </w:rPr>
          <w:t>32</w:t>
        </w:r>
        <w:r w:rsidR="00702FB1">
          <w:rPr>
            <w:noProof/>
            <w:webHidden/>
          </w:rPr>
          <w:fldChar w:fldCharType="end"/>
        </w:r>
      </w:hyperlink>
    </w:p>
    <w:p w14:paraId="4858A160" w14:textId="7C15E83C"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69" w:history="1">
        <w:r w:rsidR="00702FB1" w:rsidRPr="00F64CBD">
          <w:rPr>
            <w:rStyle w:val="Hyperlink"/>
            <w:noProof/>
          </w:rPr>
          <w:t>Figure 27:  Used a personal car to drive to appointment</w:t>
        </w:r>
        <w:r w:rsidR="00702FB1">
          <w:rPr>
            <w:noProof/>
            <w:webHidden/>
          </w:rPr>
          <w:tab/>
        </w:r>
        <w:r w:rsidR="00702FB1">
          <w:rPr>
            <w:noProof/>
            <w:webHidden/>
          </w:rPr>
          <w:fldChar w:fldCharType="begin"/>
        </w:r>
        <w:r w:rsidR="00702FB1">
          <w:rPr>
            <w:noProof/>
            <w:webHidden/>
          </w:rPr>
          <w:instrText xml:space="preserve"> PAGEREF _Toc516840369 \h </w:instrText>
        </w:r>
        <w:r w:rsidR="00702FB1">
          <w:rPr>
            <w:noProof/>
            <w:webHidden/>
          </w:rPr>
        </w:r>
        <w:r w:rsidR="00702FB1">
          <w:rPr>
            <w:noProof/>
            <w:webHidden/>
          </w:rPr>
          <w:fldChar w:fldCharType="separate"/>
        </w:r>
        <w:r w:rsidR="00702FB1">
          <w:rPr>
            <w:noProof/>
            <w:webHidden/>
          </w:rPr>
          <w:t>32</w:t>
        </w:r>
        <w:r w:rsidR="00702FB1">
          <w:rPr>
            <w:noProof/>
            <w:webHidden/>
          </w:rPr>
          <w:fldChar w:fldCharType="end"/>
        </w:r>
      </w:hyperlink>
    </w:p>
    <w:p w14:paraId="0B33B5D2" w14:textId="50DD4A4C"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0" w:history="1">
        <w:r w:rsidR="00702FB1" w:rsidRPr="00F64CBD">
          <w:rPr>
            <w:rStyle w:val="Hyperlink"/>
            <w:noProof/>
          </w:rPr>
          <w:t>Figure 28:  Took a common carrier to get to appointment</w:t>
        </w:r>
        <w:r w:rsidR="00702FB1">
          <w:rPr>
            <w:noProof/>
            <w:webHidden/>
          </w:rPr>
          <w:tab/>
        </w:r>
        <w:r w:rsidR="00702FB1">
          <w:rPr>
            <w:noProof/>
            <w:webHidden/>
          </w:rPr>
          <w:fldChar w:fldCharType="begin"/>
        </w:r>
        <w:r w:rsidR="00702FB1">
          <w:rPr>
            <w:noProof/>
            <w:webHidden/>
          </w:rPr>
          <w:instrText xml:space="preserve"> PAGEREF _Toc516840370 \h </w:instrText>
        </w:r>
        <w:r w:rsidR="00702FB1">
          <w:rPr>
            <w:noProof/>
            <w:webHidden/>
          </w:rPr>
        </w:r>
        <w:r w:rsidR="00702FB1">
          <w:rPr>
            <w:noProof/>
            <w:webHidden/>
          </w:rPr>
          <w:fldChar w:fldCharType="separate"/>
        </w:r>
        <w:r w:rsidR="00702FB1">
          <w:rPr>
            <w:noProof/>
            <w:webHidden/>
          </w:rPr>
          <w:t>33</w:t>
        </w:r>
        <w:r w:rsidR="00702FB1">
          <w:rPr>
            <w:noProof/>
            <w:webHidden/>
          </w:rPr>
          <w:fldChar w:fldCharType="end"/>
        </w:r>
      </w:hyperlink>
    </w:p>
    <w:p w14:paraId="59D2F9E0" w14:textId="2A2A82A2"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1" w:history="1">
        <w:r w:rsidR="00702FB1" w:rsidRPr="00F64CBD">
          <w:rPr>
            <w:rStyle w:val="Hyperlink"/>
            <w:noProof/>
          </w:rPr>
          <w:t>Figure 29: Pre-approved for meals and/or lodging</w:t>
        </w:r>
        <w:r w:rsidR="00702FB1">
          <w:rPr>
            <w:noProof/>
            <w:webHidden/>
          </w:rPr>
          <w:tab/>
        </w:r>
        <w:r w:rsidR="00702FB1">
          <w:rPr>
            <w:noProof/>
            <w:webHidden/>
          </w:rPr>
          <w:fldChar w:fldCharType="begin"/>
        </w:r>
        <w:r w:rsidR="00702FB1">
          <w:rPr>
            <w:noProof/>
            <w:webHidden/>
          </w:rPr>
          <w:instrText xml:space="preserve"> PAGEREF _Toc516840371 \h </w:instrText>
        </w:r>
        <w:r w:rsidR="00702FB1">
          <w:rPr>
            <w:noProof/>
            <w:webHidden/>
          </w:rPr>
        </w:r>
        <w:r w:rsidR="00702FB1">
          <w:rPr>
            <w:noProof/>
            <w:webHidden/>
          </w:rPr>
          <w:fldChar w:fldCharType="separate"/>
        </w:r>
        <w:r w:rsidR="00702FB1">
          <w:rPr>
            <w:noProof/>
            <w:webHidden/>
          </w:rPr>
          <w:t>33</w:t>
        </w:r>
        <w:r w:rsidR="00702FB1">
          <w:rPr>
            <w:noProof/>
            <w:webHidden/>
          </w:rPr>
          <w:fldChar w:fldCharType="end"/>
        </w:r>
      </w:hyperlink>
    </w:p>
    <w:p w14:paraId="0DC8F63F" w14:textId="2174E8BC"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2" w:history="1">
        <w:r w:rsidR="00702FB1" w:rsidRPr="00F64CBD">
          <w:rPr>
            <w:rStyle w:val="Hyperlink"/>
            <w:noProof/>
          </w:rPr>
          <w:t>Figure 30: Mileage Expense</w:t>
        </w:r>
        <w:r w:rsidR="00702FB1">
          <w:rPr>
            <w:noProof/>
            <w:webHidden/>
          </w:rPr>
          <w:tab/>
        </w:r>
        <w:r w:rsidR="00702FB1">
          <w:rPr>
            <w:noProof/>
            <w:webHidden/>
          </w:rPr>
          <w:fldChar w:fldCharType="begin"/>
        </w:r>
        <w:r w:rsidR="00702FB1">
          <w:rPr>
            <w:noProof/>
            <w:webHidden/>
          </w:rPr>
          <w:instrText xml:space="preserve"> PAGEREF _Toc516840372 \h </w:instrText>
        </w:r>
        <w:r w:rsidR="00702FB1">
          <w:rPr>
            <w:noProof/>
            <w:webHidden/>
          </w:rPr>
        </w:r>
        <w:r w:rsidR="00702FB1">
          <w:rPr>
            <w:noProof/>
            <w:webHidden/>
          </w:rPr>
          <w:fldChar w:fldCharType="separate"/>
        </w:r>
        <w:r w:rsidR="00702FB1">
          <w:rPr>
            <w:noProof/>
            <w:webHidden/>
          </w:rPr>
          <w:t>34</w:t>
        </w:r>
        <w:r w:rsidR="00702FB1">
          <w:rPr>
            <w:noProof/>
            <w:webHidden/>
          </w:rPr>
          <w:fldChar w:fldCharType="end"/>
        </w:r>
      </w:hyperlink>
    </w:p>
    <w:p w14:paraId="719B89A1" w14:textId="14E57614"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3" w:history="1">
        <w:r w:rsidR="00702FB1" w:rsidRPr="00F64CBD">
          <w:rPr>
            <w:rStyle w:val="Hyperlink"/>
            <w:noProof/>
          </w:rPr>
          <w:t>Figure 31: Address Verification Results pop up on a Mileage Expense form.</w:t>
        </w:r>
        <w:r w:rsidR="00702FB1">
          <w:rPr>
            <w:noProof/>
            <w:webHidden/>
          </w:rPr>
          <w:tab/>
        </w:r>
        <w:r w:rsidR="00702FB1">
          <w:rPr>
            <w:noProof/>
            <w:webHidden/>
          </w:rPr>
          <w:fldChar w:fldCharType="begin"/>
        </w:r>
        <w:r w:rsidR="00702FB1">
          <w:rPr>
            <w:noProof/>
            <w:webHidden/>
          </w:rPr>
          <w:instrText xml:space="preserve"> PAGEREF _Toc516840373 \h </w:instrText>
        </w:r>
        <w:r w:rsidR="00702FB1">
          <w:rPr>
            <w:noProof/>
            <w:webHidden/>
          </w:rPr>
        </w:r>
        <w:r w:rsidR="00702FB1">
          <w:rPr>
            <w:noProof/>
            <w:webHidden/>
          </w:rPr>
          <w:fldChar w:fldCharType="separate"/>
        </w:r>
        <w:r w:rsidR="00702FB1">
          <w:rPr>
            <w:noProof/>
            <w:webHidden/>
          </w:rPr>
          <w:t>35</w:t>
        </w:r>
        <w:r w:rsidR="00702FB1">
          <w:rPr>
            <w:noProof/>
            <w:webHidden/>
          </w:rPr>
          <w:fldChar w:fldCharType="end"/>
        </w:r>
      </w:hyperlink>
    </w:p>
    <w:p w14:paraId="76FBCEE9" w14:textId="7F14193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4" w:history="1">
        <w:r w:rsidR="00702FB1" w:rsidRPr="00F64CBD">
          <w:rPr>
            <w:rStyle w:val="Hyperlink"/>
            <w:noProof/>
          </w:rPr>
          <w:t>Figure 32: Toll Expense form</w:t>
        </w:r>
        <w:r w:rsidR="00702FB1">
          <w:rPr>
            <w:noProof/>
            <w:webHidden/>
          </w:rPr>
          <w:tab/>
        </w:r>
        <w:r w:rsidR="00702FB1">
          <w:rPr>
            <w:noProof/>
            <w:webHidden/>
          </w:rPr>
          <w:fldChar w:fldCharType="begin"/>
        </w:r>
        <w:r w:rsidR="00702FB1">
          <w:rPr>
            <w:noProof/>
            <w:webHidden/>
          </w:rPr>
          <w:instrText xml:space="preserve"> PAGEREF _Toc516840374 \h </w:instrText>
        </w:r>
        <w:r w:rsidR="00702FB1">
          <w:rPr>
            <w:noProof/>
            <w:webHidden/>
          </w:rPr>
        </w:r>
        <w:r w:rsidR="00702FB1">
          <w:rPr>
            <w:noProof/>
            <w:webHidden/>
          </w:rPr>
          <w:fldChar w:fldCharType="separate"/>
        </w:r>
        <w:r w:rsidR="00702FB1">
          <w:rPr>
            <w:noProof/>
            <w:webHidden/>
          </w:rPr>
          <w:t>35</w:t>
        </w:r>
        <w:r w:rsidR="00702FB1">
          <w:rPr>
            <w:noProof/>
            <w:webHidden/>
          </w:rPr>
          <w:fldChar w:fldCharType="end"/>
        </w:r>
      </w:hyperlink>
    </w:p>
    <w:p w14:paraId="353DB05D" w14:textId="273310B4"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5" w:history="1">
        <w:r w:rsidR="00702FB1" w:rsidRPr="00F64CBD">
          <w:rPr>
            <w:rStyle w:val="Hyperlink"/>
            <w:noProof/>
          </w:rPr>
          <w:t>Figure 33: Common Carrier Expense form</w:t>
        </w:r>
        <w:r w:rsidR="00702FB1">
          <w:rPr>
            <w:noProof/>
            <w:webHidden/>
          </w:rPr>
          <w:tab/>
        </w:r>
        <w:r w:rsidR="00702FB1">
          <w:rPr>
            <w:noProof/>
            <w:webHidden/>
          </w:rPr>
          <w:fldChar w:fldCharType="begin"/>
        </w:r>
        <w:r w:rsidR="00702FB1">
          <w:rPr>
            <w:noProof/>
            <w:webHidden/>
          </w:rPr>
          <w:instrText xml:space="preserve"> PAGEREF _Toc516840375 \h </w:instrText>
        </w:r>
        <w:r w:rsidR="00702FB1">
          <w:rPr>
            <w:noProof/>
            <w:webHidden/>
          </w:rPr>
        </w:r>
        <w:r w:rsidR="00702FB1">
          <w:rPr>
            <w:noProof/>
            <w:webHidden/>
          </w:rPr>
          <w:fldChar w:fldCharType="separate"/>
        </w:r>
        <w:r w:rsidR="00702FB1">
          <w:rPr>
            <w:noProof/>
            <w:webHidden/>
          </w:rPr>
          <w:t>36</w:t>
        </w:r>
        <w:r w:rsidR="00702FB1">
          <w:rPr>
            <w:noProof/>
            <w:webHidden/>
          </w:rPr>
          <w:fldChar w:fldCharType="end"/>
        </w:r>
      </w:hyperlink>
    </w:p>
    <w:p w14:paraId="1AA3B308" w14:textId="6F734192"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6" w:history="1">
        <w:r w:rsidR="00702FB1" w:rsidRPr="00F64CBD">
          <w:rPr>
            <w:rStyle w:val="Hyperlink"/>
            <w:noProof/>
          </w:rPr>
          <w:t>Figure 34: Other Expense form</w:t>
        </w:r>
        <w:r w:rsidR="00702FB1">
          <w:rPr>
            <w:noProof/>
            <w:webHidden/>
          </w:rPr>
          <w:tab/>
        </w:r>
        <w:r w:rsidR="00702FB1">
          <w:rPr>
            <w:noProof/>
            <w:webHidden/>
          </w:rPr>
          <w:fldChar w:fldCharType="begin"/>
        </w:r>
        <w:r w:rsidR="00702FB1">
          <w:rPr>
            <w:noProof/>
            <w:webHidden/>
          </w:rPr>
          <w:instrText xml:space="preserve"> PAGEREF _Toc516840376 \h </w:instrText>
        </w:r>
        <w:r w:rsidR="00702FB1">
          <w:rPr>
            <w:noProof/>
            <w:webHidden/>
          </w:rPr>
        </w:r>
        <w:r w:rsidR="00702FB1">
          <w:rPr>
            <w:noProof/>
            <w:webHidden/>
          </w:rPr>
          <w:fldChar w:fldCharType="separate"/>
        </w:r>
        <w:r w:rsidR="00702FB1">
          <w:rPr>
            <w:noProof/>
            <w:webHidden/>
          </w:rPr>
          <w:t>37</w:t>
        </w:r>
        <w:r w:rsidR="00702FB1">
          <w:rPr>
            <w:noProof/>
            <w:webHidden/>
          </w:rPr>
          <w:fldChar w:fldCharType="end"/>
        </w:r>
      </w:hyperlink>
    </w:p>
    <w:p w14:paraId="15180C2E" w14:textId="4426BA44"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7" w:history="1">
        <w:r w:rsidR="00702FB1" w:rsidRPr="00F64CBD">
          <w:rPr>
            <w:rStyle w:val="Hyperlink"/>
            <w:noProof/>
          </w:rPr>
          <w:t>Figure 35: Air Travel Expense Form</w:t>
        </w:r>
        <w:r w:rsidR="00702FB1">
          <w:rPr>
            <w:noProof/>
            <w:webHidden/>
          </w:rPr>
          <w:tab/>
        </w:r>
        <w:r w:rsidR="00702FB1">
          <w:rPr>
            <w:noProof/>
            <w:webHidden/>
          </w:rPr>
          <w:fldChar w:fldCharType="begin"/>
        </w:r>
        <w:r w:rsidR="00702FB1">
          <w:rPr>
            <w:noProof/>
            <w:webHidden/>
          </w:rPr>
          <w:instrText xml:space="preserve"> PAGEREF _Toc516840377 \h </w:instrText>
        </w:r>
        <w:r w:rsidR="00702FB1">
          <w:rPr>
            <w:noProof/>
            <w:webHidden/>
          </w:rPr>
        </w:r>
        <w:r w:rsidR="00702FB1">
          <w:rPr>
            <w:noProof/>
            <w:webHidden/>
          </w:rPr>
          <w:fldChar w:fldCharType="separate"/>
        </w:r>
        <w:r w:rsidR="00702FB1">
          <w:rPr>
            <w:noProof/>
            <w:webHidden/>
          </w:rPr>
          <w:t>38</w:t>
        </w:r>
        <w:r w:rsidR="00702FB1">
          <w:rPr>
            <w:noProof/>
            <w:webHidden/>
          </w:rPr>
          <w:fldChar w:fldCharType="end"/>
        </w:r>
      </w:hyperlink>
    </w:p>
    <w:p w14:paraId="5698051F" w14:textId="3055CFD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8" w:history="1">
        <w:r w:rsidR="00702FB1" w:rsidRPr="00F64CBD">
          <w:rPr>
            <w:rStyle w:val="Hyperlink"/>
            <w:noProof/>
          </w:rPr>
          <w:t>Figure 36: Lodging Expense Form</w:t>
        </w:r>
        <w:r w:rsidR="00702FB1">
          <w:rPr>
            <w:noProof/>
            <w:webHidden/>
          </w:rPr>
          <w:tab/>
        </w:r>
        <w:r w:rsidR="00702FB1">
          <w:rPr>
            <w:noProof/>
            <w:webHidden/>
          </w:rPr>
          <w:fldChar w:fldCharType="begin"/>
        </w:r>
        <w:r w:rsidR="00702FB1">
          <w:rPr>
            <w:noProof/>
            <w:webHidden/>
          </w:rPr>
          <w:instrText xml:space="preserve"> PAGEREF _Toc516840378 \h </w:instrText>
        </w:r>
        <w:r w:rsidR="00702FB1">
          <w:rPr>
            <w:noProof/>
            <w:webHidden/>
          </w:rPr>
        </w:r>
        <w:r w:rsidR="00702FB1">
          <w:rPr>
            <w:noProof/>
            <w:webHidden/>
          </w:rPr>
          <w:fldChar w:fldCharType="separate"/>
        </w:r>
        <w:r w:rsidR="00702FB1">
          <w:rPr>
            <w:noProof/>
            <w:webHidden/>
          </w:rPr>
          <w:t>39</w:t>
        </w:r>
        <w:r w:rsidR="00702FB1">
          <w:rPr>
            <w:noProof/>
            <w:webHidden/>
          </w:rPr>
          <w:fldChar w:fldCharType="end"/>
        </w:r>
      </w:hyperlink>
    </w:p>
    <w:p w14:paraId="210949E2" w14:textId="5C20D74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79" w:history="1">
        <w:r w:rsidR="00702FB1" w:rsidRPr="00F64CBD">
          <w:rPr>
            <w:rStyle w:val="Hyperlink"/>
            <w:noProof/>
          </w:rPr>
          <w:t>Figure 37: Meal Expense Form</w:t>
        </w:r>
        <w:r w:rsidR="00702FB1">
          <w:rPr>
            <w:noProof/>
            <w:webHidden/>
          </w:rPr>
          <w:tab/>
        </w:r>
        <w:r w:rsidR="00702FB1">
          <w:rPr>
            <w:noProof/>
            <w:webHidden/>
          </w:rPr>
          <w:fldChar w:fldCharType="begin"/>
        </w:r>
        <w:r w:rsidR="00702FB1">
          <w:rPr>
            <w:noProof/>
            <w:webHidden/>
          </w:rPr>
          <w:instrText xml:space="preserve"> PAGEREF _Toc516840379 \h </w:instrText>
        </w:r>
        <w:r w:rsidR="00702FB1">
          <w:rPr>
            <w:noProof/>
            <w:webHidden/>
          </w:rPr>
        </w:r>
        <w:r w:rsidR="00702FB1">
          <w:rPr>
            <w:noProof/>
            <w:webHidden/>
          </w:rPr>
          <w:fldChar w:fldCharType="separate"/>
        </w:r>
        <w:r w:rsidR="00702FB1">
          <w:rPr>
            <w:noProof/>
            <w:webHidden/>
          </w:rPr>
          <w:t>40</w:t>
        </w:r>
        <w:r w:rsidR="00702FB1">
          <w:rPr>
            <w:noProof/>
            <w:webHidden/>
          </w:rPr>
          <w:fldChar w:fldCharType="end"/>
        </w:r>
      </w:hyperlink>
    </w:p>
    <w:p w14:paraId="7C6431D9" w14:textId="55CB434B"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0" w:history="1">
        <w:r w:rsidR="00702FB1" w:rsidRPr="00F64CBD">
          <w:rPr>
            <w:rStyle w:val="Hyperlink"/>
            <w:noProof/>
          </w:rPr>
          <w:t>Figure 38: Expense Line Items and Saving or Submitting a Claim</w:t>
        </w:r>
        <w:r w:rsidR="00702FB1">
          <w:rPr>
            <w:noProof/>
            <w:webHidden/>
          </w:rPr>
          <w:tab/>
        </w:r>
        <w:r w:rsidR="00702FB1">
          <w:rPr>
            <w:noProof/>
            <w:webHidden/>
          </w:rPr>
          <w:fldChar w:fldCharType="begin"/>
        </w:r>
        <w:r w:rsidR="00702FB1">
          <w:rPr>
            <w:noProof/>
            <w:webHidden/>
          </w:rPr>
          <w:instrText xml:space="preserve"> PAGEREF _Toc516840380 \h </w:instrText>
        </w:r>
        <w:r w:rsidR="00702FB1">
          <w:rPr>
            <w:noProof/>
            <w:webHidden/>
          </w:rPr>
        </w:r>
        <w:r w:rsidR="00702FB1">
          <w:rPr>
            <w:noProof/>
            <w:webHidden/>
          </w:rPr>
          <w:fldChar w:fldCharType="separate"/>
        </w:r>
        <w:r w:rsidR="00702FB1">
          <w:rPr>
            <w:noProof/>
            <w:webHidden/>
          </w:rPr>
          <w:t>41</w:t>
        </w:r>
        <w:r w:rsidR="00702FB1">
          <w:rPr>
            <w:noProof/>
            <w:webHidden/>
          </w:rPr>
          <w:fldChar w:fldCharType="end"/>
        </w:r>
      </w:hyperlink>
    </w:p>
    <w:p w14:paraId="2AD94E5D" w14:textId="6DFCAB69"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1" w:history="1">
        <w:r w:rsidR="00702FB1" w:rsidRPr="00F64CBD">
          <w:rPr>
            <w:rStyle w:val="Hyperlink"/>
            <w:noProof/>
          </w:rPr>
          <w:t>Figure 39: New Claim</w:t>
        </w:r>
        <w:r w:rsidR="00702FB1">
          <w:rPr>
            <w:noProof/>
            <w:webHidden/>
          </w:rPr>
          <w:tab/>
        </w:r>
        <w:r w:rsidR="00702FB1">
          <w:rPr>
            <w:noProof/>
            <w:webHidden/>
          </w:rPr>
          <w:fldChar w:fldCharType="begin"/>
        </w:r>
        <w:r w:rsidR="00702FB1">
          <w:rPr>
            <w:noProof/>
            <w:webHidden/>
          </w:rPr>
          <w:instrText xml:space="preserve"> PAGEREF _Toc516840381 \h </w:instrText>
        </w:r>
        <w:r w:rsidR="00702FB1">
          <w:rPr>
            <w:noProof/>
            <w:webHidden/>
          </w:rPr>
        </w:r>
        <w:r w:rsidR="00702FB1">
          <w:rPr>
            <w:noProof/>
            <w:webHidden/>
          </w:rPr>
          <w:fldChar w:fldCharType="separate"/>
        </w:r>
        <w:r w:rsidR="00702FB1">
          <w:rPr>
            <w:noProof/>
            <w:webHidden/>
          </w:rPr>
          <w:t>41</w:t>
        </w:r>
        <w:r w:rsidR="00702FB1">
          <w:rPr>
            <w:noProof/>
            <w:webHidden/>
          </w:rPr>
          <w:fldChar w:fldCharType="end"/>
        </w:r>
      </w:hyperlink>
    </w:p>
    <w:p w14:paraId="6DA01B6D" w14:textId="30019DC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2" w:history="1">
        <w:r w:rsidR="00702FB1" w:rsidRPr="00F64CBD">
          <w:rPr>
            <w:rStyle w:val="Hyperlink"/>
            <w:noProof/>
          </w:rPr>
          <w:t>Figure 40: Updated Appointment</w:t>
        </w:r>
        <w:r w:rsidR="00702FB1">
          <w:rPr>
            <w:noProof/>
            <w:webHidden/>
          </w:rPr>
          <w:tab/>
        </w:r>
        <w:r w:rsidR="00702FB1">
          <w:rPr>
            <w:noProof/>
            <w:webHidden/>
          </w:rPr>
          <w:fldChar w:fldCharType="begin"/>
        </w:r>
        <w:r w:rsidR="00702FB1">
          <w:rPr>
            <w:noProof/>
            <w:webHidden/>
          </w:rPr>
          <w:instrText xml:space="preserve"> PAGEREF _Toc516840382 \h </w:instrText>
        </w:r>
        <w:r w:rsidR="00702FB1">
          <w:rPr>
            <w:noProof/>
            <w:webHidden/>
          </w:rPr>
        </w:r>
        <w:r w:rsidR="00702FB1">
          <w:rPr>
            <w:noProof/>
            <w:webHidden/>
          </w:rPr>
          <w:fldChar w:fldCharType="separate"/>
        </w:r>
        <w:r w:rsidR="00702FB1">
          <w:rPr>
            <w:noProof/>
            <w:webHidden/>
          </w:rPr>
          <w:t>41</w:t>
        </w:r>
        <w:r w:rsidR="00702FB1">
          <w:rPr>
            <w:noProof/>
            <w:webHidden/>
          </w:rPr>
          <w:fldChar w:fldCharType="end"/>
        </w:r>
      </w:hyperlink>
    </w:p>
    <w:p w14:paraId="3249160A" w14:textId="342A868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3" w:history="1">
        <w:r w:rsidR="00702FB1" w:rsidRPr="00F64CBD">
          <w:rPr>
            <w:rStyle w:val="Hyperlink"/>
            <w:noProof/>
          </w:rPr>
          <w:t>Figure 41: Denied claim in My Claims</w:t>
        </w:r>
        <w:r w:rsidR="00702FB1">
          <w:rPr>
            <w:noProof/>
            <w:webHidden/>
          </w:rPr>
          <w:tab/>
        </w:r>
        <w:r w:rsidR="00702FB1">
          <w:rPr>
            <w:noProof/>
            <w:webHidden/>
          </w:rPr>
          <w:fldChar w:fldCharType="begin"/>
        </w:r>
        <w:r w:rsidR="00702FB1">
          <w:rPr>
            <w:noProof/>
            <w:webHidden/>
          </w:rPr>
          <w:instrText xml:space="preserve"> PAGEREF _Toc516840383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38DF57C6" w14:textId="40A1B04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4" w:history="1">
        <w:r w:rsidR="00702FB1" w:rsidRPr="00F64CBD">
          <w:rPr>
            <w:rStyle w:val="Hyperlink"/>
            <w:noProof/>
          </w:rPr>
          <w:t>Figure 42: Denied Claim Rejection Reason(s)</w:t>
        </w:r>
        <w:r w:rsidR="00702FB1">
          <w:rPr>
            <w:noProof/>
            <w:webHidden/>
          </w:rPr>
          <w:tab/>
        </w:r>
        <w:r w:rsidR="00702FB1">
          <w:rPr>
            <w:noProof/>
            <w:webHidden/>
          </w:rPr>
          <w:fldChar w:fldCharType="begin"/>
        </w:r>
        <w:r w:rsidR="00702FB1">
          <w:rPr>
            <w:noProof/>
            <w:webHidden/>
          </w:rPr>
          <w:instrText xml:space="preserve"> PAGEREF _Toc516840384 \h </w:instrText>
        </w:r>
        <w:r w:rsidR="00702FB1">
          <w:rPr>
            <w:noProof/>
            <w:webHidden/>
          </w:rPr>
        </w:r>
        <w:r w:rsidR="00702FB1">
          <w:rPr>
            <w:noProof/>
            <w:webHidden/>
          </w:rPr>
          <w:fldChar w:fldCharType="separate"/>
        </w:r>
        <w:r w:rsidR="00702FB1">
          <w:rPr>
            <w:noProof/>
            <w:webHidden/>
          </w:rPr>
          <w:t>42</w:t>
        </w:r>
        <w:r w:rsidR="00702FB1">
          <w:rPr>
            <w:noProof/>
            <w:webHidden/>
          </w:rPr>
          <w:fldChar w:fldCharType="end"/>
        </w:r>
      </w:hyperlink>
    </w:p>
    <w:p w14:paraId="6B370E1C" w14:textId="1641EB13"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5" w:history="1">
        <w:r w:rsidR="00702FB1" w:rsidRPr="00F64CBD">
          <w:rPr>
            <w:rStyle w:val="Hyperlink"/>
            <w:noProof/>
          </w:rPr>
          <w:t>Figure 43: Facility Data</w:t>
        </w:r>
        <w:r w:rsidR="00702FB1">
          <w:rPr>
            <w:noProof/>
            <w:webHidden/>
          </w:rPr>
          <w:tab/>
        </w:r>
        <w:r w:rsidR="00702FB1">
          <w:rPr>
            <w:noProof/>
            <w:webHidden/>
          </w:rPr>
          <w:fldChar w:fldCharType="begin"/>
        </w:r>
        <w:r w:rsidR="00702FB1">
          <w:rPr>
            <w:noProof/>
            <w:webHidden/>
          </w:rPr>
          <w:instrText xml:space="preserve"> PAGEREF _Toc516840385 \h </w:instrText>
        </w:r>
        <w:r w:rsidR="00702FB1">
          <w:rPr>
            <w:noProof/>
            <w:webHidden/>
          </w:rPr>
        </w:r>
        <w:r w:rsidR="00702FB1">
          <w:rPr>
            <w:noProof/>
            <w:webHidden/>
          </w:rPr>
          <w:fldChar w:fldCharType="separate"/>
        </w:r>
        <w:r w:rsidR="00702FB1">
          <w:rPr>
            <w:noProof/>
            <w:webHidden/>
          </w:rPr>
          <w:t>43</w:t>
        </w:r>
        <w:r w:rsidR="00702FB1">
          <w:rPr>
            <w:noProof/>
            <w:webHidden/>
          </w:rPr>
          <w:fldChar w:fldCharType="end"/>
        </w:r>
      </w:hyperlink>
    </w:p>
    <w:p w14:paraId="3A253771" w14:textId="5AA0E28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6" w:history="1">
        <w:r w:rsidR="00702FB1" w:rsidRPr="00F64CBD">
          <w:rPr>
            <w:rStyle w:val="Hyperlink"/>
            <w:noProof/>
          </w:rPr>
          <w:t>Figure 44: Last Month’s Appointments</w:t>
        </w:r>
        <w:r w:rsidR="00702FB1">
          <w:rPr>
            <w:noProof/>
            <w:webHidden/>
          </w:rPr>
          <w:tab/>
        </w:r>
        <w:r w:rsidR="00702FB1">
          <w:rPr>
            <w:noProof/>
            <w:webHidden/>
          </w:rPr>
          <w:fldChar w:fldCharType="begin"/>
        </w:r>
        <w:r w:rsidR="00702FB1">
          <w:rPr>
            <w:noProof/>
            <w:webHidden/>
          </w:rPr>
          <w:instrText xml:space="preserve"> PAGEREF _Toc516840386 \h </w:instrText>
        </w:r>
        <w:r w:rsidR="00702FB1">
          <w:rPr>
            <w:noProof/>
            <w:webHidden/>
          </w:rPr>
        </w:r>
        <w:r w:rsidR="00702FB1">
          <w:rPr>
            <w:noProof/>
            <w:webHidden/>
          </w:rPr>
          <w:fldChar w:fldCharType="separate"/>
        </w:r>
        <w:r w:rsidR="00702FB1">
          <w:rPr>
            <w:noProof/>
            <w:webHidden/>
          </w:rPr>
          <w:t>44</w:t>
        </w:r>
        <w:r w:rsidR="00702FB1">
          <w:rPr>
            <w:noProof/>
            <w:webHidden/>
          </w:rPr>
          <w:fldChar w:fldCharType="end"/>
        </w:r>
      </w:hyperlink>
    </w:p>
    <w:p w14:paraId="40CCB9DA" w14:textId="5C0AEEE2"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7" w:history="1">
        <w:r w:rsidR="00702FB1" w:rsidRPr="00F64CBD">
          <w:rPr>
            <w:rStyle w:val="Hyperlink"/>
            <w:noProof/>
          </w:rPr>
          <w:t>Figure 45: Appointment Details</w:t>
        </w:r>
        <w:r w:rsidR="00702FB1">
          <w:rPr>
            <w:noProof/>
            <w:webHidden/>
          </w:rPr>
          <w:tab/>
        </w:r>
        <w:r w:rsidR="00702FB1">
          <w:rPr>
            <w:noProof/>
            <w:webHidden/>
          </w:rPr>
          <w:fldChar w:fldCharType="begin"/>
        </w:r>
        <w:r w:rsidR="00702FB1">
          <w:rPr>
            <w:noProof/>
            <w:webHidden/>
          </w:rPr>
          <w:instrText xml:space="preserve"> PAGEREF _Toc516840387 \h </w:instrText>
        </w:r>
        <w:r w:rsidR="00702FB1">
          <w:rPr>
            <w:noProof/>
            <w:webHidden/>
          </w:rPr>
        </w:r>
        <w:r w:rsidR="00702FB1">
          <w:rPr>
            <w:noProof/>
            <w:webHidden/>
          </w:rPr>
          <w:fldChar w:fldCharType="separate"/>
        </w:r>
        <w:r w:rsidR="00702FB1">
          <w:rPr>
            <w:noProof/>
            <w:webHidden/>
          </w:rPr>
          <w:t>44</w:t>
        </w:r>
        <w:r w:rsidR="00702FB1">
          <w:rPr>
            <w:noProof/>
            <w:webHidden/>
          </w:rPr>
          <w:fldChar w:fldCharType="end"/>
        </w:r>
      </w:hyperlink>
    </w:p>
    <w:p w14:paraId="0902A4D5" w14:textId="765AD3E9"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8" w:history="1">
        <w:r w:rsidR="00702FB1" w:rsidRPr="00F64CBD">
          <w:rPr>
            <w:rStyle w:val="Hyperlink"/>
            <w:noProof/>
          </w:rPr>
          <w:t>Figure 46: New Claim Form - entire form</w:t>
        </w:r>
        <w:r w:rsidR="00702FB1">
          <w:rPr>
            <w:noProof/>
            <w:webHidden/>
          </w:rPr>
          <w:tab/>
        </w:r>
        <w:r w:rsidR="00702FB1">
          <w:rPr>
            <w:noProof/>
            <w:webHidden/>
          </w:rPr>
          <w:fldChar w:fldCharType="begin"/>
        </w:r>
        <w:r w:rsidR="00702FB1">
          <w:rPr>
            <w:noProof/>
            <w:webHidden/>
          </w:rPr>
          <w:instrText xml:space="preserve"> PAGEREF _Toc516840388 \h </w:instrText>
        </w:r>
        <w:r w:rsidR="00702FB1">
          <w:rPr>
            <w:noProof/>
            <w:webHidden/>
          </w:rPr>
        </w:r>
        <w:r w:rsidR="00702FB1">
          <w:rPr>
            <w:noProof/>
            <w:webHidden/>
          </w:rPr>
          <w:fldChar w:fldCharType="separate"/>
        </w:r>
        <w:r w:rsidR="00702FB1">
          <w:rPr>
            <w:noProof/>
            <w:webHidden/>
          </w:rPr>
          <w:t>45</w:t>
        </w:r>
        <w:r w:rsidR="00702FB1">
          <w:rPr>
            <w:noProof/>
            <w:webHidden/>
          </w:rPr>
          <w:fldChar w:fldCharType="end"/>
        </w:r>
      </w:hyperlink>
    </w:p>
    <w:p w14:paraId="457A418A" w14:textId="54360819"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89" w:history="1">
        <w:r w:rsidR="00702FB1" w:rsidRPr="00F64CBD">
          <w:rPr>
            <w:rStyle w:val="Hyperlink"/>
            <w:noProof/>
          </w:rPr>
          <w:t>Figure 47: New Claims Form - first three sections</w:t>
        </w:r>
        <w:r w:rsidR="00702FB1">
          <w:rPr>
            <w:noProof/>
            <w:webHidden/>
          </w:rPr>
          <w:tab/>
        </w:r>
        <w:r w:rsidR="00702FB1">
          <w:rPr>
            <w:noProof/>
            <w:webHidden/>
          </w:rPr>
          <w:fldChar w:fldCharType="begin"/>
        </w:r>
        <w:r w:rsidR="00702FB1">
          <w:rPr>
            <w:noProof/>
            <w:webHidden/>
          </w:rPr>
          <w:instrText xml:space="preserve"> PAGEREF _Toc516840389 \h </w:instrText>
        </w:r>
        <w:r w:rsidR="00702FB1">
          <w:rPr>
            <w:noProof/>
            <w:webHidden/>
          </w:rPr>
        </w:r>
        <w:r w:rsidR="00702FB1">
          <w:rPr>
            <w:noProof/>
            <w:webHidden/>
          </w:rPr>
          <w:fldChar w:fldCharType="separate"/>
        </w:r>
        <w:r w:rsidR="00702FB1">
          <w:rPr>
            <w:noProof/>
            <w:webHidden/>
          </w:rPr>
          <w:t>46</w:t>
        </w:r>
        <w:r w:rsidR="00702FB1">
          <w:rPr>
            <w:noProof/>
            <w:webHidden/>
          </w:rPr>
          <w:fldChar w:fldCharType="end"/>
        </w:r>
      </w:hyperlink>
    </w:p>
    <w:p w14:paraId="7E3133E1" w14:textId="49A3430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0" w:history="1">
        <w:r w:rsidR="00702FB1" w:rsidRPr="00F64CBD">
          <w:rPr>
            <w:rStyle w:val="Hyperlink"/>
            <w:noProof/>
          </w:rPr>
          <w:t>Figure 47: Expense Subgrids</w:t>
        </w:r>
        <w:r w:rsidR="00702FB1">
          <w:rPr>
            <w:noProof/>
            <w:webHidden/>
          </w:rPr>
          <w:tab/>
        </w:r>
        <w:r w:rsidR="00702FB1">
          <w:rPr>
            <w:noProof/>
            <w:webHidden/>
          </w:rPr>
          <w:fldChar w:fldCharType="begin"/>
        </w:r>
        <w:r w:rsidR="00702FB1">
          <w:rPr>
            <w:noProof/>
            <w:webHidden/>
          </w:rPr>
          <w:instrText xml:space="preserve"> PAGEREF _Toc516840390 \h </w:instrText>
        </w:r>
        <w:r w:rsidR="00702FB1">
          <w:rPr>
            <w:noProof/>
            <w:webHidden/>
          </w:rPr>
        </w:r>
        <w:r w:rsidR="00702FB1">
          <w:rPr>
            <w:noProof/>
            <w:webHidden/>
          </w:rPr>
          <w:fldChar w:fldCharType="separate"/>
        </w:r>
        <w:r w:rsidR="00702FB1">
          <w:rPr>
            <w:noProof/>
            <w:webHidden/>
          </w:rPr>
          <w:t>46</w:t>
        </w:r>
        <w:r w:rsidR="00702FB1">
          <w:rPr>
            <w:noProof/>
            <w:webHidden/>
          </w:rPr>
          <w:fldChar w:fldCharType="end"/>
        </w:r>
      </w:hyperlink>
    </w:p>
    <w:p w14:paraId="40A03C65" w14:textId="11C4545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1" w:history="1">
        <w:r w:rsidR="00702FB1" w:rsidRPr="00F64CBD">
          <w:rPr>
            <w:rStyle w:val="Hyperlink"/>
            <w:noProof/>
          </w:rPr>
          <w:t>Figure 48: New Mileage Expense form</w:t>
        </w:r>
        <w:r w:rsidR="00702FB1">
          <w:rPr>
            <w:noProof/>
            <w:webHidden/>
          </w:rPr>
          <w:tab/>
        </w:r>
        <w:r w:rsidR="00702FB1">
          <w:rPr>
            <w:noProof/>
            <w:webHidden/>
          </w:rPr>
          <w:fldChar w:fldCharType="begin"/>
        </w:r>
        <w:r w:rsidR="00702FB1">
          <w:rPr>
            <w:noProof/>
            <w:webHidden/>
          </w:rPr>
          <w:instrText xml:space="preserve"> PAGEREF _Toc516840391 \h </w:instrText>
        </w:r>
        <w:r w:rsidR="00702FB1">
          <w:rPr>
            <w:noProof/>
            <w:webHidden/>
          </w:rPr>
        </w:r>
        <w:r w:rsidR="00702FB1">
          <w:rPr>
            <w:noProof/>
            <w:webHidden/>
          </w:rPr>
          <w:fldChar w:fldCharType="separate"/>
        </w:r>
        <w:r w:rsidR="00702FB1">
          <w:rPr>
            <w:noProof/>
            <w:webHidden/>
          </w:rPr>
          <w:t>47</w:t>
        </w:r>
        <w:r w:rsidR="00702FB1">
          <w:rPr>
            <w:noProof/>
            <w:webHidden/>
          </w:rPr>
          <w:fldChar w:fldCharType="end"/>
        </w:r>
      </w:hyperlink>
    </w:p>
    <w:p w14:paraId="5E39B9B1" w14:textId="08B5894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2" w:history="1">
        <w:r w:rsidR="00702FB1" w:rsidRPr="00F64CBD">
          <w:rPr>
            <w:rStyle w:val="Hyperlink"/>
            <w:noProof/>
          </w:rPr>
          <w:t>Figure 49: Active Claims</w:t>
        </w:r>
        <w:r w:rsidR="00702FB1">
          <w:rPr>
            <w:noProof/>
            <w:webHidden/>
          </w:rPr>
          <w:tab/>
        </w:r>
        <w:r w:rsidR="00702FB1">
          <w:rPr>
            <w:noProof/>
            <w:webHidden/>
          </w:rPr>
          <w:fldChar w:fldCharType="begin"/>
        </w:r>
        <w:r w:rsidR="00702FB1">
          <w:rPr>
            <w:noProof/>
            <w:webHidden/>
          </w:rPr>
          <w:instrText xml:space="preserve"> PAGEREF _Toc516840392 \h </w:instrText>
        </w:r>
        <w:r w:rsidR="00702FB1">
          <w:rPr>
            <w:noProof/>
            <w:webHidden/>
          </w:rPr>
        </w:r>
        <w:r w:rsidR="00702FB1">
          <w:rPr>
            <w:noProof/>
            <w:webHidden/>
          </w:rPr>
          <w:fldChar w:fldCharType="separate"/>
        </w:r>
        <w:r w:rsidR="00702FB1">
          <w:rPr>
            <w:noProof/>
            <w:webHidden/>
          </w:rPr>
          <w:t>47</w:t>
        </w:r>
        <w:r w:rsidR="00702FB1">
          <w:rPr>
            <w:noProof/>
            <w:webHidden/>
          </w:rPr>
          <w:fldChar w:fldCharType="end"/>
        </w:r>
      </w:hyperlink>
    </w:p>
    <w:p w14:paraId="6795B4AF" w14:textId="044B85B0"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3" w:history="1">
        <w:r w:rsidR="00702FB1" w:rsidRPr="00F64CBD">
          <w:rPr>
            <w:rStyle w:val="Hyperlink"/>
            <w:noProof/>
          </w:rPr>
          <w:t>Figure 50 Calculate Total Cost Requested</w:t>
        </w:r>
        <w:r w:rsidR="00702FB1">
          <w:rPr>
            <w:noProof/>
            <w:webHidden/>
          </w:rPr>
          <w:tab/>
        </w:r>
        <w:r w:rsidR="00702FB1">
          <w:rPr>
            <w:noProof/>
            <w:webHidden/>
          </w:rPr>
          <w:fldChar w:fldCharType="begin"/>
        </w:r>
        <w:r w:rsidR="00702FB1">
          <w:rPr>
            <w:noProof/>
            <w:webHidden/>
          </w:rPr>
          <w:instrText xml:space="preserve"> PAGEREF _Toc516840393 \h </w:instrText>
        </w:r>
        <w:r w:rsidR="00702FB1">
          <w:rPr>
            <w:noProof/>
            <w:webHidden/>
          </w:rPr>
        </w:r>
        <w:r w:rsidR="00702FB1">
          <w:rPr>
            <w:noProof/>
            <w:webHidden/>
          </w:rPr>
          <w:fldChar w:fldCharType="separate"/>
        </w:r>
        <w:r w:rsidR="00702FB1">
          <w:rPr>
            <w:noProof/>
            <w:webHidden/>
          </w:rPr>
          <w:t>47</w:t>
        </w:r>
        <w:r w:rsidR="00702FB1">
          <w:rPr>
            <w:noProof/>
            <w:webHidden/>
          </w:rPr>
          <w:fldChar w:fldCharType="end"/>
        </w:r>
      </w:hyperlink>
    </w:p>
    <w:p w14:paraId="7541814D" w14:textId="66927A12"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4" w:history="1">
        <w:r w:rsidR="00702FB1" w:rsidRPr="00F64CBD">
          <w:rPr>
            <w:rStyle w:val="Hyperlink"/>
            <w:noProof/>
          </w:rPr>
          <w:t>Figure 51:  Expense Sub grids on Claim Form</w:t>
        </w:r>
        <w:r w:rsidR="00702FB1">
          <w:rPr>
            <w:noProof/>
            <w:webHidden/>
          </w:rPr>
          <w:tab/>
        </w:r>
        <w:r w:rsidR="00702FB1">
          <w:rPr>
            <w:noProof/>
            <w:webHidden/>
          </w:rPr>
          <w:fldChar w:fldCharType="begin"/>
        </w:r>
        <w:r w:rsidR="00702FB1">
          <w:rPr>
            <w:noProof/>
            <w:webHidden/>
          </w:rPr>
          <w:instrText xml:space="preserve"> PAGEREF _Toc516840394 \h </w:instrText>
        </w:r>
        <w:r w:rsidR="00702FB1">
          <w:rPr>
            <w:noProof/>
            <w:webHidden/>
          </w:rPr>
        </w:r>
        <w:r w:rsidR="00702FB1">
          <w:rPr>
            <w:noProof/>
            <w:webHidden/>
          </w:rPr>
          <w:fldChar w:fldCharType="separate"/>
        </w:r>
        <w:r w:rsidR="00702FB1">
          <w:rPr>
            <w:noProof/>
            <w:webHidden/>
          </w:rPr>
          <w:t>48</w:t>
        </w:r>
        <w:r w:rsidR="00702FB1">
          <w:rPr>
            <w:noProof/>
            <w:webHidden/>
          </w:rPr>
          <w:fldChar w:fldCharType="end"/>
        </w:r>
      </w:hyperlink>
    </w:p>
    <w:p w14:paraId="6D0A5E1B" w14:textId="488C5A8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5" w:history="1">
        <w:r w:rsidR="00702FB1" w:rsidRPr="00F64CBD">
          <w:rPr>
            <w:rStyle w:val="Hyperlink"/>
            <w:noProof/>
          </w:rPr>
          <w:t>Figure 52: Attach a file or Add a Note to a Claim</w:t>
        </w:r>
        <w:r w:rsidR="00702FB1">
          <w:rPr>
            <w:noProof/>
            <w:webHidden/>
          </w:rPr>
          <w:tab/>
        </w:r>
        <w:r w:rsidR="00702FB1">
          <w:rPr>
            <w:noProof/>
            <w:webHidden/>
          </w:rPr>
          <w:fldChar w:fldCharType="begin"/>
        </w:r>
        <w:r w:rsidR="00702FB1">
          <w:rPr>
            <w:noProof/>
            <w:webHidden/>
          </w:rPr>
          <w:instrText xml:space="preserve"> PAGEREF _Toc516840395 \h </w:instrText>
        </w:r>
        <w:r w:rsidR="00702FB1">
          <w:rPr>
            <w:noProof/>
            <w:webHidden/>
          </w:rPr>
        </w:r>
        <w:r w:rsidR="00702FB1">
          <w:rPr>
            <w:noProof/>
            <w:webHidden/>
          </w:rPr>
          <w:fldChar w:fldCharType="separate"/>
        </w:r>
        <w:r w:rsidR="00702FB1">
          <w:rPr>
            <w:noProof/>
            <w:webHidden/>
          </w:rPr>
          <w:t>48</w:t>
        </w:r>
        <w:r w:rsidR="00702FB1">
          <w:rPr>
            <w:noProof/>
            <w:webHidden/>
          </w:rPr>
          <w:fldChar w:fldCharType="end"/>
        </w:r>
      </w:hyperlink>
    </w:p>
    <w:p w14:paraId="41C92AD1" w14:textId="1CE73126"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6" w:history="1">
        <w:r w:rsidR="00702FB1" w:rsidRPr="00F64CBD">
          <w:rPr>
            <w:rStyle w:val="Hyperlink"/>
            <w:noProof/>
          </w:rPr>
          <w:t>Figure 53: Attach a file or Add a Note to a Contact</w:t>
        </w:r>
        <w:r w:rsidR="00702FB1">
          <w:rPr>
            <w:noProof/>
            <w:webHidden/>
          </w:rPr>
          <w:tab/>
        </w:r>
        <w:r w:rsidR="00702FB1">
          <w:rPr>
            <w:noProof/>
            <w:webHidden/>
          </w:rPr>
          <w:fldChar w:fldCharType="begin"/>
        </w:r>
        <w:r w:rsidR="00702FB1">
          <w:rPr>
            <w:noProof/>
            <w:webHidden/>
          </w:rPr>
          <w:instrText xml:space="preserve"> PAGEREF _Toc516840396 \h </w:instrText>
        </w:r>
        <w:r w:rsidR="00702FB1">
          <w:rPr>
            <w:noProof/>
            <w:webHidden/>
          </w:rPr>
        </w:r>
        <w:r w:rsidR="00702FB1">
          <w:rPr>
            <w:noProof/>
            <w:webHidden/>
          </w:rPr>
          <w:fldChar w:fldCharType="separate"/>
        </w:r>
        <w:r w:rsidR="00702FB1">
          <w:rPr>
            <w:noProof/>
            <w:webHidden/>
          </w:rPr>
          <w:t>49</w:t>
        </w:r>
        <w:r w:rsidR="00702FB1">
          <w:rPr>
            <w:noProof/>
            <w:webHidden/>
          </w:rPr>
          <w:fldChar w:fldCharType="end"/>
        </w:r>
      </w:hyperlink>
    </w:p>
    <w:p w14:paraId="5D7C7B40" w14:textId="22C9A0F4"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7" w:history="1">
        <w:r w:rsidR="00702FB1" w:rsidRPr="00F64CBD">
          <w:rPr>
            <w:rStyle w:val="Hyperlink"/>
            <w:noProof/>
          </w:rPr>
          <w:t>Figure 54:  Manual Processing Time to complete a manual claim review</w:t>
        </w:r>
        <w:r w:rsidR="00702FB1">
          <w:rPr>
            <w:noProof/>
            <w:webHidden/>
          </w:rPr>
          <w:tab/>
        </w:r>
        <w:r w:rsidR="00702FB1">
          <w:rPr>
            <w:noProof/>
            <w:webHidden/>
          </w:rPr>
          <w:fldChar w:fldCharType="begin"/>
        </w:r>
        <w:r w:rsidR="00702FB1">
          <w:rPr>
            <w:noProof/>
            <w:webHidden/>
          </w:rPr>
          <w:instrText xml:space="preserve"> PAGEREF _Toc516840397 \h </w:instrText>
        </w:r>
        <w:r w:rsidR="00702FB1">
          <w:rPr>
            <w:noProof/>
            <w:webHidden/>
          </w:rPr>
        </w:r>
        <w:r w:rsidR="00702FB1">
          <w:rPr>
            <w:noProof/>
            <w:webHidden/>
          </w:rPr>
          <w:fldChar w:fldCharType="separate"/>
        </w:r>
        <w:r w:rsidR="00702FB1">
          <w:rPr>
            <w:noProof/>
            <w:webHidden/>
          </w:rPr>
          <w:t>49</w:t>
        </w:r>
        <w:r w:rsidR="00702FB1">
          <w:rPr>
            <w:noProof/>
            <w:webHidden/>
          </w:rPr>
          <w:fldChar w:fldCharType="end"/>
        </w:r>
      </w:hyperlink>
    </w:p>
    <w:p w14:paraId="0B91329A" w14:textId="5D5DBD73"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8" w:history="1">
        <w:r w:rsidR="00702FB1" w:rsidRPr="00F64CBD">
          <w:rPr>
            <w:rStyle w:val="Hyperlink"/>
            <w:noProof/>
          </w:rPr>
          <w:t>Figure 55:  Manually Review By date and Hours Remaining to complete a manual claim review</w:t>
        </w:r>
        <w:r w:rsidR="00702FB1">
          <w:rPr>
            <w:noProof/>
            <w:webHidden/>
          </w:rPr>
          <w:tab/>
        </w:r>
        <w:r w:rsidR="00702FB1">
          <w:rPr>
            <w:noProof/>
            <w:webHidden/>
          </w:rPr>
          <w:fldChar w:fldCharType="begin"/>
        </w:r>
        <w:r w:rsidR="00702FB1">
          <w:rPr>
            <w:noProof/>
            <w:webHidden/>
          </w:rPr>
          <w:instrText xml:space="preserve"> PAGEREF _Toc516840398 \h </w:instrText>
        </w:r>
        <w:r w:rsidR="00702FB1">
          <w:rPr>
            <w:noProof/>
            <w:webHidden/>
          </w:rPr>
        </w:r>
        <w:r w:rsidR="00702FB1">
          <w:rPr>
            <w:noProof/>
            <w:webHidden/>
          </w:rPr>
          <w:fldChar w:fldCharType="separate"/>
        </w:r>
        <w:r w:rsidR="00702FB1">
          <w:rPr>
            <w:noProof/>
            <w:webHidden/>
          </w:rPr>
          <w:t>49</w:t>
        </w:r>
        <w:r w:rsidR="00702FB1">
          <w:rPr>
            <w:noProof/>
            <w:webHidden/>
          </w:rPr>
          <w:fldChar w:fldCharType="end"/>
        </w:r>
      </w:hyperlink>
    </w:p>
    <w:p w14:paraId="5C4EE415" w14:textId="5CC889F2"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399" w:history="1">
        <w:r w:rsidR="00702FB1" w:rsidRPr="00F64CBD">
          <w:rPr>
            <w:rStyle w:val="Hyperlink"/>
            <w:noProof/>
          </w:rPr>
          <w:t>Figure 56:  Rules Engine Messages section of the Claim page</w:t>
        </w:r>
        <w:r w:rsidR="00702FB1">
          <w:rPr>
            <w:noProof/>
            <w:webHidden/>
          </w:rPr>
          <w:tab/>
        </w:r>
        <w:r w:rsidR="00702FB1">
          <w:rPr>
            <w:noProof/>
            <w:webHidden/>
          </w:rPr>
          <w:fldChar w:fldCharType="begin"/>
        </w:r>
        <w:r w:rsidR="00702FB1">
          <w:rPr>
            <w:noProof/>
            <w:webHidden/>
          </w:rPr>
          <w:instrText xml:space="preserve"> PAGEREF _Toc516840399 \h </w:instrText>
        </w:r>
        <w:r w:rsidR="00702FB1">
          <w:rPr>
            <w:noProof/>
            <w:webHidden/>
          </w:rPr>
        </w:r>
        <w:r w:rsidR="00702FB1">
          <w:rPr>
            <w:noProof/>
            <w:webHidden/>
          </w:rPr>
          <w:fldChar w:fldCharType="separate"/>
        </w:r>
        <w:r w:rsidR="00702FB1">
          <w:rPr>
            <w:noProof/>
            <w:webHidden/>
          </w:rPr>
          <w:t>50</w:t>
        </w:r>
        <w:r w:rsidR="00702FB1">
          <w:rPr>
            <w:noProof/>
            <w:webHidden/>
          </w:rPr>
          <w:fldChar w:fldCharType="end"/>
        </w:r>
      </w:hyperlink>
    </w:p>
    <w:p w14:paraId="5990E4ED" w14:textId="0F6D0A5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0" w:history="1">
        <w:r w:rsidR="00702FB1" w:rsidRPr="00F64CBD">
          <w:rPr>
            <w:rStyle w:val="Hyperlink"/>
            <w:noProof/>
          </w:rPr>
          <w:t>Figure 57:  Rule Code details related to Rules Engine Messaging</w:t>
        </w:r>
        <w:r w:rsidR="00702FB1">
          <w:rPr>
            <w:noProof/>
            <w:webHidden/>
          </w:rPr>
          <w:tab/>
        </w:r>
        <w:r w:rsidR="00702FB1">
          <w:rPr>
            <w:noProof/>
            <w:webHidden/>
          </w:rPr>
          <w:fldChar w:fldCharType="begin"/>
        </w:r>
        <w:r w:rsidR="00702FB1">
          <w:rPr>
            <w:noProof/>
            <w:webHidden/>
          </w:rPr>
          <w:instrText xml:space="preserve"> PAGEREF _Toc516840400 \h </w:instrText>
        </w:r>
        <w:r w:rsidR="00702FB1">
          <w:rPr>
            <w:noProof/>
            <w:webHidden/>
          </w:rPr>
        </w:r>
        <w:r w:rsidR="00702FB1">
          <w:rPr>
            <w:noProof/>
            <w:webHidden/>
          </w:rPr>
          <w:fldChar w:fldCharType="separate"/>
        </w:r>
        <w:r w:rsidR="00702FB1">
          <w:rPr>
            <w:noProof/>
            <w:webHidden/>
          </w:rPr>
          <w:t>50</w:t>
        </w:r>
        <w:r w:rsidR="00702FB1">
          <w:rPr>
            <w:noProof/>
            <w:webHidden/>
          </w:rPr>
          <w:fldChar w:fldCharType="end"/>
        </w:r>
      </w:hyperlink>
    </w:p>
    <w:p w14:paraId="26AB3622" w14:textId="00D4767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1" w:history="1">
        <w:r w:rsidR="00702FB1" w:rsidRPr="00F64CBD">
          <w:rPr>
            <w:rStyle w:val="Hyperlink"/>
            <w:noProof/>
          </w:rPr>
          <w:t>Figure 58:  Notes section of a Claim containing rejection letter and appeals process note</w:t>
        </w:r>
        <w:r w:rsidR="00702FB1">
          <w:rPr>
            <w:noProof/>
            <w:webHidden/>
          </w:rPr>
          <w:tab/>
        </w:r>
        <w:r w:rsidR="00702FB1">
          <w:rPr>
            <w:noProof/>
            <w:webHidden/>
          </w:rPr>
          <w:fldChar w:fldCharType="begin"/>
        </w:r>
        <w:r w:rsidR="00702FB1">
          <w:rPr>
            <w:noProof/>
            <w:webHidden/>
          </w:rPr>
          <w:instrText xml:space="preserve"> PAGEREF _Toc516840401 \h </w:instrText>
        </w:r>
        <w:r w:rsidR="00702FB1">
          <w:rPr>
            <w:noProof/>
            <w:webHidden/>
          </w:rPr>
        </w:r>
        <w:r w:rsidR="00702FB1">
          <w:rPr>
            <w:noProof/>
            <w:webHidden/>
          </w:rPr>
          <w:fldChar w:fldCharType="separate"/>
        </w:r>
        <w:r w:rsidR="00702FB1">
          <w:rPr>
            <w:noProof/>
            <w:webHidden/>
          </w:rPr>
          <w:t>50</w:t>
        </w:r>
        <w:r w:rsidR="00702FB1">
          <w:rPr>
            <w:noProof/>
            <w:webHidden/>
          </w:rPr>
          <w:fldChar w:fldCharType="end"/>
        </w:r>
      </w:hyperlink>
    </w:p>
    <w:p w14:paraId="11488E9F" w14:textId="2B883A35"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2" w:history="1">
        <w:r w:rsidR="00702FB1" w:rsidRPr="00F64CBD">
          <w:rPr>
            <w:rStyle w:val="Hyperlink"/>
            <w:noProof/>
          </w:rPr>
          <w:t>Figure 59: Cost Requested, Cost Approved and Cost Submitted values for an expense line item</w:t>
        </w:r>
        <w:r w:rsidR="00702FB1">
          <w:rPr>
            <w:noProof/>
            <w:webHidden/>
          </w:rPr>
          <w:tab/>
        </w:r>
        <w:r w:rsidR="00702FB1">
          <w:rPr>
            <w:noProof/>
            <w:webHidden/>
          </w:rPr>
          <w:fldChar w:fldCharType="begin"/>
        </w:r>
        <w:r w:rsidR="00702FB1">
          <w:rPr>
            <w:noProof/>
            <w:webHidden/>
          </w:rPr>
          <w:instrText xml:space="preserve"> PAGEREF _Toc516840402 \h </w:instrText>
        </w:r>
        <w:r w:rsidR="00702FB1">
          <w:rPr>
            <w:noProof/>
            <w:webHidden/>
          </w:rPr>
        </w:r>
        <w:r w:rsidR="00702FB1">
          <w:rPr>
            <w:noProof/>
            <w:webHidden/>
          </w:rPr>
          <w:fldChar w:fldCharType="separate"/>
        </w:r>
        <w:r w:rsidR="00702FB1">
          <w:rPr>
            <w:noProof/>
            <w:webHidden/>
          </w:rPr>
          <w:t>51</w:t>
        </w:r>
        <w:r w:rsidR="00702FB1">
          <w:rPr>
            <w:noProof/>
            <w:webHidden/>
          </w:rPr>
          <w:fldChar w:fldCharType="end"/>
        </w:r>
      </w:hyperlink>
    </w:p>
    <w:p w14:paraId="27941C31" w14:textId="37BDF4AE"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3" w:history="1">
        <w:r w:rsidR="00702FB1" w:rsidRPr="00F64CBD">
          <w:rPr>
            <w:rStyle w:val="Hyperlink"/>
            <w:noProof/>
          </w:rPr>
          <w:t>Figure 60:  Override Eligibilities form</w:t>
        </w:r>
        <w:r w:rsidR="00702FB1">
          <w:rPr>
            <w:noProof/>
            <w:webHidden/>
          </w:rPr>
          <w:tab/>
        </w:r>
        <w:r w:rsidR="00702FB1">
          <w:rPr>
            <w:noProof/>
            <w:webHidden/>
          </w:rPr>
          <w:fldChar w:fldCharType="begin"/>
        </w:r>
        <w:r w:rsidR="00702FB1">
          <w:rPr>
            <w:noProof/>
            <w:webHidden/>
          </w:rPr>
          <w:instrText xml:space="preserve"> PAGEREF _Toc516840403 \h </w:instrText>
        </w:r>
        <w:r w:rsidR="00702FB1">
          <w:rPr>
            <w:noProof/>
            <w:webHidden/>
          </w:rPr>
        </w:r>
        <w:r w:rsidR="00702FB1">
          <w:rPr>
            <w:noProof/>
            <w:webHidden/>
          </w:rPr>
          <w:fldChar w:fldCharType="separate"/>
        </w:r>
        <w:r w:rsidR="00702FB1">
          <w:rPr>
            <w:noProof/>
            <w:webHidden/>
          </w:rPr>
          <w:t>51</w:t>
        </w:r>
        <w:r w:rsidR="00702FB1">
          <w:rPr>
            <w:noProof/>
            <w:webHidden/>
          </w:rPr>
          <w:fldChar w:fldCharType="end"/>
        </w:r>
      </w:hyperlink>
    </w:p>
    <w:p w14:paraId="780A40A4" w14:textId="02BF531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4" w:history="1">
        <w:r w:rsidR="00702FB1" w:rsidRPr="00F64CBD">
          <w:rPr>
            <w:rStyle w:val="Hyperlink"/>
            <w:noProof/>
          </w:rPr>
          <w:t>Figure 61: Payment Details section of a Claim processed for payment</w:t>
        </w:r>
        <w:r w:rsidR="00702FB1">
          <w:rPr>
            <w:noProof/>
            <w:webHidden/>
          </w:rPr>
          <w:tab/>
        </w:r>
        <w:r w:rsidR="00702FB1">
          <w:rPr>
            <w:noProof/>
            <w:webHidden/>
          </w:rPr>
          <w:fldChar w:fldCharType="begin"/>
        </w:r>
        <w:r w:rsidR="00702FB1">
          <w:rPr>
            <w:noProof/>
            <w:webHidden/>
          </w:rPr>
          <w:instrText xml:space="preserve"> PAGEREF _Toc516840404 \h </w:instrText>
        </w:r>
        <w:r w:rsidR="00702FB1">
          <w:rPr>
            <w:noProof/>
            <w:webHidden/>
          </w:rPr>
        </w:r>
        <w:r w:rsidR="00702FB1">
          <w:rPr>
            <w:noProof/>
            <w:webHidden/>
          </w:rPr>
          <w:fldChar w:fldCharType="separate"/>
        </w:r>
        <w:r w:rsidR="00702FB1">
          <w:rPr>
            <w:noProof/>
            <w:webHidden/>
          </w:rPr>
          <w:t>52</w:t>
        </w:r>
        <w:r w:rsidR="00702FB1">
          <w:rPr>
            <w:noProof/>
            <w:webHidden/>
          </w:rPr>
          <w:fldChar w:fldCharType="end"/>
        </w:r>
      </w:hyperlink>
    </w:p>
    <w:p w14:paraId="3C5EC04D" w14:textId="5774E66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5" w:history="1">
        <w:r w:rsidR="00702FB1" w:rsidRPr="00F64CBD">
          <w:rPr>
            <w:rStyle w:val="Hyperlink"/>
            <w:noProof/>
          </w:rPr>
          <w:t>Figure 62: Integration Information section of a Claim</w:t>
        </w:r>
        <w:r w:rsidR="00702FB1">
          <w:rPr>
            <w:noProof/>
            <w:webHidden/>
          </w:rPr>
          <w:tab/>
        </w:r>
        <w:r w:rsidR="00702FB1">
          <w:rPr>
            <w:noProof/>
            <w:webHidden/>
          </w:rPr>
          <w:fldChar w:fldCharType="begin"/>
        </w:r>
        <w:r w:rsidR="00702FB1">
          <w:rPr>
            <w:noProof/>
            <w:webHidden/>
          </w:rPr>
          <w:instrText xml:space="preserve"> PAGEREF _Toc516840405 \h </w:instrText>
        </w:r>
        <w:r w:rsidR="00702FB1">
          <w:rPr>
            <w:noProof/>
            <w:webHidden/>
          </w:rPr>
        </w:r>
        <w:r w:rsidR="00702FB1">
          <w:rPr>
            <w:noProof/>
            <w:webHidden/>
          </w:rPr>
          <w:fldChar w:fldCharType="separate"/>
        </w:r>
        <w:r w:rsidR="00702FB1">
          <w:rPr>
            <w:noProof/>
            <w:webHidden/>
          </w:rPr>
          <w:t>52</w:t>
        </w:r>
        <w:r w:rsidR="00702FB1">
          <w:rPr>
            <w:noProof/>
            <w:webHidden/>
          </w:rPr>
          <w:fldChar w:fldCharType="end"/>
        </w:r>
      </w:hyperlink>
    </w:p>
    <w:p w14:paraId="1A041308" w14:textId="12DBC9A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6" w:history="1">
        <w:r w:rsidR="00702FB1" w:rsidRPr="00F64CBD">
          <w:rPr>
            <w:rStyle w:val="Hyperlink"/>
            <w:noProof/>
          </w:rPr>
          <w:t>Figure 63: Deductible waiver results in the Rules Engine output for a processed claim</w:t>
        </w:r>
        <w:r w:rsidR="00702FB1">
          <w:rPr>
            <w:noProof/>
            <w:webHidden/>
          </w:rPr>
          <w:tab/>
        </w:r>
        <w:r w:rsidR="00702FB1">
          <w:rPr>
            <w:noProof/>
            <w:webHidden/>
          </w:rPr>
          <w:fldChar w:fldCharType="begin"/>
        </w:r>
        <w:r w:rsidR="00702FB1">
          <w:rPr>
            <w:noProof/>
            <w:webHidden/>
          </w:rPr>
          <w:instrText xml:space="preserve"> PAGEREF _Toc516840406 \h </w:instrText>
        </w:r>
        <w:r w:rsidR="00702FB1">
          <w:rPr>
            <w:noProof/>
            <w:webHidden/>
          </w:rPr>
        </w:r>
        <w:r w:rsidR="00702FB1">
          <w:rPr>
            <w:noProof/>
            <w:webHidden/>
          </w:rPr>
          <w:fldChar w:fldCharType="separate"/>
        </w:r>
        <w:r w:rsidR="00702FB1">
          <w:rPr>
            <w:noProof/>
            <w:webHidden/>
          </w:rPr>
          <w:t>52</w:t>
        </w:r>
        <w:r w:rsidR="00702FB1">
          <w:rPr>
            <w:noProof/>
            <w:webHidden/>
          </w:rPr>
          <w:fldChar w:fldCharType="end"/>
        </w:r>
      </w:hyperlink>
    </w:p>
    <w:p w14:paraId="295AD134" w14:textId="232221B5"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7" w:history="1">
        <w:r w:rsidR="00702FB1" w:rsidRPr="00F64CBD">
          <w:rPr>
            <w:rStyle w:val="Hyperlink"/>
            <w:noProof/>
          </w:rPr>
          <w:t>Figure 64: Deductible Waiver sub-grid on a Contact page</w:t>
        </w:r>
        <w:r w:rsidR="00702FB1">
          <w:rPr>
            <w:noProof/>
            <w:webHidden/>
          </w:rPr>
          <w:tab/>
        </w:r>
        <w:r w:rsidR="00702FB1">
          <w:rPr>
            <w:noProof/>
            <w:webHidden/>
          </w:rPr>
          <w:fldChar w:fldCharType="begin"/>
        </w:r>
        <w:r w:rsidR="00702FB1">
          <w:rPr>
            <w:noProof/>
            <w:webHidden/>
          </w:rPr>
          <w:instrText xml:space="preserve"> PAGEREF _Toc516840407 \h </w:instrText>
        </w:r>
        <w:r w:rsidR="00702FB1">
          <w:rPr>
            <w:noProof/>
            <w:webHidden/>
          </w:rPr>
        </w:r>
        <w:r w:rsidR="00702FB1">
          <w:rPr>
            <w:noProof/>
            <w:webHidden/>
          </w:rPr>
          <w:fldChar w:fldCharType="separate"/>
        </w:r>
        <w:r w:rsidR="00702FB1">
          <w:rPr>
            <w:noProof/>
            <w:webHidden/>
          </w:rPr>
          <w:t>53</w:t>
        </w:r>
        <w:r w:rsidR="00702FB1">
          <w:rPr>
            <w:noProof/>
            <w:webHidden/>
          </w:rPr>
          <w:fldChar w:fldCharType="end"/>
        </w:r>
      </w:hyperlink>
    </w:p>
    <w:p w14:paraId="1C1893AE" w14:textId="1B66633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8" w:history="1">
        <w:r w:rsidR="00702FB1" w:rsidRPr="00F64CBD">
          <w:rPr>
            <w:rStyle w:val="Hyperlink"/>
            <w:noProof/>
          </w:rPr>
          <w:t>Figure 65: New Deductible Waiver form to manually add a waiver for a contact</w:t>
        </w:r>
        <w:r w:rsidR="00702FB1">
          <w:rPr>
            <w:noProof/>
            <w:webHidden/>
          </w:rPr>
          <w:tab/>
        </w:r>
        <w:r w:rsidR="00702FB1">
          <w:rPr>
            <w:noProof/>
            <w:webHidden/>
          </w:rPr>
          <w:fldChar w:fldCharType="begin"/>
        </w:r>
        <w:r w:rsidR="00702FB1">
          <w:rPr>
            <w:noProof/>
            <w:webHidden/>
          </w:rPr>
          <w:instrText xml:space="preserve"> PAGEREF _Toc516840408 \h </w:instrText>
        </w:r>
        <w:r w:rsidR="00702FB1">
          <w:rPr>
            <w:noProof/>
            <w:webHidden/>
          </w:rPr>
        </w:r>
        <w:r w:rsidR="00702FB1">
          <w:rPr>
            <w:noProof/>
            <w:webHidden/>
          </w:rPr>
          <w:fldChar w:fldCharType="separate"/>
        </w:r>
        <w:r w:rsidR="00702FB1">
          <w:rPr>
            <w:noProof/>
            <w:webHidden/>
          </w:rPr>
          <w:t>53</w:t>
        </w:r>
        <w:r w:rsidR="00702FB1">
          <w:rPr>
            <w:noProof/>
            <w:webHidden/>
          </w:rPr>
          <w:fldChar w:fldCharType="end"/>
        </w:r>
      </w:hyperlink>
    </w:p>
    <w:p w14:paraId="75E6413D" w14:textId="3CA5E17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09" w:history="1">
        <w:r w:rsidR="00702FB1" w:rsidRPr="00F64CBD">
          <w:rPr>
            <w:rStyle w:val="Hyperlink"/>
            <w:noProof/>
          </w:rPr>
          <w:t>Figure 66: Claimant Deductibles for the current and previous month's claims</w:t>
        </w:r>
        <w:r w:rsidR="00702FB1">
          <w:rPr>
            <w:noProof/>
            <w:webHidden/>
          </w:rPr>
          <w:tab/>
        </w:r>
        <w:r w:rsidR="00702FB1">
          <w:rPr>
            <w:noProof/>
            <w:webHidden/>
          </w:rPr>
          <w:fldChar w:fldCharType="begin"/>
        </w:r>
        <w:r w:rsidR="00702FB1">
          <w:rPr>
            <w:noProof/>
            <w:webHidden/>
          </w:rPr>
          <w:instrText xml:space="preserve"> PAGEREF _Toc516840409 \h </w:instrText>
        </w:r>
        <w:r w:rsidR="00702FB1">
          <w:rPr>
            <w:noProof/>
            <w:webHidden/>
          </w:rPr>
        </w:r>
        <w:r w:rsidR="00702FB1">
          <w:rPr>
            <w:noProof/>
            <w:webHidden/>
          </w:rPr>
          <w:fldChar w:fldCharType="separate"/>
        </w:r>
        <w:r w:rsidR="00702FB1">
          <w:rPr>
            <w:noProof/>
            <w:webHidden/>
          </w:rPr>
          <w:t>53</w:t>
        </w:r>
        <w:r w:rsidR="00702FB1">
          <w:rPr>
            <w:noProof/>
            <w:webHidden/>
          </w:rPr>
          <w:fldChar w:fldCharType="end"/>
        </w:r>
      </w:hyperlink>
    </w:p>
    <w:p w14:paraId="1D61C8DC" w14:textId="3643FB55"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0" w:history="1">
        <w:r w:rsidR="00702FB1" w:rsidRPr="00F64CBD">
          <w:rPr>
            <w:rStyle w:val="Hyperlink"/>
            <w:noProof/>
          </w:rPr>
          <w:t>Figure 67: Profile Update Requests (My Tasks)</w:t>
        </w:r>
        <w:r w:rsidR="00702FB1">
          <w:rPr>
            <w:noProof/>
            <w:webHidden/>
          </w:rPr>
          <w:tab/>
        </w:r>
        <w:r w:rsidR="00702FB1">
          <w:rPr>
            <w:noProof/>
            <w:webHidden/>
          </w:rPr>
          <w:fldChar w:fldCharType="begin"/>
        </w:r>
        <w:r w:rsidR="00702FB1">
          <w:rPr>
            <w:noProof/>
            <w:webHidden/>
          </w:rPr>
          <w:instrText xml:space="preserve"> PAGEREF _Toc516840410 \h </w:instrText>
        </w:r>
        <w:r w:rsidR="00702FB1">
          <w:rPr>
            <w:noProof/>
            <w:webHidden/>
          </w:rPr>
        </w:r>
        <w:r w:rsidR="00702FB1">
          <w:rPr>
            <w:noProof/>
            <w:webHidden/>
          </w:rPr>
          <w:fldChar w:fldCharType="separate"/>
        </w:r>
        <w:r w:rsidR="00702FB1">
          <w:rPr>
            <w:noProof/>
            <w:webHidden/>
          </w:rPr>
          <w:t>54</w:t>
        </w:r>
        <w:r w:rsidR="00702FB1">
          <w:rPr>
            <w:noProof/>
            <w:webHidden/>
          </w:rPr>
          <w:fldChar w:fldCharType="end"/>
        </w:r>
      </w:hyperlink>
    </w:p>
    <w:p w14:paraId="4B635199" w14:textId="0B0902FB"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1" w:history="1">
        <w:r w:rsidR="00702FB1" w:rsidRPr="00F64CBD">
          <w:rPr>
            <w:rStyle w:val="Hyperlink"/>
            <w:noProof/>
          </w:rPr>
          <w:t>Figure 68: Profile Update Request Record</w:t>
        </w:r>
        <w:r w:rsidR="00702FB1">
          <w:rPr>
            <w:noProof/>
            <w:webHidden/>
          </w:rPr>
          <w:tab/>
        </w:r>
        <w:r w:rsidR="00702FB1">
          <w:rPr>
            <w:noProof/>
            <w:webHidden/>
          </w:rPr>
          <w:fldChar w:fldCharType="begin"/>
        </w:r>
        <w:r w:rsidR="00702FB1">
          <w:rPr>
            <w:noProof/>
            <w:webHidden/>
          </w:rPr>
          <w:instrText xml:space="preserve"> PAGEREF _Toc516840411 \h </w:instrText>
        </w:r>
        <w:r w:rsidR="00702FB1">
          <w:rPr>
            <w:noProof/>
            <w:webHidden/>
          </w:rPr>
        </w:r>
        <w:r w:rsidR="00702FB1">
          <w:rPr>
            <w:noProof/>
            <w:webHidden/>
          </w:rPr>
          <w:fldChar w:fldCharType="separate"/>
        </w:r>
        <w:r w:rsidR="00702FB1">
          <w:rPr>
            <w:noProof/>
            <w:webHidden/>
          </w:rPr>
          <w:t>54</w:t>
        </w:r>
        <w:r w:rsidR="00702FB1">
          <w:rPr>
            <w:noProof/>
            <w:webHidden/>
          </w:rPr>
          <w:fldChar w:fldCharType="end"/>
        </w:r>
      </w:hyperlink>
    </w:p>
    <w:p w14:paraId="3C3E44D5" w14:textId="7296E8B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2" w:history="1">
        <w:r w:rsidR="00702FB1" w:rsidRPr="00F64CBD">
          <w:rPr>
            <w:rStyle w:val="Hyperlink"/>
            <w:noProof/>
          </w:rPr>
          <w:t>Figure 69: Setting a Contact as a Caregiver</w:t>
        </w:r>
        <w:r w:rsidR="00702FB1">
          <w:rPr>
            <w:noProof/>
            <w:webHidden/>
          </w:rPr>
          <w:tab/>
        </w:r>
        <w:r w:rsidR="00702FB1">
          <w:rPr>
            <w:noProof/>
            <w:webHidden/>
          </w:rPr>
          <w:fldChar w:fldCharType="begin"/>
        </w:r>
        <w:r w:rsidR="00702FB1">
          <w:rPr>
            <w:noProof/>
            <w:webHidden/>
          </w:rPr>
          <w:instrText xml:space="preserve"> PAGEREF _Toc516840412 \h </w:instrText>
        </w:r>
        <w:r w:rsidR="00702FB1">
          <w:rPr>
            <w:noProof/>
            <w:webHidden/>
          </w:rPr>
        </w:r>
        <w:r w:rsidR="00702FB1">
          <w:rPr>
            <w:noProof/>
            <w:webHidden/>
          </w:rPr>
          <w:fldChar w:fldCharType="separate"/>
        </w:r>
        <w:r w:rsidR="00702FB1">
          <w:rPr>
            <w:noProof/>
            <w:webHidden/>
          </w:rPr>
          <w:t>55</w:t>
        </w:r>
        <w:r w:rsidR="00702FB1">
          <w:rPr>
            <w:noProof/>
            <w:webHidden/>
          </w:rPr>
          <w:fldChar w:fldCharType="end"/>
        </w:r>
      </w:hyperlink>
    </w:p>
    <w:p w14:paraId="3BE36896" w14:textId="5BB2A796"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3" w:history="1">
        <w:r w:rsidR="00702FB1" w:rsidRPr="00F64CBD">
          <w:rPr>
            <w:rStyle w:val="Hyperlink"/>
            <w:noProof/>
          </w:rPr>
          <w:t>Figure 70: Assigning a Veteran to a Caregiver</w:t>
        </w:r>
        <w:r w:rsidR="00702FB1">
          <w:rPr>
            <w:noProof/>
            <w:webHidden/>
          </w:rPr>
          <w:tab/>
        </w:r>
        <w:r w:rsidR="00702FB1">
          <w:rPr>
            <w:noProof/>
            <w:webHidden/>
          </w:rPr>
          <w:fldChar w:fldCharType="begin"/>
        </w:r>
        <w:r w:rsidR="00702FB1">
          <w:rPr>
            <w:noProof/>
            <w:webHidden/>
          </w:rPr>
          <w:instrText xml:space="preserve"> PAGEREF _Toc516840413 \h </w:instrText>
        </w:r>
        <w:r w:rsidR="00702FB1">
          <w:rPr>
            <w:noProof/>
            <w:webHidden/>
          </w:rPr>
        </w:r>
        <w:r w:rsidR="00702FB1">
          <w:rPr>
            <w:noProof/>
            <w:webHidden/>
          </w:rPr>
          <w:fldChar w:fldCharType="separate"/>
        </w:r>
        <w:r w:rsidR="00702FB1">
          <w:rPr>
            <w:noProof/>
            <w:webHidden/>
          </w:rPr>
          <w:t>55</w:t>
        </w:r>
        <w:r w:rsidR="00702FB1">
          <w:rPr>
            <w:noProof/>
            <w:webHidden/>
          </w:rPr>
          <w:fldChar w:fldCharType="end"/>
        </w:r>
      </w:hyperlink>
    </w:p>
    <w:p w14:paraId="1E3007BA" w14:textId="73FEA6B6"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4" w:history="1">
        <w:r w:rsidR="00702FB1" w:rsidRPr="00F64CBD">
          <w:rPr>
            <w:rStyle w:val="Hyperlink"/>
            <w:noProof/>
          </w:rPr>
          <w:t>Figure 71: Available Report List</w:t>
        </w:r>
        <w:r w:rsidR="00702FB1">
          <w:rPr>
            <w:noProof/>
            <w:webHidden/>
          </w:rPr>
          <w:tab/>
        </w:r>
        <w:r w:rsidR="00702FB1">
          <w:rPr>
            <w:noProof/>
            <w:webHidden/>
          </w:rPr>
          <w:fldChar w:fldCharType="begin"/>
        </w:r>
        <w:r w:rsidR="00702FB1">
          <w:rPr>
            <w:noProof/>
            <w:webHidden/>
          </w:rPr>
          <w:instrText xml:space="preserve"> PAGEREF _Toc516840414 \h </w:instrText>
        </w:r>
        <w:r w:rsidR="00702FB1">
          <w:rPr>
            <w:noProof/>
            <w:webHidden/>
          </w:rPr>
        </w:r>
        <w:r w:rsidR="00702FB1">
          <w:rPr>
            <w:noProof/>
            <w:webHidden/>
          </w:rPr>
          <w:fldChar w:fldCharType="separate"/>
        </w:r>
        <w:r w:rsidR="00702FB1">
          <w:rPr>
            <w:noProof/>
            <w:webHidden/>
          </w:rPr>
          <w:t>57</w:t>
        </w:r>
        <w:r w:rsidR="00702FB1">
          <w:rPr>
            <w:noProof/>
            <w:webHidden/>
          </w:rPr>
          <w:fldChar w:fldCharType="end"/>
        </w:r>
      </w:hyperlink>
    </w:p>
    <w:p w14:paraId="33A53E1E" w14:textId="10DA5E2D"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5" w:history="1">
        <w:r w:rsidR="00702FB1" w:rsidRPr="00F64CBD">
          <w:rPr>
            <w:rStyle w:val="Hyperlink"/>
            <w:noProof/>
          </w:rPr>
          <w:t>Figure 72: Report Filtering Criteria</w:t>
        </w:r>
        <w:r w:rsidR="00702FB1">
          <w:rPr>
            <w:noProof/>
            <w:webHidden/>
          </w:rPr>
          <w:tab/>
        </w:r>
        <w:r w:rsidR="00702FB1">
          <w:rPr>
            <w:noProof/>
            <w:webHidden/>
          </w:rPr>
          <w:fldChar w:fldCharType="begin"/>
        </w:r>
        <w:r w:rsidR="00702FB1">
          <w:rPr>
            <w:noProof/>
            <w:webHidden/>
          </w:rPr>
          <w:instrText xml:space="preserve"> PAGEREF _Toc516840415 \h </w:instrText>
        </w:r>
        <w:r w:rsidR="00702FB1">
          <w:rPr>
            <w:noProof/>
            <w:webHidden/>
          </w:rPr>
        </w:r>
        <w:r w:rsidR="00702FB1">
          <w:rPr>
            <w:noProof/>
            <w:webHidden/>
          </w:rPr>
          <w:fldChar w:fldCharType="separate"/>
        </w:r>
        <w:r w:rsidR="00702FB1">
          <w:rPr>
            <w:noProof/>
            <w:webHidden/>
          </w:rPr>
          <w:t>57</w:t>
        </w:r>
        <w:r w:rsidR="00702FB1">
          <w:rPr>
            <w:noProof/>
            <w:webHidden/>
          </w:rPr>
          <w:fldChar w:fldCharType="end"/>
        </w:r>
      </w:hyperlink>
    </w:p>
    <w:p w14:paraId="654CCCAE" w14:textId="715A91E9"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6" w:history="1">
        <w:r w:rsidR="00702FB1" w:rsidRPr="00F64CBD">
          <w:rPr>
            <w:rStyle w:val="Hyperlink"/>
            <w:noProof/>
          </w:rPr>
          <w:t>Figure 73: Modifying Report Criteria</w:t>
        </w:r>
        <w:r w:rsidR="00702FB1">
          <w:rPr>
            <w:noProof/>
            <w:webHidden/>
          </w:rPr>
          <w:tab/>
        </w:r>
        <w:r w:rsidR="00702FB1">
          <w:rPr>
            <w:noProof/>
            <w:webHidden/>
          </w:rPr>
          <w:fldChar w:fldCharType="begin"/>
        </w:r>
        <w:r w:rsidR="00702FB1">
          <w:rPr>
            <w:noProof/>
            <w:webHidden/>
          </w:rPr>
          <w:instrText xml:space="preserve"> PAGEREF _Toc516840416 \h </w:instrText>
        </w:r>
        <w:r w:rsidR="00702FB1">
          <w:rPr>
            <w:noProof/>
            <w:webHidden/>
          </w:rPr>
        </w:r>
        <w:r w:rsidR="00702FB1">
          <w:rPr>
            <w:noProof/>
            <w:webHidden/>
          </w:rPr>
          <w:fldChar w:fldCharType="separate"/>
        </w:r>
        <w:r w:rsidR="00702FB1">
          <w:rPr>
            <w:noProof/>
            <w:webHidden/>
          </w:rPr>
          <w:t>57</w:t>
        </w:r>
        <w:r w:rsidR="00702FB1">
          <w:rPr>
            <w:noProof/>
            <w:webHidden/>
          </w:rPr>
          <w:fldChar w:fldCharType="end"/>
        </w:r>
      </w:hyperlink>
    </w:p>
    <w:p w14:paraId="4E550980" w14:textId="3D4F4F42"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7" w:history="1">
        <w:r w:rsidR="00702FB1" w:rsidRPr="00F64CBD">
          <w:rPr>
            <w:rStyle w:val="Hyperlink"/>
            <w:noProof/>
          </w:rPr>
          <w:t>Figure 74: Example of "And" logic applied to selected criteria</w:t>
        </w:r>
        <w:r w:rsidR="00702FB1">
          <w:rPr>
            <w:noProof/>
            <w:webHidden/>
          </w:rPr>
          <w:tab/>
        </w:r>
        <w:r w:rsidR="00702FB1">
          <w:rPr>
            <w:noProof/>
            <w:webHidden/>
          </w:rPr>
          <w:fldChar w:fldCharType="begin"/>
        </w:r>
        <w:r w:rsidR="00702FB1">
          <w:rPr>
            <w:noProof/>
            <w:webHidden/>
          </w:rPr>
          <w:instrText xml:space="preserve"> PAGEREF _Toc516840417 \h </w:instrText>
        </w:r>
        <w:r w:rsidR="00702FB1">
          <w:rPr>
            <w:noProof/>
            <w:webHidden/>
          </w:rPr>
        </w:r>
        <w:r w:rsidR="00702FB1">
          <w:rPr>
            <w:noProof/>
            <w:webHidden/>
          </w:rPr>
          <w:fldChar w:fldCharType="separate"/>
        </w:r>
        <w:r w:rsidR="00702FB1">
          <w:rPr>
            <w:noProof/>
            <w:webHidden/>
          </w:rPr>
          <w:t>58</w:t>
        </w:r>
        <w:r w:rsidR="00702FB1">
          <w:rPr>
            <w:noProof/>
            <w:webHidden/>
          </w:rPr>
          <w:fldChar w:fldCharType="end"/>
        </w:r>
      </w:hyperlink>
    </w:p>
    <w:p w14:paraId="2F5A489F" w14:textId="59977027"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8" w:history="1">
        <w:r w:rsidR="00702FB1" w:rsidRPr="00F64CBD">
          <w:rPr>
            <w:rStyle w:val="Hyperlink"/>
            <w:noProof/>
          </w:rPr>
          <w:t>Figure 75: Report Output</w:t>
        </w:r>
        <w:r w:rsidR="00702FB1">
          <w:rPr>
            <w:noProof/>
            <w:webHidden/>
          </w:rPr>
          <w:tab/>
        </w:r>
        <w:r w:rsidR="00702FB1">
          <w:rPr>
            <w:noProof/>
            <w:webHidden/>
          </w:rPr>
          <w:fldChar w:fldCharType="begin"/>
        </w:r>
        <w:r w:rsidR="00702FB1">
          <w:rPr>
            <w:noProof/>
            <w:webHidden/>
          </w:rPr>
          <w:instrText xml:space="preserve"> PAGEREF _Toc516840418 \h </w:instrText>
        </w:r>
        <w:r w:rsidR="00702FB1">
          <w:rPr>
            <w:noProof/>
            <w:webHidden/>
          </w:rPr>
        </w:r>
        <w:r w:rsidR="00702FB1">
          <w:rPr>
            <w:noProof/>
            <w:webHidden/>
          </w:rPr>
          <w:fldChar w:fldCharType="separate"/>
        </w:r>
        <w:r w:rsidR="00702FB1">
          <w:rPr>
            <w:noProof/>
            <w:webHidden/>
          </w:rPr>
          <w:t>58</w:t>
        </w:r>
        <w:r w:rsidR="00702FB1">
          <w:rPr>
            <w:noProof/>
            <w:webHidden/>
          </w:rPr>
          <w:fldChar w:fldCharType="end"/>
        </w:r>
      </w:hyperlink>
    </w:p>
    <w:p w14:paraId="35A0BC6D" w14:textId="22036E9F"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19" w:history="1">
        <w:r w:rsidR="00702FB1" w:rsidRPr="00F64CBD">
          <w:rPr>
            <w:rStyle w:val="Hyperlink"/>
            <w:noProof/>
          </w:rPr>
          <w:t>Figure 76:  Editable fields on a Contact shown with no adjacent Lock icons</w:t>
        </w:r>
        <w:r w:rsidR="00702FB1">
          <w:rPr>
            <w:noProof/>
            <w:webHidden/>
          </w:rPr>
          <w:tab/>
        </w:r>
        <w:r w:rsidR="00702FB1">
          <w:rPr>
            <w:noProof/>
            <w:webHidden/>
          </w:rPr>
          <w:fldChar w:fldCharType="begin"/>
        </w:r>
        <w:r w:rsidR="00702FB1">
          <w:rPr>
            <w:noProof/>
            <w:webHidden/>
          </w:rPr>
          <w:instrText xml:space="preserve"> PAGEREF _Toc516840419 \h </w:instrText>
        </w:r>
        <w:r w:rsidR="00702FB1">
          <w:rPr>
            <w:noProof/>
            <w:webHidden/>
          </w:rPr>
        </w:r>
        <w:r w:rsidR="00702FB1">
          <w:rPr>
            <w:noProof/>
            <w:webHidden/>
          </w:rPr>
          <w:fldChar w:fldCharType="separate"/>
        </w:r>
        <w:r w:rsidR="00702FB1">
          <w:rPr>
            <w:noProof/>
            <w:webHidden/>
          </w:rPr>
          <w:t>59</w:t>
        </w:r>
        <w:r w:rsidR="00702FB1">
          <w:rPr>
            <w:noProof/>
            <w:webHidden/>
          </w:rPr>
          <w:fldChar w:fldCharType="end"/>
        </w:r>
      </w:hyperlink>
    </w:p>
    <w:p w14:paraId="72697211" w14:textId="2620B92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0" w:history="1">
        <w:r w:rsidR="00702FB1" w:rsidRPr="00F64CBD">
          <w:rPr>
            <w:rStyle w:val="Hyperlink"/>
            <w:noProof/>
          </w:rPr>
          <w:t>Figure 77: Active Facilities</w:t>
        </w:r>
        <w:r w:rsidR="00702FB1">
          <w:rPr>
            <w:noProof/>
            <w:webHidden/>
          </w:rPr>
          <w:tab/>
        </w:r>
        <w:r w:rsidR="00702FB1">
          <w:rPr>
            <w:noProof/>
            <w:webHidden/>
          </w:rPr>
          <w:fldChar w:fldCharType="begin"/>
        </w:r>
        <w:r w:rsidR="00702FB1">
          <w:rPr>
            <w:noProof/>
            <w:webHidden/>
          </w:rPr>
          <w:instrText xml:space="preserve"> PAGEREF _Toc516840420 \h </w:instrText>
        </w:r>
        <w:r w:rsidR="00702FB1">
          <w:rPr>
            <w:noProof/>
            <w:webHidden/>
          </w:rPr>
        </w:r>
        <w:r w:rsidR="00702FB1">
          <w:rPr>
            <w:noProof/>
            <w:webHidden/>
          </w:rPr>
          <w:fldChar w:fldCharType="separate"/>
        </w:r>
        <w:r w:rsidR="00702FB1">
          <w:rPr>
            <w:noProof/>
            <w:webHidden/>
          </w:rPr>
          <w:t>60</w:t>
        </w:r>
        <w:r w:rsidR="00702FB1">
          <w:rPr>
            <w:noProof/>
            <w:webHidden/>
          </w:rPr>
          <w:fldChar w:fldCharType="end"/>
        </w:r>
      </w:hyperlink>
    </w:p>
    <w:p w14:paraId="5249F986" w14:textId="1EE94C97"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1" w:history="1">
        <w:r w:rsidR="00702FB1" w:rsidRPr="00F64CBD">
          <w:rPr>
            <w:rStyle w:val="Hyperlink"/>
            <w:noProof/>
          </w:rPr>
          <w:t>Figure 78: New Facility</w:t>
        </w:r>
        <w:r w:rsidR="00702FB1">
          <w:rPr>
            <w:noProof/>
            <w:webHidden/>
          </w:rPr>
          <w:tab/>
        </w:r>
        <w:r w:rsidR="00702FB1">
          <w:rPr>
            <w:noProof/>
            <w:webHidden/>
          </w:rPr>
          <w:fldChar w:fldCharType="begin"/>
        </w:r>
        <w:r w:rsidR="00702FB1">
          <w:rPr>
            <w:noProof/>
            <w:webHidden/>
          </w:rPr>
          <w:instrText xml:space="preserve"> PAGEREF _Toc516840421 \h </w:instrText>
        </w:r>
        <w:r w:rsidR="00702FB1">
          <w:rPr>
            <w:noProof/>
            <w:webHidden/>
          </w:rPr>
        </w:r>
        <w:r w:rsidR="00702FB1">
          <w:rPr>
            <w:noProof/>
            <w:webHidden/>
          </w:rPr>
          <w:fldChar w:fldCharType="separate"/>
        </w:r>
        <w:r w:rsidR="00702FB1">
          <w:rPr>
            <w:noProof/>
            <w:webHidden/>
          </w:rPr>
          <w:t>60</w:t>
        </w:r>
        <w:r w:rsidR="00702FB1">
          <w:rPr>
            <w:noProof/>
            <w:webHidden/>
          </w:rPr>
          <w:fldChar w:fldCharType="end"/>
        </w:r>
      </w:hyperlink>
    </w:p>
    <w:p w14:paraId="7AF6738D" w14:textId="41A99B9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2" w:history="1">
        <w:r w:rsidR="00702FB1" w:rsidRPr="00F64CBD">
          <w:rPr>
            <w:rStyle w:val="Hyperlink"/>
            <w:noProof/>
          </w:rPr>
          <w:t>Figure 79: Facilities</w:t>
        </w:r>
        <w:r w:rsidR="00702FB1">
          <w:rPr>
            <w:noProof/>
            <w:webHidden/>
          </w:rPr>
          <w:tab/>
        </w:r>
        <w:r w:rsidR="00702FB1">
          <w:rPr>
            <w:noProof/>
            <w:webHidden/>
          </w:rPr>
          <w:fldChar w:fldCharType="begin"/>
        </w:r>
        <w:r w:rsidR="00702FB1">
          <w:rPr>
            <w:noProof/>
            <w:webHidden/>
          </w:rPr>
          <w:instrText xml:space="preserve"> PAGEREF _Toc516840422 \h </w:instrText>
        </w:r>
        <w:r w:rsidR="00702FB1">
          <w:rPr>
            <w:noProof/>
            <w:webHidden/>
          </w:rPr>
        </w:r>
        <w:r w:rsidR="00702FB1">
          <w:rPr>
            <w:noProof/>
            <w:webHidden/>
          </w:rPr>
          <w:fldChar w:fldCharType="separate"/>
        </w:r>
        <w:r w:rsidR="00702FB1">
          <w:rPr>
            <w:noProof/>
            <w:webHidden/>
          </w:rPr>
          <w:t>61</w:t>
        </w:r>
        <w:r w:rsidR="00702FB1">
          <w:rPr>
            <w:noProof/>
            <w:webHidden/>
          </w:rPr>
          <w:fldChar w:fldCharType="end"/>
        </w:r>
      </w:hyperlink>
    </w:p>
    <w:p w14:paraId="5BBBDB50" w14:textId="637B6B97"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3" w:history="1">
        <w:r w:rsidR="00702FB1" w:rsidRPr="00F64CBD">
          <w:rPr>
            <w:rStyle w:val="Hyperlink"/>
            <w:noProof/>
          </w:rPr>
          <w:t>Figure 80: Update Facility Team</w:t>
        </w:r>
        <w:r w:rsidR="00702FB1">
          <w:rPr>
            <w:noProof/>
            <w:webHidden/>
          </w:rPr>
          <w:tab/>
        </w:r>
        <w:r w:rsidR="00702FB1">
          <w:rPr>
            <w:noProof/>
            <w:webHidden/>
          </w:rPr>
          <w:fldChar w:fldCharType="begin"/>
        </w:r>
        <w:r w:rsidR="00702FB1">
          <w:rPr>
            <w:noProof/>
            <w:webHidden/>
          </w:rPr>
          <w:instrText xml:space="preserve"> PAGEREF _Toc516840423 \h </w:instrText>
        </w:r>
        <w:r w:rsidR="00702FB1">
          <w:rPr>
            <w:noProof/>
            <w:webHidden/>
          </w:rPr>
        </w:r>
        <w:r w:rsidR="00702FB1">
          <w:rPr>
            <w:noProof/>
            <w:webHidden/>
          </w:rPr>
          <w:fldChar w:fldCharType="separate"/>
        </w:r>
        <w:r w:rsidR="00702FB1">
          <w:rPr>
            <w:noProof/>
            <w:webHidden/>
          </w:rPr>
          <w:t>61</w:t>
        </w:r>
        <w:r w:rsidR="00702FB1">
          <w:rPr>
            <w:noProof/>
            <w:webHidden/>
          </w:rPr>
          <w:fldChar w:fldCharType="end"/>
        </w:r>
      </w:hyperlink>
    </w:p>
    <w:p w14:paraId="50D965E7" w14:textId="2888601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4" w:history="1">
        <w:r w:rsidR="00702FB1" w:rsidRPr="00F64CBD">
          <w:rPr>
            <w:rStyle w:val="Hyperlink"/>
            <w:noProof/>
          </w:rPr>
          <w:t>Figure 81: Delete a Facility</w:t>
        </w:r>
        <w:r w:rsidR="00702FB1">
          <w:rPr>
            <w:noProof/>
            <w:webHidden/>
          </w:rPr>
          <w:tab/>
        </w:r>
        <w:r w:rsidR="00702FB1">
          <w:rPr>
            <w:noProof/>
            <w:webHidden/>
          </w:rPr>
          <w:fldChar w:fldCharType="begin"/>
        </w:r>
        <w:r w:rsidR="00702FB1">
          <w:rPr>
            <w:noProof/>
            <w:webHidden/>
          </w:rPr>
          <w:instrText xml:space="preserve"> PAGEREF _Toc516840424 \h </w:instrText>
        </w:r>
        <w:r w:rsidR="00702FB1">
          <w:rPr>
            <w:noProof/>
            <w:webHidden/>
          </w:rPr>
        </w:r>
        <w:r w:rsidR="00702FB1">
          <w:rPr>
            <w:noProof/>
            <w:webHidden/>
          </w:rPr>
          <w:fldChar w:fldCharType="separate"/>
        </w:r>
        <w:r w:rsidR="00702FB1">
          <w:rPr>
            <w:noProof/>
            <w:webHidden/>
          </w:rPr>
          <w:t>62</w:t>
        </w:r>
        <w:r w:rsidR="00702FB1">
          <w:rPr>
            <w:noProof/>
            <w:webHidden/>
          </w:rPr>
          <w:fldChar w:fldCharType="end"/>
        </w:r>
      </w:hyperlink>
    </w:p>
    <w:p w14:paraId="3F272097" w14:textId="45B2F3E3"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5" w:history="1">
        <w:r w:rsidR="00702FB1" w:rsidRPr="00F64CBD">
          <w:rPr>
            <w:rStyle w:val="Hyperlink"/>
            <w:noProof/>
          </w:rPr>
          <w:t>Figure 82: RulesConfigs</w:t>
        </w:r>
        <w:r w:rsidR="00702FB1">
          <w:rPr>
            <w:noProof/>
            <w:webHidden/>
          </w:rPr>
          <w:tab/>
        </w:r>
        <w:r w:rsidR="00702FB1">
          <w:rPr>
            <w:noProof/>
            <w:webHidden/>
          </w:rPr>
          <w:fldChar w:fldCharType="begin"/>
        </w:r>
        <w:r w:rsidR="00702FB1">
          <w:rPr>
            <w:noProof/>
            <w:webHidden/>
          </w:rPr>
          <w:instrText xml:space="preserve"> PAGEREF _Toc516840425 \h </w:instrText>
        </w:r>
        <w:r w:rsidR="00702FB1">
          <w:rPr>
            <w:noProof/>
            <w:webHidden/>
          </w:rPr>
        </w:r>
        <w:r w:rsidR="00702FB1">
          <w:rPr>
            <w:noProof/>
            <w:webHidden/>
          </w:rPr>
          <w:fldChar w:fldCharType="separate"/>
        </w:r>
        <w:r w:rsidR="00702FB1">
          <w:rPr>
            <w:noProof/>
            <w:webHidden/>
          </w:rPr>
          <w:t>62</w:t>
        </w:r>
        <w:r w:rsidR="00702FB1">
          <w:rPr>
            <w:noProof/>
            <w:webHidden/>
          </w:rPr>
          <w:fldChar w:fldCharType="end"/>
        </w:r>
      </w:hyperlink>
    </w:p>
    <w:p w14:paraId="5B1A1A3E" w14:textId="0F8BAC4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6" w:history="1">
        <w:r w:rsidR="00702FB1" w:rsidRPr="00F64CBD">
          <w:rPr>
            <w:rStyle w:val="Hyperlink"/>
            <w:noProof/>
          </w:rPr>
          <w:t>Figure 83: Active RulesConfigs List</w:t>
        </w:r>
        <w:r w:rsidR="00702FB1">
          <w:rPr>
            <w:noProof/>
            <w:webHidden/>
          </w:rPr>
          <w:tab/>
        </w:r>
        <w:r w:rsidR="00702FB1">
          <w:rPr>
            <w:noProof/>
            <w:webHidden/>
          </w:rPr>
          <w:fldChar w:fldCharType="begin"/>
        </w:r>
        <w:r w:rsidR="00702FB1">
          <w:rPr>
            <w:noProof/>
            <w:webHidden/>
          </w:rPr>
          <w:instrText xml:space="preserve"> PAGEREF _Toc516840426 \h </w:instrText>
        </w:r>
        <w:r w:rsidR="00702FB1">
          <w:rPr>
            <w:noProof/>
            <w:webHidden/>
          </w:rPr>
        </w:r>
        <w:r w:rsidR="00702FB1">
          <w:rPr>
            <w:noProof/>
            <w:webHidden/>
          </w:rPr>
          <w:fldChar w:fldCharType="separate"/>
        </w:r>
        <w:r w:rsidR="00702FB1">
          <w:rPr>
            <w:noProof/>
            <w:webHidden/>
          </w:rPr>
          <w:t>62</w:t>
        </w:r>
        <w:r w:rsidR="00702FB1">
          <w:rPr>
            <w:noProof/>
            <w:webHidden/>
          </w:rPr>
          <w:fldChar w:fldCharType="end"/>
        </w:r>
      </w:hyperlink>
    </w:p>
    <w:p w14:paraId="136DB11D" w14:textId="40ABB7CA"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7" w:history="1">
        <w:r w:rsidR="00702FB1" w:rsidRPr="00F64CBD">
          <w:rPr>
            <w:rStyle w:val="Hyperlink"/>
            <w:noProof/>
          </w:rPr>
          <w:t>Figure 84: New RulesConfig</w:t>
        </w:r>
        <w:r w:rsidR="00702FB1">
          <w:rPr>
            <w:noProof/>
            <w:webHidden/>
          </w:rPr>
          <w:tab/>
        </w:r>
        <w:r w:rsidR="00702FB1">
          <w:rPr>
            <w:noProof/>
            <w:webHidden/>
          </w:rPr>
          <w:fldChar w:fldCharType="begin"/>
        </w:r>
        <w:r w:rsidR="00702FB1">
          <w:rPr>
            <w:noProof/>
            <w:webHidden/>
          </w:rPr>
          <w:instrText xml:space="preserve"> PAGEREF _Toc516840427 \h </w:instrText>
        </w:r>
        <w:r w:rsidR="00702FB1">
          <w:rPr>
            <w:noProof/>
            <w:webHidden/>
          </w:rPr>
        </w:r>
        <w:r w:rsidR="00702FB1">
          <w:rPr>
            <w:noProof/>
            <w:webHidden/>
          </w:rPr>
          <w:fldChar w:fldCharType="separate"/>
        </w:r>
        <w:r w:rsidR="00702FB1">
          <w:rPr>
            <w:noProof/>
            <w:webHidden/>
          </w:rPr>
          <w:t>63</w:t>
        </w:r>
        <w:r w:rsidR="00702FB1">
          <w:rPr>
            <w:noProof/>
            <w:webHidden/>
          </w:rPr>
          <w:fldChar w:fldCharType="end"/>
        </w:r>
      </w:hyperlink>
    </w:p>
    <w:p w14:paraId="72307149" w14:textId="545A06A0"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8" w:history="1">
        <w:r w:rsidR="00702FB1" w:rsidRPr="00F64CBD">
          <w:rPr>
            <w:rStyle w:val="Hyperlink"/>
            <w:noProof/>
          </w:rPr>
          <w:t>Figure 85: FacilityRulesConfigs</w:t>
        </w:r>
        <w:r w:rsidR="00702FB1">
          <w:rPr>
            <w:noProof/>
            <w:webHidden/>
          </w:rPr>
          <w:tab/>
        </w:r>
        <w:r w:rsidR="00702FB1">
          <w:rPr>
            <w:noProof/>
            <w:webHidden/>
          </w:rPr>
          <w:fldChar w:fldCharType="begin"/>
        </w:r>
        <w:r w:rsidR="00702FB1">
          <w:rPr>
            <w:noProof/>
            <w:webHidden/>
          </w:rPr>
          <w:instrText xml:space="preserve"> PAGEREF _Toc516840428 \h </w:instrText>
        </w:r>
        <w:r w:rsidR="00702FB1">
          <w:rPr>
            <w:noProof/>
            <w:webHidden/>
          </w:rPr>
        </w:r>
        <w:r w:rsidR="00702FB1">
          <w:rPr>
            <w:noProof/>
            <w:webHidden/>
          </w:rPr>
          <w:fldChar w:fldCharType="separate"/>
        </w:r>
        <w:r w:rsidR="00702FB1">
          <w:rPr>
            <w:noProof/>
            <w:webHidden/>
          </w:rPr>
          <w:t>63</w:t>
        </w:r>
        <w:r w:rsidR="00702FB1">
          <w:rPr>
            <w:noProof/>
            <w:webHidden/>
          </w:rPr>
          <w:fldChar w:fldCharType="end"/>
        </w:r>
      </w:hyperlink>
    </w:p>
    <w:p w14:paraId="4776EFDC" w14:textId="51FA8868"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29" w:history="1">
        <w:r w:rsidR="00702FB1" w:rsidRPr="00F64CBD">
          <w:rPr>
            <w:rStyle w:val="Hyperlink"/>
            <w:noProof/>
          </w:rPr>
          <w:t>Figure 86: Active FacilityRulesConfigs</w:t>
        </w:r>
        <w:r w:rsidR="00702FB1">
          <w:rPr>
            <w:noProof/>
            <w:webHidden/>
          </w:rPr>
          <w:tab/>
        </w:r>
        <w:r w:rsidR="00702FB1">
          <w:rPr>
            <w:noProof/>
            <w:webHidden/>
          </w:rPr>
          <w:fldChar w:fldCharType="begin"/>
        </w:r>
        <w:r w:rsidR="00702FB1">
          <w:rPr>
            <w:noProof/>
            <w:webHidden/>
          </w:rPr>
          <w:instrText xml:space="preserve"> PAGEREF _Toc516840429 \h </w:instrText>
        </w:r>
        <w:r w:rsidR="00702FB1">
          <w:rPr>
            <w:noProof/>
            <w:webHidden/>
          </w:rPr>
        </w:r>
        <w:r w:rsidR="00702FB1">
          <w:rPr>
            <w:noProof/>
            <w:webHidden/>
          </w:rPr>
          <w:fldChar w:fldCharType="separate"/>
        </w:r>
        <w:r w:rsidR="00702FB1">
          <w:rPr>
            <w:noProof/>
            <w:webHidden/>
          </w:rPr>
          <w:t>64</w:t>
        </w:r>
        <w:r w:rsidR="00702FB1">
          <w:rPr>
            <w:noProof/>
            <w:webHidden/>
          </w:rPr>
          <w:fldChar w:fldCharType="end"/>
        </w:r>
      </w:hyperlink>
    </w:p>
    <w:p w14:paraId="38DCABF4" w14:textId="7D94F016"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30" w:history="1">
        <w:r w:rsidR="00702FB1" w:rsidRPr="00F64CBD">
          <w:rPr>
            <w:rStyle w:val="Hyperlink"/>
            <w:noProof/>
          </w:rPr>
          <w:t>Figure 87: New FacilityRulesConfig</w:t>
        </w:r>
        <w:r w:rsidR="00702FB1">
          <w:rPr>
            <w:noProof/>
            <w:webHidden/>
          </w:rPr>
          <w:tab/>
        </w:r>
        <w:r w:rsidR="00702FB1">
          <w:rPr>
            <w:noProof/>
            <w:webHidden/>
          </w:rPr>
          <w:fldChar w:fldCharType="begin"/>
        </w:r>
        <w:r w:rsidR="00702FB1">
          <w:rPr>
            <w:noProof/>
            <w:webHidden/>
          </w:rPr>
          <w:instrText xml:space="preserve"> PAGEREF _Toc516840430 \h </w:instrText>
        </w:r>
        <w:r w:rsidR="00702FB1">
          <w:rPr>
            <w:noProof/>
            <w:webHidden/>
          </w:rPr>
        </w:r>
        <w:r w:rsidR="00702FB1">
          <w:rPr>
            <w:noProof/>
            <w:webHidden/>
          </w:rPr>
          <w:fldChar w:fldCharType="separate"/>
        </w:r>
        <w:r w:rsidR="00702FB1">
          <w:rPr>
            <w:noProof/>
            <w:webHidden/>
          </w:rPr>
          <w:t>64</w:t>
        </w:r>
        <w:r w:rsidR="00702FB1">
          <w:rPr>
            <w:noProof/>
            <w:webHidden/>
          </w:rPr>
          <w:fldChar w:fldCharType="end"/>
        </w:r>
      </w:hyperlink>
    </w:p>
    <w:p w14:paraId="04BD921A" w14:textId="5715EC36"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31" w:history="1">
        <w:r w:rsidR="00702FB1" w:rsidRPr="00F64CBD">
          <w:rPr>
            <w:rStyle w:val="Hyperlink"/>
            <w:noProof/>
          </w:rPr>
          <w:t>Figure 88: Facilities</w:t>
        </w:r>
        <w:r w:rsidR="00702FB1">
          <w:rPr>
            <w:noProof/>
            <w:webHidden/>
          </w:rPr>
          <w:tab/>
        </w:r>
        <w:r w:rsidR="00702FB1">
          <w:rPr>
            <w:noProof/>
            <w:webHidden/>
          </w:rPr>
          <w:fldChar w:fldCharType="begin"/>
        </w:r>
        <w:r w:rsidR="00702FB1">
          <w:rPr>
            <w:noProof/>
            <w:webHidden/>
          </w:rPr>
          <w:instrText xml:space="preserve"> PAGEREF _Toc516840431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779A967B" w14:textId="24564775" w:rsidR="00702FB1" w:rsidRDefault="00936EC8">
      <w:pPr>
        <w:pStyle w:val="TableofFigures"/>
        <w:tabs>
          <w:tab w:val="right" w:leader="dot" w:pos="9350"/>
        </w:tabs>
        <w:rPr>
          <w:rFonts w:asciiTheme="minorHAnsi" w:eastAsiaTheme="minorEastAsia" w:hAnsiTheme="minorHAnsi" w:cstheme="minorBidi"/>
          <w:noProof/>
          <w:color w:val="auto"/>
          <w:sz w:val="22"/>
          <w:szCs w:val="22"/>
        </w:rPr>
      </w:pPr>
      <w:hyperlink w:anchor="_Toc516840432" w:history="1">
        <w:r w:rsidR="00702FB1" w:rsidRPr="00F64CBD">
          <w:rPr>
            <w:rStyle w:val="Hyperlink"/>
            <w:noProof/>
          </w:rPr>
          <w:t>Figure 89: Update Facility Team</w:t>
        </w:r>
        <w:r w:rsidR="00702FB1">
          <w:rPr>
            <w:noProof/>
            <w:webHidden/>
          </w:rPr>
          <w:tab/>
        </w:r>
        <w:r w:rsidR="00702FB1">
          <w:rPr>
            <w:noProof/>
            <w:webHidden/>
          </w:rPr>
          <w:fldChar w:fldCharType="begin"/>
        </w:r>
        <w:r w:rsidR="00702FB1">
          <w:rPr>
            <w:noProof/>
            <w:webHidden/>
          </w:rPr>
          <w:instrText xml:space="preserve"> PAGEREF _Toc516840432 \h </w:instrText>
        </w:r>
        <w:r w:rsidR="00702FB1">
          <w:rPr>
            <w:noProof/>
            <w:webHidden/>
          </w:rPr>
        </w:r>
        <w:r w:rsidR="00702FB1">
          <w:rPr>
            <w:noProof/>
            <w:webHidden/>
          </w:rPr>
          <w:fldChar w:fldCharType="separate"/>
        </w:r>
        <w:r w:rsidR="00702FB1">
          <w:rPr>
            <w:noProof/>
            <w:webHidden/>
          </w:rPr>
          <w:t>65</w:t>
        </w:r>
        <w:r w:rsidR="00702FB1">
          <w:rPr>
            <w:noProof/>
            <w:webHidden/>
          </w:rPr>
          <w:fldChar w:fldCharType="end"/>
        </w:r>
      </w:hyperlink>
    </w:p>
    <w:p w14:paraId="79B8595C" w14:textId="68546142" w:rsidR="00B628F3" w:rsidRDefault="004B78CF" w:rsidP="00062B1A">
      <w:pPr>
        <w:pStyle w:val="Title2"/>
        <w:rPr>
          <w:bCs w:val="0"/>
          <w:szCs w:val="20"/>
        </w:rPr>
        <w:sectPr w:rsidR="00B628F3" w:rsidSect="00B628F3">
          <w:footerReference w:type="first" r:id="rId17"/>
          <w:pgSz w:w="12240" w:h="15840" w:code="1"/>
          <w:pgMar w:top="1440" w:right="1440" w:bottom="1440" w:left="1440" w:header="720" w:footer="720" w:gutter="0"/>
          <w:pgNumType w:fmt="lowerRoman"/>
          <w:cols w:space="720"/>
          <w:titlePg/>
          <w:docGrid w:linePitch="360"/>
        </w:sectPr>
      </w:pPr>
      <w:r>
        <w:rPr>
          <w:bCs w:val="0"/>
          <w:szCs w:val="20"/>
        </w:rPr>
        <w:fldChar w:fldCharType="end"/>
      </w:r>
      <w:bookmarkEnd w:id="0"/>
    </w:p>
    <w:p w14:paraId="5BA058A3" w14:textId="48EE5179" w:rsidR="004D2A64" w:rsidRDefault="67A107F2" w:rsidP="009C0172">
      <w:pPr>
        <w:pStyle w:val="Heading1"/>
      </w:pPr>
      <w:bookmarkStart w:id="9" w:name="_Toc483922471"/>
      <w:bookmarkStart w:id="10" w:name="_Toc516840296"/>
      <w:r>
        <w:lastRenderedPageBreak/>
        <w:t>Introduction</w:t>
      </w:r>
      <w:bookmarkEnd w:id="9"/>
      <w:bookmarkEnd w:id="10"/>
    </w:p>
    <w:p w14:paraId="770C1011" w14:textId="77777777" w:rsidR="00BC3536" w:rsidRDefault="67A107F2" w:rsidP="00BC3536">
      <w:pPr>
        <w:pStyle w:val="BodyText"/>
      </w:pPr>
      <w:r>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 to eligible persons, reimbursement for mileage driven in a private vehicle and transportation by common carrier/public transportation (plane, bus, taxi, etc.). In addition, when medically justified by a VA health care provider, special mode of transportation (ambulance, wheelchair van, etc.) may be approved for Beneficiary Travel (BT)-eligible Veterans. The eligible Beneficiary requests travel reimbursement through the BT program.</w:t>
      </w:r>
    </w:p>
    <w:p w14:paraId="24D1599C" w14:textId="77777777" w:rsidR="00BC3536" w:rsidRDefault="67A107F2" w:rsidP="00BC3536">
      <w:pPr>
        <w:pStyle w:val="BodyText"/>
      </w:pPr>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0E676BD9" w14:textId="7B4161F3" w:rsidR="00BC3536" w:rsidRDefault="67A107F2" w:rsidP="00BC3536">
      <w:pPr>
        <w:pStyle w:val="BodyText"/>
      </w:pPr>
      <w:r>
        <w:t>The VHA estimates that if all Veterans eligible for mileage reimbursement sought it, the VA would incur expenses in excess of $1.5 billion per year. BT obligations were approximately $861 million in Fiscal Year (FY) 2012; starting in 2010, the VHA began a series of initiatives to improve oversight of the BT and travel reimbursement claims processing. The Beneficiary Travel Self-Service System (BTSSS) is a portion of the BT overall improvement effort.</w:t>
      </w:r>
    </w:p>
    <w:p w14:paraId="30A123D2" w14:textId="77777777" w:rsidR="00BC3536" w:rsidRDefault="67A107F2" w:rsidP="00BC3536">
      <w:pPr>
        <w:pStyle w:val="BodyText"/>
      </w:pPr>
      <w:r>
        <w:t>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w:t>
      </w:r>
    </w:p>
    <w:p w14:paraId="30E80DC6" w14:textId="3FD67442" w:rsidR="00BC3536" w:rsidRDefault="67A107F2" w:rsidP="00BC3536">
      <w:pPr>
        <w:pStyle w:val="BodyText"/>
      </w:pPr>
      <w:r>
        <w:t>The BTSSS will provide features and capabilities that leverage automation and multiple user-interface capabilities to manage and process BT claims, common in commercial software. The VA plans to acquire a Commercial Off-the-Shelf (COTS) software product that can be customized to integrate with the VA’s Veteran identification systems for records and the appointment scheduling systems.</w:t>
      </w:r>
    </w:p>
    <w:p w14:paraId="5BA058A4" w14:textId="516540A4" w:rsidR="00080748" w:rsidRPr="00AA618B" w:rsidRDefault="67A107F2" w:rsidP="002F5E17">
      <w:pPr>
        <w:pStyle w:val="Heading2"/>
      </w:pPr>
      <w:r>
        <w:t xml:space="preserve"> </w:t>
      </w:r>
      <w:bookmarkStart w:id="11" w:name="_Toc516840297"/>
      <w:r>
        <w:t>Purpose</w:t>
      </w:r>
      <w:bookmarkStart w:id="12" w:name="_Toc483922472"/>
      <w:bookmarkEnd w:id="11"/>
      <w:bookmarkEnd w:id="12"/>
    </w:p>
    <w:p w14:paraId="2C62DC8B" w14:textId="3D0DE53F" w:rsidR="00C113EF" w:rsidRPr="00C113EF" w:rsidRDefault="67A107F2" w:rsidP="0080478D">
      <w:pPr>
        <w:pStyle w:val="BodyText"/>
      </w:pPr>
      <w:r>
        <w:t xml:space="preserve">The purpose of this document is to familiarize users with the important features and navigational elements of the new BTSSS tool. </w:t>
      </w:r>
    </w:p>
    <w:p w14:paraId="5BA058A6" w14:textId="77777777" w:rsidR="00E032B1" w:rsidRPr="008871FC" w:rsidRDefault="67A107F2" w:rsidP="002F5E17">
      <w:pPr>
        <w:pStyle w:val="Heading2"/>
      </w:pPr>
      <w:bookmarkStart w:id="13" w:name="_Toc483922473"/>
      <w:bookmarkStart w:id="14" w:name="_Toc516840298"/>
      <w:r>
        <w:t>Document Orientation</w:t>
      </w:r>
      <w:bookmarkEnd w:id="13"/>
      <w:bookmarkEnd w:id="14"/>
    </w:p>
    <w:p w14:paraId="5BA058A8" w14:textId="18FCF21A" w:rsidR="004047F3" w:rsidRDefault="67A107F2" w:rsidP="002F5E17">
      <w:pPr>
        <w:pStyle w:val="Heading3"/>
      </w:pPr>
      <w:bookmarkStart w:id="15" w:name="_Toc483922474"/>
      <w:bookmarkStart w:id="16" w:name="_Toc516840299"/>
      <w:r>
        <w:t>Organization of the Manual</w:t>
      </w:r>
      <w:bookmarkEnd w:id="15"/>
      <w:bookmarkEnd w:id="16"/>
    </w:p>
    <w:p w14:paraId="6C47F74F" w14:textId="77206A82" w:rsidR="00B66D3D" w:rsidRDefault="67A107F2" w:rsidP="006E0F96">
      <w:pPr>
        <w:pStyle w:val="BodyText"/>
      </w:pPr>
      <w:r>
        <w:t xml:space="preserve">This user guide was written for Veterans who utilize the current </w:t>
      </w:r>
      <w:proofErr w:type="spellStart"/>
      <w:r>
        <w:t>VistA</w:t>
      </w:r>
      <w:proofErr w:type="spellEnd"/>
      <w:r>
        <w:t xml:space="preserve"> (Veterans Health Information Systems and Technology Architecture) application for reimbursement of travel </w:t>
      </w:r>
      <w:r>
        <w:lastRenderedPageBreak/>
        <w:t xml:space="preserve">expenses for visits to VA facilities, as well as travel clerks and other administrators of the travel expense and reimbursement process. </w:t>
      </w:r>
    </w:p>
    <w:p w14:paraId="3AE07FED" w14:textId="1BB3F835" w:rsidR="006E0F96" w:rsidRPr="006E0F96" w:rsidRDefault="00B66D3D" w:rsidP="00F61373">
      <w:pPr>
        <w:pStyle w:val="Caption"/>
      </w:pPr>
      <w:bookmarkStart w:id="17" w:name="_Toc516840340"/>
      <w:r>
        <w:t xml:space="preserve">Table </w:t>
      </w:r>
      <w:fldSimple w:instr=" SEQ Table \* ARABIC ">
        <w:r w:rsidR="0095712A" w:rsidRPr="67A107F2">
          <w:t>1</w:t>
        </w:r>
      </w:fldSimple>
      <w:r w:rsidR="00F61373">
        <w:t>:</w:t>
      </w:r>
      <w:r>
        <w:t xml:space="preserve"> </w:t>
      </w:r>
      <w:r w:rsidRPr="00F61373">
        <w:t>Organization</w:t>
      </w:r>
      <w:r>
        <w:t xml:space="preserve"> of the Manual</w:t>
      </w:r>
      <w:bookmarkEnd w:id="17"/>
    </w:p>
    <w:tbl>
      <w:tblPr>
        <w:tblStyle w:val="GridTable4-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showing the organization of the manual. "/>
      </w:tblPr>
      <w:tblGrid>
        <w:gridCol w:w="3390"/>
        <w:gridCol w:w="6186"/>
      </w:tblGrid>
      <w:tr w:rsidR="00275AA0" w14:paraId="0E4D7308" w14:textId="77777777" w:rsidTr="67A107F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2F2F2" w:themeFill="background1" w:themeFillShade="F2"/>
          </w:tcPr>
          <w:p w14:paraId="52625AD4" w14:textId="2175C932" w:rsidR="00275AA0" w:rsidRPr="008A7F78" w:rsidRDefault="67A107F2" w:rsidP="008A7F78">
            <w:pPr>
              <w:pStyle w:val="TableHeading"/>
            </w:pPr>
            <w:r>
              <w:t xml:space="preserve">Document Section </w:t>
            </w:r>
          </w:p>
        </w:tc>
        <w:tc>
          <w:tcPr>
            <w:tcW w:w="3230" w:type="pct"/>
            <w:tcBorders>
              <w:top w:val="none" w:sz="0" w:space="0" w:color="auto"/>
              <w:left w:val="none" w:sz="0" w:space="0" w:color="auto"/>
              <w:bottom w:val="none" w:sz="0" w:space="0" w:color="auto"/>
              <w:right w:val="none" w:sz="0" w:space="0" w:color="auto"/>
            </w:tcBorders>
            <w:shd w:val="clear" w:color="auto" w:fill="F2F2F2" w:themeFill="background1" w:themeFillShade="F2"/>
          </w:tcPr>
          <w:p w14:paraId="22436384" w14:textId="523962C2" w:rsidR="00275AA0" w:rsidRPr="008A7F78" w:rsidRDefault="67A107F2" w:rsidP="008A7F78">
            <w:pPr>
              <w:pStyle w:val="TableHeading"/>
              <w:cnfStyle w:val="100000000000" w:firstRow="1" w:lastRow="0" w:firstColumn="0" w:lastColumn="0" w:oddVBand="0" w:evenVBand="0" w:oddHBand="0" w:evenHBand="0" w:firstRowFirstColumn="0" w:firstRowLastColumn="0" w:lastRowFirstColumn="0" w:lastRowLastColumn="0"/>
            </w:pPr>
            <w:r>
              <w:t>Description</w:t>
            </w:r>
          </w:p>
        </w:tc>
      </w:tr>
      <w:tr w:rsidR="00275AA0" w14:paraId="3222E95F"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4C42B699" w14:textId="33581D3C" w:rsidR="00275AA0" w:rsidRPr="0084123B" w:rsidRDefault="67A107F2" w:rsidP="67A107F2">
            <w:pPr>
              <w:pStyle w:val="TableText"/>
              <w:rPr>
                <w:color w:val="000000" w:themeColor="text1"/>
              </w:rPr>
            </w:pPr>
            <w:r w:rsidRPr="67A107F2">
              <w:rPr>
                <w:color w:val="000000" w:themeColor="text1"/>
              </w:rPr>
              <w:t>Introduction</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3663EA5E" w14:textId="46B88FAD"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contains introductory content regarding the BTSSS project and this document, including BTSSS background information, how the user guide is organized, and user assumptions. </w:t>
            </w:r>
          </w:p>
        </w:tc>
      </w:tr>
      <w:tr w:rsidR="00275AA0" w14:paraId="72289639"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005FB775" w14:textId="080BCBDA" w:rsidR="00275AA0" w:rsidRPr="0084123B" w:rsidRDefault="67A107F2" w:rsidP="67A107F2">
            <w:pPr>
              <w:pStyle w:val="TableText"/>
              <w:rPr>
                <w:color w:val="000000" w:themeColor="text1"/>
              </w:rPr>
            </w:pPr>
            <w:r w:rsidRPr="67A107F2">
              <w:rPr>
                <w:color w:val="000000" w:themeColor="text1"/>
              </w:rPr>
              <w:t>System Summary</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730DC417" w14:textId="4C993B7F"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includes technical and functional details about BTSSS, including descriptions of features, and system diagram, and the flow of the data. </w:t>
            </w:r>
          </w:p>
        </w:tc>
      </w:tr>
      <w:tr w:rsidR="00275AA0" w14:paraId="23119CF6"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1A17F847" w14:textId="2610CDE6" w:rsidR="00275AA0" w:rsidRPr="0084123B" w:rsidRDefault="67A107F2" w:rsidP="67A107F2">
            <w:pPr>
              <w:pStyle w:val="TableText"/>
              <w:rPr>
                <w:color w:val="000000" w:themeColor="text1"/>
              </w:rPr>
            </w:pPr>
            <w:r w:rsidRPr="67A107F2">
              <w:rPr>
                <w:color w:val="000000" w:themeColor="text1"/>
              </w:rPr>
              <w:t>Getting Started</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249C811B" w14:textId="1D598E52"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details how to access BTSSS, navigate within the system, and exiting the system. </w:t>
            </w:r>
          </w:p>
        </w:tc>
      </w:tr>
      <w:tr w:rsidR="00275AA0" w14:paraId="21782301"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75BF4D06" w14:textId="1DD98B38" w:rsidR="00275AA0" w:rsidRPr="0084123B" w:rsidRDefault="67A107F2" w:rsidP="67A107F2">
            <w:pPr>
              <w:pStyle w:val="TableText"/>
              <w:rPr>
                <w:color w:val="000000" w:themeColor="text1"/>
              </w:rPr>
            </w:pPr>
            <w:r w:rsidRPr="67A107F2">
              <w:rPr>
                <w:color w:val="000000" w:themeColor="text1"/>
              </w:rPr>
              <w:t>Using the Software</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46FAE035" w14:textId="43556F95"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instructs the user how to use BTSSS. There will be subsections for the different roles accessing BTSSS. </w:t>
            </w:r>
          </w:p>
        </w:tc>
      </w:tr>
      <w:tr w:rsidR="00275AA0" w14:paraId="1FC6FD2C"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18E3975C" w14:textId="73AC8F85" w:rsidR="00275AA0" w:rsidRPr="0084123B" w:rsidRDefault="67A107F2" w:rsidP="67A107F2">
            <w:pPr>
              <w:pStyle w:val="TableText"/>
              <w:rPr>
                <w:color w:val="000000" w:themeColor="text1"/>
              </w:rPr>
            </w:pPr>
            <w:r w:rsidRPr="67A107F2">
              <w:rPr>
                <w:color w:val="000000" w:themeColor="text1"/>
              </w:rPr>
              <w:t>Troubleshooting</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6E326E86" w14:textId="4218CB1E"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 xml:space="preserve">This section contains details around any issues or confusion that may arise while using the system and what to do to address each issue. </w:t>
            </w:r>
          </w:p>
        </w:tc>
      </w:tr>
      <w:tr w:rsidR="00275AA0" w14:paraId="2A49ACE9"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2FEB4971" w14:textId="76B564DB" w:rsidR="00275AA0" w:rsidRPr="0084123B" w:rsidRDefault="67A107F2" w:rsidP="67A107F2">
            <w:pPr>
              <w:pStyle w:val="TableText"/>
              <w:rPr>
                <w:color w:val="000000" w:themeColor="text1"/>
              </w:rPr>
            </w:pPr>
            <w:r w:rsidRPr="67A107F2">
              <w:rPr>
                <w:color w:val="000000" w:themeColor="text1"/>
              </w:rPr>
              <w:t>Acronyms and Abbreviations</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706D4053" w14:textId="18050A30"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This section is a list of the acronyms and abbreviations used in this guide and the meaning of each.</w:t>
            </w:r>
          </w:p>
        </w:tc>
      </w:tr>
      <w:tr w:rsidR="00275AA0" w14:paraId="30F5C5F1"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677B2AC1" w14:textId="405D610E" w:rsidR="00275AA0" w:rsidRPr="0084123B" w:rsidRDefault="67A107F2" w:rsidP="67A107F2">
            <w:pPr>
              <w:pStyle w:val="TableText"/>
              <w:rPr>
                <w:color w:val="000000" w:themeColor="text1"/>
              </w:rPr>
            </w:pPr>
            <w:r w:rsidRPr="67A107F2">
              <w:rPr>
                <w:color w:val="000000" w:themeColor="text1"/>
              </w:rPr>
              <w:t>Appendix</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7B240C38" w14:textId="2F064AEC" w:rsidR="00275AA0"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sz w:val="20"/>
              </w:rPr>
            </w:pPr>
            <w:r w:rsidRPr="67A107F2">
              <w:rPr>
                <w:b w:val="0"/>
                <w:bCs w:val="0"/>
                <w:color w:val="000000" w:themeColor="text1"/>
              </w:rPr>
              <w:t>N/A</w:t>
            </w:r>
          </w:p>
        </w:tc>
      </w:tr>
      <w:tr w:rsidR="006E0F96" w14:paraId="1DB99622" w14:textId="77777777" w:rsidTr="67A107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0" w:type="pct"/>
            <w:tcBorders>
              <w:top w:val="none" w:sz="0" w:space="0" w:color="auto"/>
              <w:left w:val="none" w:sz="0" w:space="0" w:color="auto"/>
              <w:bottom w:val="none" w:sz="0" w:space="0" w:color="auto"/>
              <w:right w:val="none" w:sz="0" w:space="0" w:color="auto"/>
            </w:tcBorders>
            <w:shd w:val="clear" w:color="auto" w:fill="FFFFFF" w:themeFill="background1"/>
          </w:tcPr>
          <w:p w14:paraId="6945DBFB" w14:textId="00044319" w:rsidR="006E0F96" w:rsidRPr="0084123B" w:rsidRDefault="67A107F2" w:rsidP="67A107F2">
            <w:pPr>
              <w:pStyle w:val="TableText"/>
              <w:rPr>
                <w:color w:val="000000" w:themeColor="text1"/>
              </w:rPr>
            </w:pPr>
            <w:r w:rsidRPr="67A107F2">
              <w:rPr>
                <w:color w:val="000000" w:themeColor="text1"/>
              </w:rPr>
              <w:t>Index</w:t>
            </w:r>
          </w:p>
        </w:tc>
        <w:tc>
          <w:tcPr>
            <w:tcW w:w="3230" w:type="pct"/>
            <w:tcBorders>
              <w:top w:val="none" w:sz="0" w:space="0" w:color="auto"/>
              <w:left w:val="none" w:sz="0" w:space="0" w:color="auto"/>
              <w:bottom w:val="none" w:sz="0" w:space="0" w:color="auto"/>
              <w:right w:val="none" w:sz="0" w:space="0" w:color="auto"/>
            </w:tcBorders>
            <w:shd w:val="clear" w:color="auto" w:fill="FFFFFF" w:themeFill="background1"/>
          </w:tcPr>
          <w:p w14:paraId="381521AC" w14:textId="63746574" w:rsidR="006E0F96" w:rsidRPr="00E609FC" w:rsidRDefault="67A107F2" w:rsidP="67A107F2">
            <w:pPr>
              <w:pStyle w:val="TableText"/>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67A107F2">
              <w:rPr>
                <w:b w:val="0"/>
                <w:bCs w:val="0"/>
                <w:color w:val="000000" w:themeColor="text1"/>
              </w:rPr>
              <w:t>N/A</w:t>
            </w:r>
          </w:p>
        </w:tc>
      </w:tr>
    </w:tbl>
    <w:p w14:paraId="5BA058AB" w14:textId="77777777" w:rsidR="00E032B1" w:rsidRPr="00B659CB" w:rsidRDefault="67A107F2" w:rsidP="002F5E17">
      <w:pPr>
        <w:pStyle w:val="Heading3"/>
      </w:pPr>
      <w:bookmarkStart w:id="18" w:name="_Toc483922475"/>
      <w:bookmarkStart w:id="19" w:name="_Toc516840300"/>
      <w:r>
        <w:t>Assumptions</w:t>
      </w:r>
      <w:bookmarkEnd w:id="18"/>
      <w:bookmarkEnd w:id="19"/>
    </w:p>
    <w:p w14:paraId="5BA058AD" w14:textId="6EE56F41" w:rsidR="00E032B1" w:rsidRPr="00CE681A" w:rsidRDefault="67A107F2" w:rsidP="003B1F41">
      <w:pPr>
        <w:pStyle w:val="BodyText"/>
      </w:pPr>
      <w:r>
        <w:t>This guide was written with the following assumed experience/skills of the audience:</w:t>
      </w:r>
    </w:p>
    <w:p w14:paraId="5BA058AE" w14:textId="03BE564C" w:rsidR="00004FFF" w:rsidRPr="00CE681A" w:rsidRDefault="67A107F2" w:rsidP="00CD4322">
      <w:pPr>
        <w:pStyle w:val="BodyTextBullet1"/>
      </w:pPr>
      <w:r>
        <w:t>User has basic knowledge of the Windows operating system (such as the use of commands, menu options, and navigation tools).</w:t>
      </w:r>
    </w:p>
    <w:p w14:paraId="5BA058AF" w14:textId="0C092A5B" w:rsidR="00004FFF" w:rsidRPr="00CE681A" w:rsidRDefault="67A107F2" w:rsidP="00CD4322">
      <w:pPr>
        <w:pStyle w:val="BodyTextBullet1"/>
      </w:pPr>
      <w:r>
        <w:t xml:space="preserve">User has been provided the appropriate active roles, menus, and security keys required to use BTSSS. </w:t>
      </w:r>
    </w:p>
    <w:p w14:paraId="5BA058B0" w14:textId="6F54C289" w:rsidR="00004FFF" w:rsidRPr="00CE681A" w:rsidRDefault="67A107F2" w:rsidP="00CD4322">
      <w:pPr>
        <w:pStyle w:val="BodyTextBullet1"/>
      </w:pPr>
      <w:r>
        <w:t xml:space="preserve">User is using </w:t>
      </w:r>
      <w:r w:rsidRPr="67A107F2">
        <w:rPr>
          <w:rStyle w:val="BodyTextChar"/>
          <w:rFonts w:eastAsia="SimSun"/>
        </w:rPr>
        <w:t>BTSSS</w:t>
      </w:r>
      <w:r>
        <w:t xml:space="preserve"> for activities related to processing expense reimbursement claims. </w:t>
      </w:r>
    </w:p>
    <w:p w14:paraId="5BA058B1" w14:textId="42131B62" w:rsidR="00004FFF" w:rsidRDefault="67A107F2" w:rsidP="00CD4322">
      <w:pPr>
        <w:pStyle w:val="BodyTextBullet1"/>
      </w:pPr>
      <w:r>
        <w:t xml:space="preserve">User has validated access to BTSSS as the appropriate role. </w:t>
      </w:r>
    </w:p>
    <w:p w14:paraId="720E4EB2" w14:textId="3F6F2505" w:rsidR="00CD4322" w:rsidRPr="00CE681A" w:rsidRDefault="67A107F2" w:rsidP="00CD4322">
      <w:pPr>
        <w:pStyle w:val="BodyTextBullet1"/>
      </w:pPr>
      <w:r>
        <w:t>Travel Clerk, Super Application User, Business User, and System Administrators users have basic knowledge of the Microsoft Customer Relationship Management (CRM) application (such as the use of commands, menu options, and navigation tools) and have been trained on using BTSSS.</w:t>
      </w:r>
    </w:p>
    <w:p w14:paraId="5BA058B3" w14:textId="279E0614" w:rsidR="00E032B1" w:rsidRDefault="67A107F2" w:rsidP="002F5E17">
      <w:pPr>
        <w:pStyle w:val="Heading3"/>
      </w:pPr>
      <w:bookmarkStart w:id="20" w:name="_Toc483922476"/>
      <w:bookmarkStart w:id="21" w:name="_Toc516840301"/>
      <w:r>
        <w:t>Coordination</w:t>
      </w:r>
      <w:bookmarkEnd w:id="20"/>
      <w:bookmarkEnd w:id="21"/>
    </w:p>
    <w:p w14:paraId="745BFA5D" w14:textId="72833231" w:rsidR="009F1503" w:rsidRPr="009F1503" w:rsidRDefault="67A107F2" w:rsidP="009F1503">
      <w:pPr>
        <w:pStyle w:val="BodyText"/>
      </w:pPr>
      <w:r>
        <w:t xml:space="preserve">The following organizations within the VA may require coordination with the implementation and use of the system by its targeted user base. </w:t>
      </w:r>
    </w:p>
    <w:p w14:paraId="51B2D035" w14:textId="7010A9F2" w:rsidR="002006AD" w:rsidRDefault="67A107F2" w:rsidP="003B1F41">
      <w:pPr>
        <w:pStyle w:val="BodyTextBullet1"/>
      </w:pPr>
      <w:r>
        <w:t xml:space="preserve">The Travel Clerks responsible for processing claims. </w:t>
      </w:r>
    </w:p>
    <w:p w14:paraId="5C2BE806" w14:textId="2479DB36" w:rsidR="002006AD" w:rsidRDefault="67A107F2" w:rsidP="003B1F41">
      <w:pPr>
        <w:pStyle w:val="BodyTextBullet1"/>
      </w:pPr>
      <w:r>
        <w:t xml:space="preserve">All VA facilities with kiosks and Travel Clerks providing the ability to process claims. </w:t>
      </w:r>
    </w:p>
    <w:p w14:paraId="25738C67" w14:textId="2D341BF6" w:rsidR="006F6D3A" w:rsidRDefault="67A107F2" w:rsidP="003B1F41">
      <w:pPr>
        <w:pStyle w:val="BodyTextBullet1"/>
      </w:pPr>
      <w:r>
        <w:lastRenderedPageBreak/>
        <w:t>The VA Office of Information and Technology (OI&amp;T) Help Desk responsible for supporting BTSSS.</w:t>
      </w:r>
    </w:p>
    <w:p w14:paraId="432179EB" w14:textId="4471513C" w:rsidR="0010163E" w:rsidRDefault="67A107F2" w:rsidP="003B1F41">
      <w:pPr>
        <w:pStyle w:val="BodyTextBullet1"/>
      </w:pPr>
      <w:r>
        <w:t>All services providing data to BTSSS, including</w:t>
      </w:r>
    </w:p>
    <w:p w14:paraId="4A4652DF" w14:textId="08E7D262" w:rsidR="0010163E" w:rsidRDefault="67A107F2" w:rsidP="00816CC9">
      <w:pPr>
        <w:pStyle w:val="BodyTextBullet1"/>
        <w:numPr>
          <w:ilvl w:val="1"/>
          <w:numId w:val="11"/>
        </w:numPr>
      </w:pPr>
      <w:r>
        <w:t>Enrollment System</w:t>
      </w:r>
    </w:p>
    <w:p w14:paraId="407EA8E2" w14:textId="4522204C" w:rsidR="0010163E" w:rsidRDefault="67A107F2" w:rsidP="00816CC9">
      <w:pPr>
        <w:pStyle w:val="BodyTextBullet1"/>
        <w:numPr>
          <w:ilvl w:val="1"/>
          <w:numId w:val="11"/>
        </w:numPr>
      </w:pPr>
      <w:r>
        <w:t>Financial Management System/Financial Services Center</w:t>
      </w:r>
    </w:p>
    <w:p w14:paraId="493DDA14" w14:textId="2BD0C901" w:rsidR="0010163E" w:rsidRDefault="67A107F2" w:rsidP="00816CC9">
      <w:pPr>
        <w:pStyle w:val="BodyTextBullet1"/>
        <w:numPr>
          <w:ilvl w:val="1"/>
          <w:numId w:val="11"/>
        </w:numPr>
      </w:pPr>
      <w:r>
        <w:t>Identity Access Management</w:t>
      </w:r>
    </w:p>
    <w:p w14:paraId="03BBFBB1" w14:textId="68D774D4" w:rsidR="0010163E" w:rsidRDefault="67A107F2" w:rsidP="00816CC9">
      <w:pPr>
        <w:pStyle w:val="BodyTextBullet1"/>
        <w:numPr>
          <w:ilvl w:val="1"/>
          <w:numId w:val="11"/>
        </w:numPr>
      </w:pPr>
      <w:r>
        <w:t>Master Veterans Index</w:t>
      </w:r>
    </w:p>
    <w:p w14:paraId="2CA9E014" w14:textId="631DB5C1" w:rsidR="0010163E" w:rsidRDefault="67A107F2" w:rsidP="00816CC9">
      <w:pPr>
        <w:pStyle w:val="BodyTextBullet1"/>
        <w:numPr>
          <w:ilvl w:val="1"/>
          <w:numId w:val="11"/>
        </w:numPr>
      </w:pPr>
      <w:r>
        <w:t>Corporate Data Warehouse</w:t>
      </w:r>
    </w:p>
    <w:p w14:paraId="05D29F02" w14:textId="5A26886B" w:rsidR="0010163E" w:rsidRPr="002006AD" w:rsidRDefault="67A107F2" w:rsidP="00816CC9">
      <w:pPr>
        <w:pStyle w:val="BodyTextBullet1"/>
        <w:numPr>
          <w:ilvl w:val="1"/>
          <w:numId w:val="11"/>
        </w:numPr>
      </w:pPr>
      <w:proofErr w:type="spellStart"/>
      <w:r>
        <w:t>VistA</w:t>
      </w:r>
      <w:proofErr w:type="spellEnd"/>
      <w:r>
        <w:t xml:space="preserve"> Integration Adapter</w:t>
      </w:r>
    </w:p>
    <w:p w14:paraId="5BA058B8" w14:textId="77777777" w:rsidR="00E032B1" w:rsidRPr="000971FB" w:rsidRDefault="67A107F2" w:rsidP="002F5E17">
      <w:pPr>
        <w:pStyle w:val="Heading3"/>
      </w:pPr>
      <w:bookmarkStart w:id="22" w:name="_Toc483922477"/>
      <w:bookmarkStart w:id="23" w:name="_Toc516840302"/>
      <w:r>
        <w:t>Disclaimers</w:t>
      </w:r>
      <w:bookmarkEnd w:id="22"/>
      <w:bookmarkEnd w:id="23"/>
    </w:p>
    <w:p w14:paraId="5BA058BA" w14:textId="77777777" w:rsidR="001449FD" w:rsidRPr="00EB1C51" w:rsidRDefault="67A107F2" w:rsidP="002F5E17">
      <w:pPr>
        <w:pStyle w:val="Heading4"/>
      </w:pPr>
      <w:bookmarkStart w:id="24" w:name="_Toc483922478"/>
      <w:bookmarkStart w:id="25" w:name="_Toc516840303"/>
      <w:r>
        <w:t>Software Disclaimer</w:t>
      </w:r>
      <w:bookmarkEnd w:id="24"/>
      <w:bookmarkEnd w:id="25"/>
    </w:p>
    <w:p w14:paraId="5BA058BD" w14:textId="707865EE" w:rsidR="00E032B1" w:rsidRPr="000971FB" w:rsidRDefault="67A107F2" w:rsidP="00277F39">
      <w:pPr>
        <w:pStyle w:val="BodyText"/>
      </w:pPr>
      <w:r>
        <w:t>This software was developed at the VA by employees of the Federal Government in the course of their official duties. Pursuant to title 17 Section 105 of the United States Code this software is not subject to copyright protection and is in the public domain. VA assumes no responsibility whatsoever for its use by other parties, and makes no guarantees, expressed or implied, about its quality, reliability, or any other characteristic. We would appreciate acknowledgement if the software is used. This software can be redistributed and/or modified freely if any derivative works bear some notice that they are derived from it, and any modified versions bear some notice that they have been modified.</w:t>
      </w:r>
    </w:p>
    <w:p w14:paraId="5BA058BF" w14:textId="77777777" w:rsidR="001449FD" w:rsidRPr="000971FB" w:rsidRDefault="67A107F2" w:rsidP="002F5E17">
      <w:pPr>
        <w:pStyle w:val="Heading4"/>
      </w:pPr>
      <w:bookmarkStart w:id="26" w:name="_Toc483922479"/>
      <w:bookmarkStart w:id="27" w:name="_Toc516840304"/>
      <w:r>
        <w:t>Documentation Disclaimer</w:t>
      </w:r>
      <w:bookmarkEnd w:id="26"/>
      <w:bookmarkEnd w:id="27"/>
    </w:p>
    <w:p w14:paraId="5BA058C0" w14:textId="015F41D1" w:rsidR="001449FD" w:rsidRPr="00277F39" w:rsidRDefault="67A107F2" w:rsidP="00277F39">
      <w:pPr>
        <w:pStyle w:val="BodyText"/>
      </w:pPr>
      <w:r>
        <w:t>The appearance of external hyperlink references in this manual does not constitute endorsement by the VA of this Web site or the information, products, or services contained therein. The VA does not exercise any editorial control over the information you may find at these locations. Such links are provided and are consistent with the stated purpose of the VA.</w:t>
      </w:r>
    </w:p>
    <w:p w14:paraId="5BA058C1" w14:textId="7BA41E79" w:rsidR="00E032B1" w:rsidRDefault="67A107F2" w:rsidP="002F5E17">
      <w:pPr>
        <w:pStyle w:val="Heading3"/>
      </w:pPr>
      <w:bookmarkStart w:id="28" w:name="_Toc483922480"/>
      <w:bookmarkStart w:id="29" w:name="_Toc516840305"/>
      <w:r>
        <w:t>Documentation Conventions</w:t>
      </w:r>
      <w:bookmarkEnd w:id="28"/>
      <w:bookmarkEnd w:id="29"/>
    </w:p>
    <w:p w14:paraId="6232035D" w14:textId="09A6AF87" w:rsidR="00277F39" w:rsidRPr="00277F39" w:rsidRDefault="67A107F2" w:rsidP="00277F39">
      <w:pPr>
        <w:pStyle w:val="BodyText"/>
      </w:pPr>
      <w:r>
        <w:t xml:space="preserve">Navigation through the system will be depicted as screenshots using figures. </w:t>
      </w:r>
    </w:p>
    <w:p w14:paraId="5BA058DA" w14:textId="77777777" w:rsidR="00080748" w:rsidRPr="00A267E0" w:rsidRDefault="67A107F2" w:rsidP="002F5E17">
      <w:pPr>
        <w:pStyle w:val="Heading3"/>
      </w:pPr>
      <w:bookmarkStart w:id="30" w:name="_Toc483922481"/>
      <w:bookmarkStart w:id="31" w:name="_Toc516840306"/>
      <w:r>
        <w:t>References and Resources</w:t>
      </w:r>
      <w:bookmarkEnd w:id="30"/>
      <w:bookmarkEnd w:id="31"/>
    </w:p>
    <w:p w14:paraId="5BA058DE" w14:textId="4D23316E" w:rsidR="001D3478" w:rsidRPr="00043778" w:rsidRDefault="67A107F2" w:rsidP="00931787">
      <w:pPr>
        <w:pStyle w:val="BodyText"/>
      </w:pPr>
      <w:bookmarkStart w:id="32" w:name="_Toc408993568"/>
      <w:bookmarkStart w:id="33" w:name="_Toc408996936"/>
      <w:bookmarkStart w:id="34" w:name="_Toc408996969"/>
      <w:bookmarkStart w:id="35" w:name="_Toc408999049"/>
      <w:r>
        <w:t xml:space="preserve">No references or resources currently required.  </w:t>
      </w:r>
    </w:p>
    <w:p w14:paraId="5BA058DF" w14:textId="28176A67" w:rsidR="00312A4C" w:rsidRDefault="67A107F2" w:rsidP="002F5E17">
      <w:pPr>
        <w:pStyle w:val="Heading2"/>
      </w:pPr>
      <w:bookmarkStart w:id="36" w:name="_Toc483922482"/>
      <w:bookmarkStart w:id="37" w:name="_Toc516840307"/>
      <w:bookmarkEnd w:id="32"/>
      <w:bookmarkEnd w:id="33"/>
      <w:bookmarkEnd w:id="34"/>
      <w:bookmarkEnd w:id="35"/>
      <w:r>
        <w:t>National Service Desk and Organizational Contacts</w:t>
      </w:r>
      <w:bookmarkEnd w:id="36"/>
      <w:bookmarkEnd w:id="37"/>
    </w:p>
    <w:p w14:paraId="2559AC9D" w14:textId="0D9D3B92" w:rsidR="00277F39" w:rsidRPr="009F1503" w:rsidRDefault="67A107F2" w:rsidP="009F1503">
      <w:pPr>
        <w:pStyle w:val="BodyText"/>
      </w:pPr>
      <w:r>
        <w:t xml:space="preserve">Users should continue to reference existing points of contact for information and troubleshooting purposes in place for </w:t>
      </w:r>
      <w:proofErr w:type="spellStart"/>
      <w:r>
        <w:t>VistA</w:t>
      </w:r>
      <w:proofErr w:type="spellEnd"/>
      <w:r>
        <w:t xml:space="preserve"> and the expense reimbursement process. </w:t>
      </w:r>
    </w:p>
    <w:p w14:paraId="32B364DD" w14:textId="77777777" w:rsidR="00310D19" w:rsidRDefault="00310D19">
      <w:pPr>
        <w:spacing w:before="0" w:after="0"/>
        <w:rPr>
          <w:rFonts w:ascii="Arial" w:hAnsi="Arial" w:cs="Arial"/>
          <w:b/>
          <w:bCs/>
          <w:kern w:val="32"/>
          <w:sz w:val="36"/>
          <w:szCs w:val="32"/>
        </w:rPr>
      </w:pPr>
      <w:r>
        <w:br w:type="page"/>
      </w:r>
    </w:p>
    <w:p w14:paraId="5BA05911" w14:textId="34E43AE0" w:rsidR="00080748" w:rsidRDefault="67A107F2" w:rsidP="009C0172">
      <w:pPr>
        <w:pStyle w:val="Heading1"/>
      </w:pPr>
      <w:bookmarkStart w:id="38" w:name="_Toc483922483"/>
      <w:bookmarkStart w:id="39" w:name="_Toc516840308"/>
      <w:r>
        <w:lastRenderedPageBreak/>
        <w:t>System Summary</w:t>
      </w:r>
      <w:bookmarkEnd w:id="38"/>
      <w:bookmarkEnd w:id="39"/>
    </w:p>
    <w:p w14:paraId="4AF6A866" w14:textId="6DFF52E9" w:rsidR="00D05283" w:rsidRDefault="67A107F2" w:rsidP="00D05283">
      <w:pPr>
        <w:pStyle w:val="BodyText"/>
      </w:pPr>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file an appeal. The VHA will be able to generate liability, expenditure, and other BT reports to provide the oversight mandated by Office of Inspector General (OIG). The BTSSS needs to be web-based and accessible through the following means:</w:t>
      </w:r>
    </w:p>
    <w:p w14:paraId="73A720DA" w14:textId="52C98299" w:rsidR="00D05283" w:rsidRDefault="67A107F2" w:rsidP="00D05283">
      <w:pPr>
        <w:pStyle w:val="BodyTextBullet1"/>
      </w:pPr>
      <w:r>
        <w:t>Using standard web-browsers.</w:t>
      </w:r>
    </w:p>
    <w:p w14:paraId="6DA43631" w14:textId="739367E9" w:rsidR="00D05283" w:rsidRDefault="67A107F2" w:rsidP="00D05283">
      <w:pPr>
        <w:pStyle w:val="BodyTextBullet1"/>
      </w:pPr>
      <w:r>
        <w:t xml:space="preserve">Being integrated with VA self-service portals, such as </w:t>
      </w:r>
      <w:proofErr w:type="spellStart"/>
      <w:r>
        <w:t>AccessVA</w:t>
      </w:r>
      <w:proofErr w:type="spellEnd"/>
      <w:r>
        <w:t xml:space="preserve">. </w:t>
      </w:r>
    </w:p>
    <w:p w14:paraId="0EC0FEFB" w14:textId="39CEBE88" w:rsidR="00D05283" w:rsidRDefault="67A107F2" w:rsidP="00D05283">
      <w:pPr>
        <w:pStyle w:val="BodyTextBullet1"/>
      </w:pPr>
      <w:r>
        <w:t>Using Veteran Point of Service (VPS) Kiosks located in VA medical facilities.</w:t>
      </w:r>
    </w:p>
    <w:p w14:paraId="1D029B15" w14:textId="77777777" w:rsidR="00D05283" w:rsidRDefault="67A107F2" w:rsidP="00021C7B">
      <w:pPr>
        <w:pStyle w:val="BodyText"/>
        <w:keepNext/>
      </w:pPr>
      <w:r>
        <w:t>The BTSSS will need to provide many of the features and capabilities found in the typical third-party expense management services and solutions. These can be summarized as:</w:t>
      </w:r>
    </w:p>
    <w:p w14:paraId="08043B71" w14:textId="5BA35186" w:rsidR="00D05283" w:rsidRPr="00A05D08" w:rsidRDefault="67A107F2" w:rsidP="00A05D08">
      <w:pPr>
        <w:pStyle w:val="BodyTextBullet1"/>
      </w:pPr>
      <w:r>
        <w:t>The ability to create a user profile with contact and financial information, which is used for EFT payment.</w:t>
      </w:r>
    </w:p>
    <w:p w14:paraId="2569041E" w14:textId="0F48B59A" w:rsidR="00D05283" w:rsidRPr="00A05D08" w:rsidRDefault="67A107F2" w:rsidP="00A05D08">
      <w:pPr>
        <w:pStyle w:val="BodyTextBullet1"/>
      </w:pPr>
      <w:r>
        <w:t>The ability to create expense entries.</w:t>
      </w:r>
    </w:p>
    <w:p w14:paraId="1ED4F6F2" w14:textId="53BC77BC" w:rsidR="00D05283" w:rsidRPr="00A05D08" w:rsidRDefault="67A107F2" w:rsidP="00A05D08">
      <w:pPr>
        <w:pStyle w:val="BodyTextBullet1"/>
      </w:pPr>
      <w:r>
        <w:t>The ability to plan for future BT. The ability to submit expenses for either manual or automatic review for approval.</w:t>
      </w:r>
    </w:p>
    <w:p w14:paraId="6B1257DC" w14:textId="28AB9ED0" w:rsidR="00D05283" w:rsidRPr="00A05D08" w:rsidRDefault="67A107F2" w:rsidP="00A05D08">
      <w:pPr>
        <w:pStyle w:val="BodyTextBullet1"/>
      </w:pPr>
      <w:r>
        <w:t>The ability to receive the payment in the form of an EFT transaction.</w:t>
      </w:r>
    </w:p>
    <w:p w14:paraId="39C18ABC" w14:textId="655F2816" w:rsidR="00D05283" w:rsidRPr="00A05D08" w:rsidRDefault="67A107F2" w:rsidP="00A05D08">
      <w:pPr>
        <w:pStyle w:val="BodyTextBullet1"/>
      </w:pPr>
      <w:r>
        <w:t>The ability to improve Business Intelligence and Reporting.</w:t>
      </w:r>
    </w:p>
    <w:p w14:paraId="50F412DB" w14:textId="0387BE28" w:rsidR="00D05283" w:rsidRDefault="67A107F2" w:rsidP="00D05283">
      <w:pPr>
        <w:pStyle w:val="BodyText"/>
      </w:pPr>
      <w:r>
        <w:t>The main difference between the BTSSS and the typical third-party expense management services and solutions is the need to evaluate claims based on the VA BT rules and guidelines, and using Medical Appointment and Eligibility information found in external VA systems. The BTSSS Requirements Specification Document (RSD) specifies the functional and non-functional requirements of the BTSSS. The BTSSS solution replaces the existing BT program functions performed by the current process and systems, while adding the following key features and capabilities:</w:t>
      </w:r>
    </w:p>
    <w:p w14:paraId="72296E67" w14:textId="13523F3E" w:rsidR="00D05283" w:rsidRPr="00D05283" w:rsidRDefault="67A107F2" w:rsidP="00D05283">
      <w:pPr>
        <w:pStyle w:val="BodyTextBullet1"/>
      </w:pPr>
      <w:r>
        <w:t>Support for EFT Payment: A central Business Need (BN) is to eliminate BT cash reimbursement payments and to alleviate the lines at the facilities. The BTSSS will be a key to moving to this new cashless model.</w:t>
      </w:r>
    </w:p>
    <w:p w14:paraId="77403B79" w14:textId="6AF71F98" w:rsidR="00D05283" w:rsidRDefault="67A107F2" w:rsidP="00D05283">
      <w:pPr>
        <w:pStyle w:val="BodyTextBullet1"/>
      </w:pPr>
      <w:r>
        <w:t>Support for Veteran and Non-Veteran BT Claimants: The BTSSS will support the creation of BT profiles for both Veterans and non-Veteran BT Claimants to ensure efficient processing and payment.</w:t>
      </w:r>
    </w:p>
    <w:p w14:paraId="04C49876" w14:textId="77777777" w:rsidR="00D05283" w:rsidRDefault="67A107F2" w:rsidP="00D05283">
      <w:pPr>
        <w:pStyle w:val="BodyTextBullet1"/>
      </w:pPr>
      <w:r>
        <w:t>Support for Multiple User Interfaces and Modes: The BTSSS will be accessible via the following user interfaces:</w:t>
      </w:r>
    </w:p>
    <w:p w14:paraId="7F397A60" w14:textId="462169A3" w:rsidR="00D05283" w:rsidRPr="00D05283" w:rsidRDefault="67A107F2" w:rsidP="004F1488">
      <w:pPr>
        <w:pStyle w:val="BodyTextBullet1"/>
        <w:numPr>
          <w:ilvl w:val="1"/>
          <w:numId w:val="1"/>
        </w:numPr>
      </w:pPr>
      <w:r>
        <w:t>A standard desktop web browser (for example, PC Desktop, laptop, etc.). This is to ensure quick deployment of the solution and immediate use.</w:t>
      </w:r>
    </w:p>
    <w:p w14:paraId="500B95B0" w14:textId="7C5BF9EB" w:rsidR="00D05283" w:rsidRDefault="67A107F2" w:rsidP="00D05283">
      <w:pPr>
        <w:pStyle w:val="BodyTextBullet1"/>
      </w:pPr>
      <w:r>
        <w:t xml:space="preserve">Note: Claimants will continue to be able to use kiosks to submit claims; however, technical integration between kiosks and BTSSS will come during a later phase.  Ability to Plan for Future BT: The BTSSS will need to provide the BT claimant the ability to plan for future trips. This would entail allowing the BT claimant to submit information </w:t>
      </w:r>
      <w:r>
        <w:lastRenderedPageBreak/>
        <w:t>for a particular future appointment and receive information from the BTSSS about how the claim may be adjudicated (for example, the eligibility of the trip for BT reimbursement and, if eligible, the estimated reimbursement amount).</w:t>
      </w:r>
    </w:p>
    <w:p w14:paraId="5BA05919" w14:textId="497C0292" w:rsidR="00080748" w:rsidRDefault="67A107F2" w:rsidP="002F5E17">
      <w:pPr>
        <w:pStyle w:val="Heading2"/>
      </w:pPr>
      <w:bookmarkStart w:id="40" w:name="_Toc483922484"/>
      <w:bookmarkStart w:id="41" w:name="_Toc516840309"/>
      <w:r>
        <w:t>System Configuration</w:t>
      </w:r>
      <w:bookmarkEnd w:id="40"/>
      <w:bookmarkEnd w:id="41"/>
    </w:p>
    <w:p w14:paraId="357B87D6" w14:textId="484D4427" w:rsidR="009A4E62" w:rsidRPr="009A4E62" w:rsidRDefault="67A107F2" w:rsidP="009F1503">
      <w:pPr>
        <w:pStyle w:val="BodyText"/>
      </w:pPr>
      <w:r>
        <w:t>The figure below shows the possible users and systems that the BTSSS will interact with to process claims.</w:t>
      </w:r>
    </w:p>
    <w:p w14:paraId="566531A1" w14:textId="4F47AD9B" w:rsidR="00B66D3D" w:rsidRPr="004B78CF" w:rsidRDefault="00B66D3D" w:rsidP="00262D9D">
      <w:pPr>
        <w:pStyle w:val="Caption"/>
      </w:pPr>
      <w:bookmarkStart w:id="42" w:name="_Toc51684034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F45F6F">
        <w:rPr>
          <w:noProof/>
        </w:rPr>
        <w:t>1</w:t>
      </w:r>
      <w:r w:rsidR="00702FB1">
        <w:rPr>
          <w:noProof/>
        </w:rPr>
        <w:fldChar w:fldCharType="end"/>
      </w:r>
      <w:r w:rsidR="00262D9D">
        <w:t>:</w:t>
      </w:r>
      <w:r>
        <w:t xml:space="preserve"> </w:t>
      </w:r>
      <w:r w:rsidRPr="00262D9D">
        <w:t>System</w:t>
      </w:r>
      <w:r>
        <w:t xml:space="preserve"> Configuration</w:t>
      </w:r>
      <w:bookmarkEnd w:id="42"/>
    </w:p>
    <w:p w14:paraId="4DC4D707" w14:textId="45326108" w:rsidR="00DD1C9A" w:rsidRDefault="00EF2151" w:rsidP="00DD1C9A">
      <w:pPr>
        <w:pStyle w:val="BodyText"/>
        <w:jc w:val="center"/>
      </w:pPr>
      <w:r>
        <w:rPr>
          <w:noProof/>
        </w:rPr>
        <w:drawing>
          <wp:inline distT="0" distB="0" distL="0" distR="0" wp14:anchorId="35DAF7E4" wp14:editId="03B27F5B">
            <wp:extent cx="5943600" cy="4044401"/>
            <wp:effectExtent l="0" t="0" r="0" b="0"/>
            <wp:docPr id="2" name="Picture 2" descr="This diagram illustrates the users and the external systems that interact with the BTSSS system.  The user types include System Administrators, Business Users, Travel Clerks, Beneficiary Travel Claimants and Application Super Users.  The external systems include Kiosks, the Financial Management System (FMS), Non-VA Appointment System, Enrollment System (ES), VistA, through the VistA Integration Adapter (VIA), the Master Veteran Index (MVI) and the Corporate Data Warehouse (CDW)." title="System Configur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mple Application Context Diagram&#10;Table 11 describes the information in the Application Context Diagram in four sections. Note that the system for which this design applies is represented by a single object (typically in the center of the diagram).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044401"/>
                    </a:xfrm>
                    <a:prstGeom prst="rect">
                      <a:avLst/>
                    </a:prstGeom>
                    <a:noFill/>
                    <a:ln>
                      <a:noFill/>
                    </a:ln>
                  </pic:spPr>
                </pic:pic>
              </a:graphicData>
            </a:graphic>
          </wp:inline>
        </w:drawing>
      </w:r>
    </w:p>
    <w:p w14:paraId="5BA0591D" w14:textId="66CFEC76" w:rsidR="00080748" w:rsidRPr="001944A2" w:rsidRDefault="67A107F2" w:rsidP="001944A2">
      <w:pPr>
        <w:pStyle w:val="Heading2"/>
      </w:pPr>
      <w:bookmarkStart w:id="43" w:name="_Toc483922485"/>
      <w:bookmarkStart w:id="44" w:name="_Toc516840310"/>
      <w:r>
        <w:t>Data Flows</w:t>
      </w:r>
      <w:bookmarkEnd w:id="43"/>
      <w:bookmarkEnd w:id="44"/>
    </w:p>
    <w:p w14:paraId="0217DE83" w14:textId="2B20AE3A" w:rsidR="009A4E62" w:rsidRPr="001944A2" w:rsidRDefault="67A107F2" w:rsidP="001944A2">
      <w:pPr>
        <w:pStyle w:val="BodyText"/>
      </w:pPr>
      <w:r>
        <w:t>The figure below shows all the possible states and processes through which a claim can flow to reach an end state of Claim Paid or Closed with No Payment.</w:t>
      </w:r>
    </w:p>
    <w:p w14:paraId="51AF6320" w14:textId="0BDBF4DE" w:rsidR="00A07BD9" w:rsidRPr="004B78CF" w:rsidRDefault="00A07BD9" w:rsidP="00262D9D">
      <w:pPr>
        <w:pStyle w:val="Caption"/>
      </w:pPr>
      <w:bookmarkStart w:id="45" w:name="_Toc51684034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w:t>
      </w:r>
      <w:r w:rsidR="00702FB1">
        <w:rPr>
          <w:noProof/>
        </w:rPr>
        <w:fldChar w:fldCharType="end"/>
      </w:r>
      <w:r w:rsidR="00262D9D">
        <w:t>:</w:t>
      </w:r>
      <w:r>
        <w:t xml:space="preserve"> BTSSS State </w:t>
      </w:r>
      <w:r w:rsidRPr="00262D9D">
        <w:t>Machine Mapping</w:t>
      </w:r>
      <w:bookmarkEnd w:id="45"/>
    </w:p>
    <w:p w14:paraId="5BA05920" w14:textId="09CFDCC4" w:rsidR="00FC3958" w:rsidRPr="00021C7B" w:rsidRDefault="000D6453" w:rsidP="001944A2">
      <w:pPr>
        <w:pStyle w:val="BodyText"/>
        <w:rPr>
          <w:color w:val="auto"/>
        </w:rPr>
      </w:pPr>
      <w:r>
        <w:object w:dxaOrig="11892" w:dyaOrig="15025" w14:anchorId="510E24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igure showing the BTSSS State Machine Mapping diagram." style="width:452.3pt;height:571.15pt" o:ole="">
            <v:imagedata r:id="rId19" o:title=""/>
          </v:shape>
          <o:OLEObject Type="Embed" ProgID="Visio.Drawing.15" ShapeID="_x0000_i1025" DrawAspect="Content" ObjectID="_1603879038" r:id="rId20"/>
        </w:object>
      </w:r>
    </w:p>
    <w:p w14:paraId="1780AFFE" w14:textId="104DAF29" w:rsidR="00CF1E0A" w:rsidRDefault="00CF1E0A" w:rsidP="00CF1E0A">
      <w:pPr>
        <w:pStyle w:val="Caption"/>
      </w:pPr>
      <w:bookmarkStart w:id="46" w:name="_Ref487384981"/>
      <w:bookmarkStart w:id="47" w:name="_Toc516840345"/>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w:t>
      </w:r>
      <w:r w:rsidR="00702FB1">
        <w:rPr>
          <w:noProof/>
        </w:rPr>
        <w:fldChar w:fldCharType="end"/>
      </w:r>
      <w:bookmarkEnd w:id="46"/>
      <w:r>
        <w:t xml:space="preserve">: </w:t>
      </w:r>
      <w:r w:rsidRPr="00F25088">
        <w:t>Rules Eng</w:t>
      </w:r>
      <w:r>
        <w:t>ine (referenced in figure above)</w:t>
      </w:r>
      <w:bookmarkEnd w:id="47"/>
    </w:p>
    <w:p w14:paraId="673CA6B9" w14:textId="0BC73A27" w:rsidR="00CF1E0A" w:rsidRDefault="000D6453" w:rsidP="000D6453">
      <w:pPr>
        <w:pStyle w:val="Caption"/>
        <w:jc w:val="center"/>
      </w:pPr>
      <w:r>
        <w:object w:dxaOrig="9396" w:dyaOrig="3229" w14:anchorId="6E04174E">
          <v:shape id="_x0000_i1026" type="#_x0000_t75" alt="This diagram illustrates the detailed steps involved in the rules engine portion of the Claim Process and State Diagram in the previous figure.  The process begins with error checking for required content and eligibility tests.  If there are no errors and the claim is not for a future appointment, the claim is checked to confirm that the mileage is equal to or less than an acceptable value.  If there are no errors but the claim is for a future appointment, the mileage check step is not started until the appointment date has passed." style="width:405.95pt;height:139.6pt" o:ole="">
            <v:imagedata r:id="rId21" o:title=""/>
          </v:shape>
          <o:OLEObject Type="Embed" ProgID="Visio.Drawing.15" ShapeID="_x0000_i1026" DrawAspect="Content" ObjectID="_1603879039" r:id="rId22"/>
        </w:object>
      </w:r>
    </w:p>
    <w:p w14:paraId="55154F41" w14:textId="735A38A9" w:rsidR="008220D0" w:rsidRPr="008C6C60" w:rsidRDefault="67A107F2" w:rsidP="00141A31">
      <w:pPr>
        <w:pStyle w:val="BodyText"/>
      </w:pPr>
      <w:r>
        <w:t xml:space="preserve">Listed below are all the possible states of a claim from </w:t>
      </w:r>
      <w:r w:rsidRPr="67A107F2">
        <w:rPr>
          <w:i/>
          <w:iCs/>
        </w:rPr>
        <w:t>Claim Initiation</w:t>
      </w:r>
      <w:r>
        <w:t xml:space="preserve"> to </w:t>
      </w:r>
      <w:r w:rsidRPr="67A107F2">
        <w:rPr>
          <w:i/>
          <w:iCs/>
        </w:rPr>
        <w:t>Claim Paid</w:t>
      </w:r>
      <w:r>
        <w:t xml:space="preserve"> or </w:t>
      </w:r>
      <w:r w:rsidRPr="67A107F2">
        <w:rPr>
          <w:i/>
          <w:iCs/>
        </w:rPr>
        <w:t>Closed with No Payment</w:t>
      </w:r>
      <w:r>
        <w:t>.</w:t>
      </w:r>
    </w:p>
    <w:p w14:paraId="77D9AA23" w14:textId="42E0A13A" w:rsidR="00A538E6" w:rsidRDefault="67A107F2" w:rsidP="00BC3536">
      <w:pPr>
        <w:pStyle w:val="BodyText"/>
      </w:pPr>
      <w:r>
        <w:t>States (numbers correspond with numbered states in BTSSS State Machine Mapping figure, above):</w:t>
      </w:r>
    </w:p>
    <w:p w14:paraId="746105DC" w14:textId="34795C95" w:rsidR="00A538E6" w:rsidRPr="0046464C" w:rsidRDefault="67A107F2" w:rsidP="0046464C">
      <w:pPr>
        <w:pStyle w:val="BodyTextNumbered1"/>
      </w:pPr>
      <w:r>
        <w:t>Claim Initiation – Beneficiary Claimant, Caregiver, or Travel Clerk starts a travel claim associated with either a future appointment or a completed appointment.</w:t>
      </w:r>
    </w:p>
    <w:p w14:paraId="492AC095" w14:textId="612A01DE" w:rsidR="00A538E6" w:rsidRDefault="67A107F2" w:rsidP="0046464C">
      <w:pPr>
        <w:pStyle w:val="BodyTextNumbered1"/>
      </w:pPr>
      <w:r>
        <w:t xml:space="preserve">In Process – the claim has been saved and </w:t>
      </w:r>
      <w:proofErr w:type="spellStart"/>
      <w:r>
        <w:t>eSigned</w:t>
      </w:r>
      <w:proofErr w:type="spellEnd"/>
      <w:r>
        <w:t xml:space="preserve"> by the Beneficiary Claimant, Caregiver, or Travel Clerk and processing of the claim is started.</w:t>
      </w:r>
    </w:p>
    <w:p w14:paraId="082AF11E" w14:textId="1E8EB766" w:rsidR="00A538E6" w:rsidRDefault="67A107F2" w:rsidP="006F25DE">
      <w:pPr>
        <w:pStyle w:val="BodyTextNumbered1"/>
      </w:pPr>
      <w:r>
        <w:t>Pending – the claim is a mileage only claim and meets the mileage limitations.</w:t>
      </w:r>
    </w:p>
    <w:p w14:paraId="7270CF55" w14:textId="632E0C7D" w:rsidR="00A538E6" w:rsidRDefault="67A107F2" w:rsidP="0046464C">
      <w:pPr>
        <w:pStyle w:val="BodyTextNumbered1"/>
      </w:pPr>
      <w:r>
        <w:t>Manual Review – the claim cannot be processed programmatically because it includes receipts; the mileage is not equal to or less than the calculated limit; the eligibility requirements are not met. This area of the BTSSS process needs expanding to include all of the decision making made during the review processing to better understand the steps involved.</w:t>
      </w:r>
    </w:p>
    <w:p w14:paraId="6CCEDBFF" w14:textId="78A202C7" w:rsidR="00A538E6" w:rsidRDefault="67A107F2" w:rsidP="0046464C">
      <w:pPr>
        <w:pStyle w:val="BodyTextNumbered1"/>
      </w:pPr>
      <w:r>
        <w:t>Appeal – claimant must decide whether to appeal the denial of the claim and reapply or allow the claim to be archived.</w:t>
      </w:r>
    </w:p>
    <w:p w14:paraId="56DACA09" w14:textId="7A5197A8" w:rsidR="00A538E6" w:rsidRDefault="67A107F2" w:rsidP="0046464C">
      <w:pPr>
        <w:pStyle w:val="BodyTextNumbered1"/>
      </w:pPr>
      <w:r>
        <w:t>Denied – a problem has been determined that has resulted in the claim being denied. The claimant is informed of this decision and provided with information on how to appeal the decision.</w:t>
      </w:r>
    </w:p>
    <w:p w14:paraId="2285939D" w14:textId="2734028A" w:rsidR="00A538E6" w:rsidRDefault="67A107F2" w:rsidP="0046464C">
      <w:pPr>
        <w:pStyle w:val="BodyTextNumbered1"/>
      </w:pPr>
      <w:r>
        <w:t>On Hold – more information is needed to process this claim. The claimant is informed of the status and provided with information about what is needed and the process for getting that information.</w:t>
      </w:r>
    </w:p>
    <w:p w14:paraId="797CA76D" w14:textId="6B75857F" w:rsidR="00A538E6" w:rsidRDefault="67A107F2" w:rsidP="0046464C">
      <w:pPr>
        <w:pStyle w:val="BodyTextNumbered1"/>
      </w:pPr>
      <w:r>
        <w:t>Submitted for Payment – the claim has been authorized and can now be sent to the Treasury Department.</w:t>
      </w:r>
    </w:p>
    <w:p w14:paraId="3E30060C" w14:textId="1BA2C02B" w:rsidR="00A538E6" w:rsidRDefault="67A107F2" w:rsidP="0046464C">
      <w:pPr>
        <w:pStyle w:val="BodyTextNumbered1"/>
      </w:pPr>
      <w:r>
        <w:t>Closed with no payment – no payment will be made on this claim and it will be archived.</w:t>
      </w:r>
    </w:p>
    <w:p w14:paraId="5364C12A" w14:textId="4DB2DF40" w:rsidR="00A538E6" w:rsidRDefault="67A107F2" w:rsidP="0046464C">
      <w:pPr>
        <w:pStyle w:val="BodyTextNumbered1"/>
      </w:pPr>
      <w:r>
        <w:t>Claim Paid – the fund transfer has been completed and the claim has been closed.</w:t>
      </w:r>
    </w:p>
    <w:p w14:paraId="5B535B0C" w14:textId="7357D347" w:rsidR="00A538E6" w:rsidRDefault="67A107F2" w:rsidP="00BC3536">
      <w:pPr>
        <w:pStyle w:val="BodyText"/>
      </w:pPr>
      <w:r>
        <w:t>Processing (letters correspond with lettered steps in the BTSSS State Machine Mapping and Rules Engine figures, above):</w:t>
      </w:r>
    </w:p>
    <w:p w14:paraId="27D8BFB1" w14:textId="29FE0150" w:rsidR="00A538E6" w:rsidRDefault="67A107F2" w:rsidP="00F16B3E">
      <w:pPr>
        <w:pStyle w:val="BodyTextLettered1"/>
        <w:numPr>
          <w:ilvl w:val="0"/>
          <w:numId w:val="25"/>
        </w:numPr>
        <w:ind w:left="900" w:hanging="540"/>
      </w:pPr>
      <w:r>
        <w:t>Enter claim for either future or past appointment</w:t>
      </w:r>
    </w:p>
    <w:p w14:paraId="413EA518" w14:textId="3A532A51" w:rsidR="00A538E6" w:rsidRDefault="67A107F2" w:rsidP="00B948DB">
      <w:pPr>
        <w:pStyle w:val="BodyText"/>
        <w:ind w:left="360"/>
      </w:pPr>
      <w:r>
        <w:t xml:space="preserve">Either a Beneficiary Claimant, a Caregiver, or a Travel Clerk will fill out the information required for a claim. This information can be added all at one time or during multiple </w:t>
      </w:r>
      <w:r>
        <w:lastRenderedPageBreak/>
        <w:t>sessions. It is possible to enter information for a claim associated with an appointment that has already been kept or for one in the future. The claim can be simply for mileage reimbursement or can also include reimbursement requests for hotel and other expenses associated with the appointment.</w:t>
      </w:r>
    </w:p>
    <w:p w14:paraId="1B50619D" w14:textId="2BE34CD4" w:rsidR="00A538E6" w:rsidRDefault="67A107F2" w:rsidP="00F16B3E">
      <w:pPr>
        <w:pStyle w:val="BodyTextLettered1"/>
        <w:numPr>
          <w:ilvl w:val="0"/>
          <w:numId w:val="25"/>
        </w:numPr>
        <w:ind w:left="900" w:hanging="540"/>
      </w:pPr>
      <w:r>
        <w:t>Changes made to claim or data source by claimant or by Travel Clerk</w:t>
      </w:r>
    </w:p>
    <w:p w14:paraId="75BD79FB" w14:textId="2193C3EF" w:rsidR="00A538E6" w:rsidRDefault="67A107F2" w:rsidP="00B948DB">
      <w:pPr>
        <w:pStyle w:val="BodyText"/>
        <w:ind w:left="360"/>
      </w:pPr>
      <w:r>
        <w:t>Since claims are not necessarily completed during a single session this step takes into account the ability to modify a claim that has been started but not submitted, a claim that was put On Hold and requires more information, and a claim that was denied and went thru an appeal process. Changes to the claim can be made by the Beneficiary Claimant, a Caregiver, or a Travel Clerk.</w:t>
      </w:r>
    </w:p>
    <w:p w14:paraId="00FD8A00" w14:textId="6C4D157D" w:rsidR="00A538E6" w:rsidRDefault="67A107F2" w:rsidP="00F16B3E">
      <w:pPr>
        <w:pStyle w:val="BodyTextLettered1"/>
        <w:numPr>
          <w:ilvl w:val="0"/>
          <w:numId w:val="25"/>
        </w:numPr>
        <w:ind w:left="900" w:hanging="540"/>
      </w:pPr>
      <w:r>
        <w:t>Claim expired?</w:t>
      </w:r>
    </w:p>
    <w:p w14:paraId="19A3C033" w14:textId="2F3AFA9B" w:rsidR="00A538E6" w:rsidRPr="00026DE3" w:rsidRDefault="67A107F2" w:rsidP="00B948DB">
      <w:pPr>
        <w:pStyle w:val="BodyText"/>
        <w:ind w:left="360"/>
      </w:pPr>
      <w:r>
        <w:t>At this point the date of the appointment associated with the claim is checked to ensure that it is still within the 30-day time limit. If it is more than 30 days after the appointment date, then the claim is marked as expired and archived.</w:t>
      </w:r>
    </w:p>
    <w:p w14:paraId="3A111FB9" w14:textId="5BCAA29B" w:rsidR="00A538E6" w:rsidRPr="00026DE3" w:rsidRDefault="67A107F2" w:rsidP="00F16B3E">
      <w:pPr>
        <w:pStyle w:val="BodyTextLettered1"/>
        <w:numPr>
          <w:ilvl w:val="0"/>
          <w:numId w:val="25"/>
        </w:numPr>
        <w:ind w:left="900" w:hanging="540"/>
      </w:pPr>
      <w:r>
        <w:t>While in this state, submission expiration is checked, and reminders sent weekly once appointment is kept</w:t>
      </w:r>
    </w:p>
    <w:p w14:paraId="3DFACE37" w14:textId="39885FC1" w:rsidR="00A538E6" w:rsidRDefault="67A107F2" w:rsidP="00B948DB">
      <w:pPr>
        <w:pStyle w:val="BodyText"/>
        <w:ind w:left="360"/>
      </w:pPr>
      <w:r>
        <w:t>When a claim has been started but not submitted it goes thru a couple of checks on a daily basis. Once the appointment associated with the claim has taken place then a check is made on whether the claim is past the 30-day limit. Additionally, on a weekly basis a reminder is sent to complete the claim once the appointment has been kept.</w:t>
      </w:r>
    </w:p>
    <w:p w14:paraId="59C5F995" w14:textId="72587CFD" w:rsidR="00A538E6" w:rsidRDefault="67A107F2" w:rsidP="00F16B3E">
      <w:pPr>
        <w:pStyle w:val="BodyTextLettered1"/>
        <w:numPr>
          <w:ilvl w:val="0"/>
          <w:numId w:val="25"/>
        </w:numPr>
        <w:ind w:left="900" w:hanging="540"/>
      </w:pPr>
      <w:r>
        <w:t>Ready to Save?</w:t>
      </w:r>
    </w:p>
    <w:p w14:paraId="1B04AEA9" w14:textId="77777777" w:rsidR="00A538E6" w:rsidRDefault="67A107F2" w:rsidP="00B948DB">
      <w:pPr>
        <w:pStyle w:val="BodyText"/>
        <w:ind w:left="360"/>
      </w:pPr>
      <w:r>
        <w:t>Once claim information is entered a choice needs to be made as to whether the claim is complete and ready to be submitted.</w:t>
      </w:r>
    </w:p>
    <w:p w14:paraId="1DAD4198" w14:textId="3F15F699" w:rsidR="00A538E6" w:rsidRDefault="67A107F2" w:rsidP="00F16B3E">
      <w:pPr>
        <w:pStyle w:val="BodyTextLettered1"/>
        <w:numPr>
          <w:ilvl w:val="0"/>
          <w:numId w:val="25"/>
        </w:numPr>
        <w:ind w:left="900" w:hanging="540"/>
      </w:pPr>
      <w:r>
        <w:t xml:space="preserve">Add </w:t>
      </w:r>
      <w:proofErr w:type="spellStart"/>
      <w:r>
        <w:t>eSignature</w:t>
      </w:r>
      <w:proofErr w:type="spellEnd"/>
    </w:p>
    <w:p w14:paraId="1ABA208A" w14:textId="77777777" w:rsidR="00A538E6" w:rsidRDefault="67A107F2" w:rsidP="00B948DB">
      <w:pPr>
        <w:pStyle w:val="BodyText"/>
        <w:ind w:left="360"/>
      </w:pPr>
      <w:r>
        <w:t xml:space="preserve">At this point the claimant must provide an </w:t>
      </w:r>
      <w:proofErr w:type="spellStart"/>
      <w:r>
        <w:t>eSignature</w:t>
      </w:r>
      <w:proofErr w:type="spellEnd"/>
      <w:r>
        <w:t xml:space="preserve"> attesting to all of the information on the claim being correct.</w:t>
      </w:r>
    </w:p>
    <w:p w14:paraId="717F0A13" w14:textId="6DDAD8E0" w:rsidR="00A538E6" w:rsidRDefault="67A107F2" w:rsidP="00F16B3E">
      <w:pPr>
        <w:pStyle w:val="BodyTextLettered1"/>
        <w:numPr>
          <w:ilvl w:val="0"/>
          <w:numId w:val="25"/>
        </w:numPr>
        <w:ind w:left="900" w:hanging="540"/>
      </w:pPr>
      <w:r>
        <w:t>Error Checking – required content and eligibility tests</w:t>
      </w:r>
    </w:p>
    <w:p w14:paraId="5F306A6E" w14:textId="435D14E1" w:rsidR="00A538E6" w:rsidRDefault="67A107F2" w:rsidP="006F25DE">
      <w:pPr>
        <w:pStyle w:val="BodyText"/>
        <w:ind w:left="360"/>
      </w:pPr>
      <w:r>
        <w:t xml:space="preserve">Error checking is done at this point to make sure all required information has been collected (profile, address, banking information); that eligibility requirements have been met; and that the </w:t>
      </w:r>
      <w:proofErr w:type="spellStart"/>
      <w:r>
        <w:t>eSignature</w:t>
      </w:r>
      <w:proofErr w:type="spellEnd"/>
      <w:r>
        <w:t xml:space="preserve"> has been collected for the claim.</w:t>
      </w:r>
    </w:p>
    <w:p w14:paraId="5F6FDDA5" w14:textId="04E2667A" w:rsidR="00A538E6" w:rsidRDefault="67A107F2" w:rsidP="00F16B3E">
      <w:pPr>
        <w:pStyle w:val="BodyTextLettered1"/>
        <w:numPr>
          <w:ilvl w:val="0"/>
          <w:numId w:val="35"/>
        </w:numPr>
      </w:pPr>
      <w:r>
        <w:t>Errors?</w:t>
      </w:r>
    </w:p>
    <w:p w14:paraId="6196DB0E" w14:textId="77777777" w:rsidR="00A538E6" w:rsidRDefault="67A107F2" w:rsidP="00B948DB">
      <w:pPr>
        <w:pStyle w:val="BodyText"/>
        <w:ind w:left="360"/>
      </w:pPr>
      <w:r>
        <w:t>The next step in the process is determined by the results of the error checking. If the claim has no errors, then the processing of the claim can continue. Otherwise processing goes back to the claimant.</w:t>
      </w:r>
    </w:p>
    <w:p w14:paraId="735E994D" w14:textId="32E27495" w:rsidR="00A538E6" w:rsidRDefault="67A107F2" w:rsidP="00F16B3E">
      <w:pPr>
        <w:pStyle w:val="BodyTextLettered1"/>
        <w:numPr>
          <w:ilvl w:val="0"/>
          <w:numId w:val="35"/>
        </w:numPr>
        <w:ind w:left="900" w:hanging="540"/>
      </w:pPr>
      <w:r>
        <w:t>Claim for future appointment?</w:t>
      </w:r>
    </w:p>
    <w:p w14:paraId="0F2C0A6C" w14:textId="77777777" w:rsidR="00A538E6" w:rsidRDefault="67A107F2" w:rsidP="00B948DB">
      <w:pPr>
        <w:pStyle w:val="BodyText"/>
        <w:ind w:left="360"/>
      </w:pPr>
      <w:r>
        <w:t>A check is made to determine whether the appointment associated with the claim is marked as completed.</w:t>
      </w:r>
    </w:p>
    <w:p w14:paraId="279896FF" w14:textId="3368056A" w:rsidR="00A538E6" w:rsidRDefault="67A107F2" w:rsidP="00F16B3E">
      <w:pPr>
        <w:pStyle w:val="BodyTextLettered1"/>
        <w:numPr>
          <w:ilvl w:val="0"/>
          <w:numId w:val="35"/>
        </w:numPr>
        <w:ind w:left="900" w:hanging="540"/>
      </w:pPr>
      <w:r>
        <w:t>Claim is checked daily for completed appointment</w:t>
      </w:r>
    </w:p>
    <w:p w14:paraId="23E56C3C" w14:textId="77777777" w:rsidR="00A538E6" w:rsidRDefault="67A107F2" w:rsidP="00B948DB">
      <w:pPr>
        <w:pStyle w:val="BodyText"/>
        <w:ind w:left="360"/>
      </w:pPr>
      <w:r>
        <w:lastRenderedPageBreak/>
        <w:t>Every day a workflow is run that checks for claims that have been submitted prior to the appointment to see if the appointments have been kept.</w:t>
      </w:r>
    </w:p>
    <w:p w14:paraId="33760B18" w14:textId="21B8BB76" w:rsidR="00A538E6" w:rsidRDefault="67A107F2" w:rsidP="00F16B3E">
      <w:pPr>
        <w:pStyle w:val="BodyTextLettered1"/>
        <w:numPr>
          <w:ilvl w:val="0"/>
          <w:numId w:val="35"/>
        </w:numPr>
      </w:pPr>
      <w:r>
        <w:t>Appointment completed?</w:t>
      </w:r>
    </w:p>
    <w:p w14:paraId="529474A1" w14:textId="77777777" w:rsidR="00A538E6" w:rsidRDefault="67A107F2" w:rsidP="003D6015">
      <w:pPr>
        <w:pStyle w:val="BodyText"/>
        <w:tabs>
          <w:tab w:val="clear" w:pos="720"/>
        </w:tabs>
        <w:ind w:left="360"/>
      </w:pPr>
      <w:r>
        <w:t>If the appointment has been completed, then the claim continues on to the In Process status. If not, then it returns to the pool of claims to be checked daily for a completed appointment.</w:t>
      </w:r>
    </w:p>
    <w:p w14:paraId="244B2752" w14:textId="5942A8B0" w:rsidR="00A538E6" w:rsidRDefault="67A107F2" w:rsidP="00F16B3E">
      <w:pPr>
        <w:pStyle w:val="BodyTextLettered1"/>
        <w:numPr>
          <w:ilvl w:val="0"/>
          <w:numId w:val="35"/>
        </w:numPr>
        <w:ind w:left="900" w:hanging="540"/>
      </w:pPr>
      <w:r>
        <w:t>Check claim to see if mileage only claim and if mileage reported is equal to or less than acceptable value</w:t>
      </w:r>
    </w:p>
    <w:p w14:paraId="72303EAA" w14:textId="77777777" w:rsidR="00A538E6" w:rsidRDefault="67A107F2" w:rsidP="00B948DB">
      <w:pPr>
        <w:pStyle w:val="BodyText"/>
        <w:ind w:left="360"/>
      </w:pPr>
      <w:r>
        <w:t>This step identifies ‘mileage only’ claims and compares the mileage reported with the calculated mileage between the physical address and the address of the facility associated with the appointment.</w:t>
      </w:r>
    </w:p>
    <w:p w14:paraId="3FE103B5" w14:textId="514885A7" w:rsidR="00A538E6" w:rsidRDefault="67A107F2" w:rsidP="00F16B3E">
      <w:pPr>
        <w:pStyle w:val="BodyTextLettered1"/>
        <w:numPr>
          <w:ilvl w:val="0"/>
          <w:numId w:val="35"/>
        </w:numPr>
        <w:ind w:left="900" w:hanging="540"/>
      </w:pPr>
      <w:r>
        <w:t>Meets criteria?</w:t>
      </w:r>
    </w:p>
    <w:p w14:paraId="36580BA6" w14:textId="6DE3AA36" w:rsidR="00A538E6" w:rsidRDefault="67A107F2" w:rsidP="00B948DB">
      <w:pPr>
        <w:pStyle w:val="BodyText"/>
        <w:ind w:left="360"/>
      </w:pPr>
      <w:r>
        <w:t>If the claim is a mileage only claim and meets the mileage limitations, then the claim automatically moves to the Pending state. Otherwise the claim will need to be forwarded to the VA. This step is where criteria are automatically checked to allow for automating the payment process. Mileage only claims are the obvious case but if criteria for processing any claim that includes receipts can be determined, this is where those tests are made.</w:t>
      </w:r>
    </w:p>
    <w:p w14:paraId="6AC3B16C" w14:textId="02191C12" w:rsidR="00A538E6" w:rsidRDefault="67A107F2" w:rsidP="00F16B3E">
      <w:pPr>
        <w:pStyle w:val="BodyTextLettered1"/>
        <w:numPr>
          <w:ilvl w:val="0"/>
          <w:numId w:val="35"/>
        </w:numPr>
        <w:ind w:left="900" w:hanging="540"/>
      </w:pPr>
      <w:r>
        <w:t>Claimant obtains required information</w:t>
      </w:r>
    </w:p>
    <w:p w14:paraId="707A7F6E" w14:textId="77777777" w:rsidR="00A538E6" w:rsidRDefault="67A107F2" w:rsidP="00B948DB">
      <w:pPr>
        <w:pStyle w:val="BodyText"/>
        <w:ind w:left="360"/>
      </w:pPr>
      <w:r>
        <w:t>Subsequent to having a claim put On Hold the claimant gathers the information requested and is ready to update the claim with this requested information.</w:t>
      </w:r>
    </w:p>
    <w:p w14:paraId="4CD67D5B" w14:textId="0F55E684" w:rsidR="00A538E6" w:rsidRDefault="67A107F2" w:rsidP="00F16B3E">
      <w:pPr>
        <w:pStyle w:val="BodyTextLettered1"/>
        <w:numPr>
          <w:ilvl w:val="0"/>
          <w:numId w:val="36"/>
        </w:numPr>
      </w:pPr>
      <w:r>
        <w:t>Appeal granted?</w:t>
      </w:r>
    </w:p>
    <w:p w14:paraId="5B93E419" w14:textId="77777777" w:rsidR="00A538E6" w:rsidRDefault="67A107F2" w:rsidP="00B948DB">
      <w:pPr>
        <w:pStyle w:val="BodyText"/>
        <w:ind w:left="360"/>
      </w:pPr>
      <w:r>
        <w:t>If an appeal is granted, then processing returns to updating the claim and resubmitting it. Otherwise, the claim will be archived and marked as closed.</w:t>
      </w:r>
    </w:p>
    <w:p w14:paraId="53A27D54" w14:textId="53FC53A3" w:rsidR="00A538E6" w:rsidRDefault="67A107F2" w:rsidP="00887DB6">
      <w:pPr>
        <w:pStyle w:val="BodyTextLettered1"/>
        <w:numPr>
          <w:ilvl w:val="0"/>
          <w:numId w:val="36"/>
        </w:numPr>
      </w:pPr>
      <w:r>
        <w:t>Tokenized claimant’s EFT information sent to Financial Management System (FMS)</w:t>
      </w:r>
    </w:p>
    <w:p w14:paraId="1BAEEF16" w14:textId="77777777" w:rsidR="00A538E6" w:rsidRDefault="67A107F2" w:rsidP="00B948DB">
      <w:pPr>
        <w:pStyle w:val="BodyText"/>
        <w:ind w:left="360"/>
      </w:pPr>
      <w:r>
        <w:t>Once a claim has been reviewed by a travel clerk and all is found to be in order it is forwarded to FMS with tokenized EFT information.</w:t>
      </w:r>
    </w:p>
    <w:p w14:paraId="2116E43A" w14:textId="5F0976C0" w:rsidR="00A538E6" w:rsidRDefault="67A107F2" w:rsidP="00F16B3E">
      <w:pPr>
        <w:pStyle w:val="BodyTextLettered1"/>
        <w:numPr>
          <w:ilvl w:val="0"/>
          <w:numId w:val="36"/>
        </w:numPr>
        <w:ind w:left="900" w:hanging="540"/>
      </w:pPr>
      <w:r>
        <w:t>Claimant drops claim?</w:t>
      </w:r>
    </w:p>
    <w:p w14:paraId="063E589F" w14:textId="77777777" w:rsidR="00A538E6" w:rsidRDefault="67A107F2" w:rsidP="00B948DB">
      <w:pPr>
        <w:pStyle w:val="BodyText"/>
        <w:ind w:left="360"/>
      </w:pPr>
      <w:r>
        <w:t>After being alerted to a claim being placed On Hold and being made aware of the required information, the claimant may decide to not proceed any further with the claim. If they do not pursue the claim any further, then the claim will be archived and marked as closed. Otherwise the claim will need to be updated.</w:t>
      </w:r>
    </w:p>
    <w:p w14:paraId="408BCD1E" w14:textId="2E81C84D" w:rsidR="00A538E6" w:rsidRDefault="67A107F2" w:rsidP="00F16B3E">
      <w:pPr>
        <w:pStyle w:val="BodyTextLettered1"/>
        <w:numPr>
          <w:ilvl w:val="0"/>
          <w:numId w:val="37"/>
        </w:numPr>
      </w:pPr>
      <w:r>
        <w:t>Appeal is processed</w:t>
      </w:r>
    </w:p>
    <w:p w14:paraId="4E48DEED" w14:textId="713DDA69" w:rsidR="00A538E6" w:rsidRDefault="67A107F2" w:rsidP="00B948DB">
      <w:pPr>
        <w:pStyle w:val="BodyText"/>
        <w:ind w:left="360"/>
      </w:pPr>
      <w:r>
        <w:t>The appeal is processed, and a determination is made as to whether to grant the claim or not.</w:t>
      </w:r>
    </w:p>
    <w:p w14:paraId="5C9CFA92" w14:textId="30329E70" w:rsidR="00A538E6" w:rsidRDefault="67A107F2" w:rsidP="00F16B3E">
      <w:pPr>
        <w:pStyle w:val="BodyTextLettered1"/>
        <w:numPr>
          <w:ilvl w:val="0"/>
          <w:numId w:val="37"/>
        </w:numPr>
        <w:ind w:left="900" w:hanging="540"/>
      </w:pPr>
      <w:r>
        <w:t>Claim reviewed – could be by multiple levels within VA</w:t>
      </w:r>
    </w:p>
    <w:p w14:paraId="0D459007" w14:textId="1249C044" w:rsidR="00A538E6" w:rsidRDefault="67A107F2" w:rsidP="00B948DB">
      <w:pPr>
        <w:pStyle w:val="BodyText"/>
        <w:ind w:left="360"/>
      </w:pPr>
      <w:r>
        <w:t>The VA goes thru whatever process they have for reviewing questionable claims. This area should be expanded to include the VA process and the tests they include for possible determination of rules to automate more of the process. May want to add additional States which reflect the manual handling of a claim and the steps a claim goes thru when being processed.</w:t>
      </w:r>
    </w:p>
    <w:p w14:paraId="40B31FFB" w14:textId="3A056EF0" w:rsidR="00A538E6" w:rsidRDefault="67A107F2" w:rsidP="00F16B3E">
      <w:pPr>
        <w:pStyle w:val="BodyTextLettered1"/>
        <w:numPr>
          <w:ilvl w:val="0"/>
          <w:numId w:val="37"/>
        </w:numPr>
        <w:ind w:left="900" w:hanging="540"/>
      </w:pPr>
      <w:r>
        <w:lastRenderedPageBreak/>
        <w:t>Appealed?</w:t>
      </w:r>
    </w:p>
    <w:p w14:paraId="32DEA5F1" w14:textId="77777777" w:rsidR="00A538E6" w:rsidRDefault="67A107F2" w:rsidP="00B948DB">
      <w:pPr>
        <w:pStyle w:val="BodyText"/>
        <w:ind w:left="360"/>
      </w:pPr>
      <w:r>
        <w:t>When a claim has been denied and the claimant informed of the reasons for the denial, they have the option of appealing. If they decide to appeal, then the claim goes to the Appeal process. Otherwise it is archived and marked as closed.</w:t>
      </w:r>
    </w:p>
    <w:p w14:paraId="2290EC83" w14:textId="6A1F24F5" w:rsidR="00A538E6" w:rsidRDefault="67A107F2" w:rsidP="00F16B3E">
      <w:pPr>
        <w:pStyle w:val="BodyTextLettered1"/>
        <w:numPr>
          <w:ilvl w:val="0"/>
          <w:numId w:val="37"/>
        </w:numPr>
        <w:ind w:left="900" w:hanging="540"/>
      </w:pPr>
      <w:r>
        <w:t>Decision?</w:t>
      </w:r>
    </w:p>
    <w:p w14:paraId="5176747C" w14:textId="77777777" w:rsidR="00B948DB" w:rsidRDefault="67A107F2" w:rsidP="00B948DB">
      <w:pPr>
        <w:pStyle w:val="BodyText"/>
        <w:ind w:left="360"/>
      </w:pPr>
      <w:r>
        <w:t xml:space="preserve">As a result of the Manual Review process, a determination is made to deny, approve, or place the claim on hold. If denied, the claim continues to the Denied state. </w:t>
      </w:r>
    </w:p>
    <w:p w14:paraId="7CE9975F" w14:textId="120E993D" w:rsidR="00A538E6" w:rsidRDefault="67A107F2" w:rsidP="00F16B3E">
      <w:pPr>
        <w:pStyle w:val="BodyTextLettered1"/>
        <w:numPr>
          <w:ilvl w:val="0"/>
          <w:numId w:val="37"/>
        </w:numPr>
        <w:ind w:left="900" w:hanging="540"/>
      </w:pPr>
      <w:r>
        <w:t>BTSSS communicates with claimant – provides reason for denial and gives instructions for appeal</w:t>
      </w:r>
    </w:p>
    <w:p w14:paraId="286120B5" w14:textId="77777777" w:rsidR="00A538E6" w:rsidRDefault="67A107F2" w:rsidP="00B948DB">
      <w:pPr>
        <w:pStyle w:val="BodyText"/>
        <w:ind w:left="360"/>
      </w:pPr>
      <w:r>
        <w:t>When a claim is denied the claimant is informed and the reason for the denial is passed on. They are also given instructions on how to appeal if they wish to do so.</w:t>
      </w:r>
    </w:p>
    <w:p w14:paraId="313089B6" w14:textId="0A848114" w:rsidR="00A538E6" w:rsidRDefault="67A107F2" w:rsidP="00F16B3E">
      <w:pPr>
        <w:pStyle w:val="BodyTextLettered1"/>
        <w:numPr>
          <w:ilvl w:val="0"/>
          <w:numId w:val="37"/>
        </w:numPr>
        <w:ind w:left="900" w:hanging="540"/>
      </w:pPr>
      <w:r>
        <w:t>BTSSS communicates with claimant – provides reason for On Hold and requests updates be made</w:t>
      </w:r>
    </w:p>
    <w:p w14:paraId="2E1FC94F" w14:textId="51BD623E" w:rsidR="00A538E6" w:rsidRDefault="67A107F2" w:rsidP="00B948DB">
      <w:pPr>
        <w:pStyle w:val="BodyText"/>
        <w:ind w:left="360"/>
      </w:pPr>
      <w:r>
        <w:t>When a claim is placed on hold, the claimant is informed of the reason for this status and the updates required to proceed.</w:t>
      </w:r>
    </w:p>
    <w:p w14:paraId="147AAC66" w14:textId="7E3A8E76" w:rsidR="00A538E6" w:rsidRDefault="67A107F2" w:rsidP="00F16B3E">
      <w:pPr>
        <w:pStyle w:val="BodyTextLettered1"/>
        <w:numPr>
          <w:ilvl w:val="0"/>
          <w:numId w:val="37"/>
        </w:numPr>
        <w:ind w:left="900" w:hanging="540"/>
      </w:pPr>
      <w:r>
        <w:t>Archive claim</w:t>
      </w:r>
    </w:p>
    <w:p w14:paraId="41349095" w14:textId="77777777" w:rsidR="00A538E6" w:rsidRDefault="67A107F2" w:rsidP="007E2B3A">
      <w:pPr>
        <w:pStyle w:val="BodyText"/>
        <w:ind w:left="360"/>
      </w:pPr>
      <w:r>
        <w:t>All claims processed are saved. If they are not paid, then they are archived in case of any future need to access them. The claim is then closed.</w:t>
      </w:r>
    </w:p>
    <w:p w14:paraId="189B8191" w14:textId="13927DD5" w:rsidR="00A538E6" w:rsidRDefault="67A107F2" w:rsidP="00F16B3E">
      <w:pPr>
        <w:pStyle w:val="BodyTextLettered1"/>
        <w:numPr>
          <w:ilvl w:val="0"/>
          <w:numId w:val="37"/>
        </w:numPr>
        <w:ind w:left="900" w:hanging="540"/>
      </w:pPr>
      <w:r>
        <w:t>Sent to Treasury</w:t>
      </w:r>
    </w:p>
    <w:p w14:paraId="070D96D2" w14:textId="537DD6BD" w:rsidR="00A538E6" w:rsidRPr="00A538E6" w:rsidRDefault="67A107F2" w:rsidP="007E2B3A">
      <w:pPr>
        <w:pStyle w:val="BodyText"/>
        <w:ind w:left="360"/>
      </w:pPr>
      <w:r>
        <w:t>The final step of the payment process is for the claim to be sent to the Treasury Department for payment. The claim will then be marked as paid.</w:t>
      </w:r>
    </w:p>
    <w:p w14:paraId="5BA05921" w14:textId="3D1179C8" w:rsidR="00080748" w:rsidRDefault="67A107F2" w:rsidP="002F5E17">
      <w:pPr>
        <w:pStyle w:val="Heading2"/>
      </w:pPr>
      <w:bookmarkStart w:id="48" w:name="_Toc483922486"/>
      <w:bookmarkStart w:id="49" w:name="_Toc516840311"/>
      <w:r>
        <w:t>User Access Levels</w:t>
      </w:r>
      <w:bookmarkEnd w:id="48"/>
      <w:bookmarkEnd w:id="49"/>
    </w:p>
    <w:p w14:paraId="6279B3F0" w14:textId="0DFCBE1A" w:rsidR="001D5218" w:rsidRPr="001D5218" w:rsidRDefault="67A107F2" w:rsidP="003E2CAA">
      <w:pPr>
        <w:pStyle w:val="BodyText"/>
      </w:pPr>
      <w:r>
        <w:t>The table below describes the user roles and capabilities.</w:t>
      </w:r>
    </w:p>
    <w:p w14:paraId="50B72304" w14:textId="57C3F542" w:rsidR="00B66D3D" w:rsidRPr="004B78CF" w:rsidRDefault="00B66D3D" w:rsidP="00262D9D">
      <w:pPr>
        <w:pStyle w:val="Caption"/>
      </w:pPr>
      <w:bookmarkStart w:id="50" w:name="_Toc516840341"/>
      <w:r>
        <w:t xml:space="preserve">Table </w:t>
      </w:r>
      <w:fldSimple w:instr=" SEQ Table \* ARABIC ">
        <w:r w:rsidR="0095712A" w:rsidRPr="67A107F2">
          <w:t>2</w:t>
        </w:r>
      </w:fldSimple>
      <w:r w:rsidR="00262D9D">
        <w:t>:</w:t>
      </w:r>
      <w:r>
        <w:t xml:space="preserve"> User </w:t>
      </w:r>
      <w:r w:rsidR="003E2CAA" w:rsidRPr="00262D9D">
        <w:t>Roles</w:t>
      </w:r>
      <w:r w:rsidR="001D5218">
        <w:t xml:space="preserve"> and Capabilities</w:t>
      </w:r>
      <w:bookmarkEnd w:id="50"/>
    </w:p>
    <w:tbl>
      <w:tblPr>
        <w:tblStyle w:val="GridTable4-Accent11"/>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describing the user roles and capabilities."/>
      </w:tblPr>
      <w:tblGrid>
        <w:gridCol w:w="2273"/>
        <w:gridCol w:w="3704"/>
        <w:gridCol w:w="3486"/>
      </w:tblGrid>
      <w:tr w:rsidR="0071247B" w14:paraId="4FE7A723" w14:textId="1184E96D" w:rsidTr="67A107F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350"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67FB9AD0" w14:textId="2397E7D8" w:rsidR="0071247B" w:rsidRPr="006E0F96" w:rsidRDefault="67A107F2" w:rsidP="67A107F2">
            <w:pPr>
              <w:pStyle w:val="TableHeading"/>
              <w:rPr>
                <w:i/>
                <w:iCs/>
              </w:rPr>
            </w:pPr>
            <w:r>
              <w:t xml:space="preserve">User Role </w:t>
            </w:r>
          </w:p>
        </w:tc>
        <w:tc>
          <w:tcPr>
            <w:tcW w:w="6113"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3A6F038A" w14:textId="77777777" w:rsidR="0071247B" w:rsidRPr="006E0F96" w:rsidRDefault="67A107F2" w:rsidP="67A107F2">
            <w:pPr>
              <w:pStyle w:val="TableHeading"/>
              <w:cnfStyle w:val="100000000000" w:firstRow="1" w:lastRow="0" w:firstColumn="0" w:lastColumn="0" w:oddVBand="0" w:evenVBand="0" w:oddHBand="0" w:evenHBand="0" w:firstRowFirstColumn="0" w:firstRowLastColumn="0" w:lastRowFirstColumn="0" w:lastRowLastColumn="0"/>
              <w:rPr>
                <w:i/>
                <w:iCs/>
              </w:rPr>
            </w:pPr>
            <w:r>
              <w:t>Description</w:t>
            </w:r>
          </w:p>
        </w:tc>
        <w:tc>
          <w:tcPr>
            <w:tcW w:w="1842" w:type="pct"/>
            <w:tcBorders>
              <w:top w:val="none" w:sz="0" w:space="0" w:color="auto"/>
              <w:left w:val="none" w:sz="0" w:space="0" w:color="auto"/>
              <w:bottom w:val="none" w:sz="0" w:space="0" w:color="auto"/>
              <w:right w:val="none" w:sz="0" w:space="0" w:color="auto"/>
            </w:tcBorders>
            <w:shd w:val="clear" w:color="auto" w:fill="F2F2F2" w:themeFill="background1" w:themeFillShade="F2"/>
          </w:tcPr>
          <w:p w14:paraId="085B0CF1" w14:textId="680EE420" w:rsidR="001D5218" w:rsidRPr="001D5218" w:rsidRDefault="67A107F2" w:rsidP="008A7F78">
            <w:pPr>
              <w:pStyle w:val="TableHeading"/>
              <w:cnfStyle w:val="100000000000" w:firstRow="1" w:lastRow="0" w:firstColumn="0" w:lastColumn="0" w:oddVBand="0" w:evenVBand="0" w:oddHBand="0" w:evenHBand="0" w:firstRowFirstColumn="0" w:firstRowLastColumn="0" w:lastRowFirstColumn="0" w:lastRowLastColumn="0"/>
            </w:pPr>
            <w:r>
              <w:t>Capabilities</w:t>
            </w:r>
          </w:p>
        </w:tc>
      </w:tr>
      <w:tr w:rsidR="00BC3536" w14:paraId="6E383397" w14:textId="59CD199F"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227C3A45" w14:textId="73D63B3D" w:rsidR="00BC3536" w:rsidRDefault="67A107F2" w:rsidP="00262D9D">
            <w:pPr>
              <w:pStyle w:val="TableText"/>
            </w:pPr>
            <w:r>
              <w:t>BT Claimants</w:t>
            </w:r>
          </w:p>
        </w:tc>
        <w:tc>
          <w:tcPr>
            <w:tcW w:w="6113" w:type="dxa"/>
            <w:shd w:val="clear" w:color="auto" w:fill="FFFFFF" w:themeFill="background1"/>
          </w:tcPr>
          <w:p w14:paraId="12D41BB9" w14:textId="26191E8F" w:rsidR="00BC3536" w:rsidRPr="00BC3536" w:rsidRDefault="67A107F2" w:rsidP="00262D9D">
            <w:pPr>
              <w:pStyle w:val="TableText"/>
              <w:cnfStyle w:val="000000100000" w:firstRow="0" w:lastRow="0" w:firstColumn="0" w:lastColumn="0" w:oddVBand="0" w:evenVBand="0" w:oddHBand="1" w:evenHBand="0" w:firstRowFirstColumn="0" w:firstRowLastColumn="0" w:lastRowFirstColumn="0" w:lastRowLastColumn="0"/>
            </w:pPr>
            <w:r>
              <w:t>Represents a Veteran, Caregiver, or other party that is requesting BT reimbursement.</w:t>
            </w:r>
          </w:p>
        </w:tc>
        <w:tc>
          <w:tcPr>
            <w:tcW w:w="1842" w:type="pct"/>
            <w:shd w:val="clear" w:color="auto" w:fill="FFFFFF" w:themeFill="background1"/>
          </w:tcPr>
          <w:p w14:paraId="4ABD93C5" w14:textId="206058AD" w:rsidR="001D5218" w:rsidRPr="00B443E2" w:rsidRDefault="67A107F2" w:rsidP="00F16B3E">
            <w:pPr>
              <w:pStyle w:val="TableText"/>
              <w:numPr>
                <w:ilvl w:val="0"/>
                <w:numId w:val="20"/>
              </w:numPr>
              <w:cnfStyle w:val="000000100000" w:firstRow="0" w:lastRow="0" w:firstColumn="0" w:lastColumn="0" w:oddVBand="0" w:evenVBand="0" w:oddHBand="1" w:evenHBand="0" w:firstRowFirstColumn="0" w:firstRowLastColumn="0" w:lastRowFirstColumn="0" w:lastRowLastColumn="0"/>
            </w:pPr>
            <w:r>
              <w:t>Enter/View/Edit profile;</w:t>
            </w:r>
          </w:p>
          <w:p w14:paraId="7481AA39" w14:textId="07E4D8FD" w:rsidR="001D5218" w:rsidRPr="00B443E2" w:rsidRDefault="67A107F2" w:rsidP="00F16B3E">
            <w:pPr>
              <w:pStyle w:val="TableText"/>
              <w:numPr>
                <w:ilvl w:val="0"/>
                <w:numId w:val="20"/>
              </w:numPr>
              <w:cnfStyle w:val="000000100000" w:firstRow="0" w:lastRow="0" w:firstColumn="0" w:lastColumn="0" w:oddVBand="0" w:evenVBand="0" w:oddHBand="1" w:evenHBand="0" w:firstRowFirstColumn="0" w:firstRowLastColumn="0" w:lastRowFirstColumn="0" w:lastRowLastColumn="0"/>
            </w:pPr>
            <w:r>
              <w:t>Enter/View/Edit claims (reimbursement requests)</w:t>
            </w:r>
          </w:p>
        </w:tc>
      </w:tr>
      <w:tr w:rsidR="0071247B" w14:paraId="749F0490" w14:textId="2F310EE5" w:rsidTr="67A107F2">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0503DA09" w14:textId="3ACD0FD2" w:rsidR="0071247B" w:rsidRDefault="67A107F2" w:rsidP="00262D9D">
            <w:pPr>
              <w:pStyle w:val="TableText"/>
            </w:pPr>
            <w:r>
              <w:t>Travel Clerk</w:t>
            </w:r>
          </w:p>
        </w:tc>
        <w:tc>
          <w:tcPr>
            <w:tcW w:w="6113" w:type="dxa"/>
            <w:shd w:val="clear" w:color="auto" w:fill="FFFFFF" w:themeFill="background1"/>
          </w:tcPr>
          <w:p w14:paraId="7FD04975" w14:textId="1ED13EBA" w:rsidR="0071247B" w:rsidRPr="00BC3536" w:rsidRDefault="67A107F2" w:rsidP="00262D9D">
            <w:pPr>
              <w:pStyle w:val="TableText"/>
              <w:cnfStyle w:val="000000000000" w:firstRow="0" w:lastRow="0" w:firstColumn="0" w:lastColumn="0" w:oddVBand="0" w:evenVBand="0" w:oddHBand="0" w:evenHBand="0" w:firstRowFirstColumn="0" w:firstRowLastColumn="0" w:lastRowFirstColumn="0" w:lastRowLastColumn="0"/>
            </w:pPr>
            <w:r>
              <w:t>Represents the person(s) responsible for assisting the BT Claimant with issues with their claim. May need to process the claim manually in some cases when exceptions or special situations are encountered.</w:t>
            </w:r>
          </w:p>
        </w:tc>
        <w:tc>
          <w:tcPr>
            <w:tcW w:w="1842" w:type="pct"/>
            <w:shd w:val="clear" w:color="auto" w:fill="FFFFFF" w:themeFill="background1"/>
          </w:tcPr>
          <w:p w14:paraId="5A12D582" w14:textId="3610CF26"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 xml:space="preserve">Enter/View/Edit profile; </w:t>
            </w:r>
          </w:p>
          <w:p w14:paraId="1F95B2D9" w14:textId="54390575"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 xml:space="preserve">Enter/View/Edit claims (reimbursement requests); </w:t>
            </w:r>
          </w:p>
          <w:p w14:paraId="4CFAE168" w14:textId="2B81447D"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 xml:space="preserve">Approve requests; </w:t>
            </w:r>
          </w:p>
          <w:p w14:paraId="2D8A8715" w14:textId="4CDCFDD4" w:rsidR="001D5218" w:rsidRPr="00B443E2" w:rsidRDefault="67A107F2" w:rsidP="00F16B3E">
            <w:pPr>
              <w:pStyle w:val="TableText"/>
              <w:numPr>
                <w:ilvl w:val="0"/>
                <w:numId w:val="21"/>
              </w:numPr>
              <w:cnfStyle w:val="000000000000" w:firstRow="0" w:lastRow="0" w:firstColumn="0" w:lastColumn="0" w:oddVBand="0" w:evenVBand="0" w:oddHBand="0" w:evenHBand="0" w:firstRowFirstColumn="0" w:firstRowLastColumn="0" w:lastRowFirstColumn="0" w:lastRowLastColumn="0"/>
            </w:pPr>
            <w:r>
              <w:t>Trigger/Send notifications.</w:t>
            </w:r>
          </w:p>
        </w:tc>
      </w:tr>
      <w:tr w:rsidR="0071247B" w14:paraId="0417F92A" w14:textId="2B7F9AA8"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137EFA48" w14:textId="52BC5256" w:rsidR="0071247B" w:rsidRPr="00262D9D" w:rsidRDefault="67A107F2" w:rsidP="00262D9D">
            <w:pPr>
              <w:pStyle w:val="TableText"/>
            </w:pPr>
            <w:r>
              <w:t>Application Super User</w:t>
            </w:r>
          </w:p>
        </w:tc>
        <w:tc>
          <w:tcPr>
            <w:tcW w:w="6113" w:type="dxa"/>
            <w:shd w:val="clear" w:color="auto" w:fill="FFFFFF" w:themeFill="background1"/>
          </w:tcPr>
          <w:p w14:paraId="09545A47" w14:textId="5FFC8EF6" w:rsidR="0071247B" w:rsidRPr="00262D9D" w:rsidRDefault="67A107F2" w:rsidP="00262D9D">
            <w:pPr>
              <w:pStyle w:val="TableText"/>
              <w:cnfStyle w:val="000000100000" w:firstRow="0" w:lastRow="0" w:firstColumn="0" w:lastColumn="0" w:oddVBand="0" w:evenVBand="0" w:oddHBand="1" w:evenHBand="0" w:firstRowFirstColumn="0" w:firstRowLastColumn="0" w:lastRowFirstColumn="0" w:lastRowLastColumn="0"/>
            </w:pPr>
            <w:r>
              <w:t xml:space="preserve">Represents the person who is engaged in report design/customization, workflow </w:t>
            </w:r>
            <w:r>
              <w:lastRenderedPageBreak/>
              <w:t>design/modification, and parameters configuration setup/modification.</w:t>
            </w:r>
          </w:p>
        </w:tc>
        <w:tc>
          <w:tcPr>
            <w:tcW w:w="1842" w:type="pct"/>
            <w:shd w:val="clear" w:color="auto" w:fill="FFFFFF" w:themeFill="background1"/>
          </w:tcPr>
          <w:p w14:paraId="58957DDF" w14:textId="7B0A18BA" w:rsidR="001D5218" w:rsidRPr="00B443E2" w:rsidRDefault="67A107F2" w:rsidP="00F16B3E">
            <w:pPr>
              <w:pStyle w:val="TableText"/>
              <w:numPr>
                <w:ilvl w:val="0"/>
                <w:numId w:val="22"/>
              </w:numPr>
              <w:cnfStyle w:val="000000100000" w:firstRow="0" w:lastRow="0" w:firstColumn="0" w:lastColumn="0" w:oddVBand="0" w:evenVBand="0" w:oddHBand="1" w:evenHBand="0" w:firstRowFirstColumn="0" w:firstRowLastColumn="0" w:lastRowFirstColumn="0" w:lastRowLastColumn="0"/>
            </w:pPr>
            <w:r>
              <w:lastRenderedPageBreak/>
              <w:t>Design/Edit Reports;</w:t>
            </w:r>
          </w:p>
          <w:p w14:paraId="7A0AB364" w14:textId="59179763" w:rsidR="001D5218" w:rsidRPr="00B443E2" w:rsidRDefault="67A107F2" w:rsidP="00F16B3E">
            <w:pPr>
              <w:pStyle w:val="TableText"/>
              <w:numPr>
                <w:ilvl w:val="0"/>
                <w:numId w:val="22"/>
              </w:numPr>
              <w:cnfStyle w:val="000000100000" w:firstRow="0" w:lastRow="0" w:firstColumn="0" w:lastColumn="0" w:oddVBand="0" w:evenVBand="0" w:oddHBand="1" w:evenHBand="0" w:firstRowFirstColumn="0" w:firstRowLastColumn="0" w:lastRowFirstColumn="0" w:lastRowLastColumn="0"/>
            </w:pPr>
            <w:r>
              <w:t>Design/Edit Workflow;</w:t>
            </w:r>
          </w:p>
          <w:p w14:paraId="0D493106" w14:textId="43DA0E95" w:rsidR="001D5218" w:rsidRPr="00B443E2" w:rsidRDefault="67A107F2" w:rsidP="00F16B3E">
            <w:pPr>
              <w:pStyle w:val="TableText"/>
              <w:numPr>
                <w:ilvl w:val="0"/>
                <w:numId w:val="22"/>
              </w:numPr>
              <w:cnfStyle w:val="000000100000" w:firstRow="0" w:lastRow="0" w:firstColumn="0" w:lastColumn="0" w:oddVBand="0" w:evenVBand="0" w:oddHBand="1" w:evenHBand="0" w:firstRowFirstColumn="0" w:firstRowLastColumn="0" w:lastRowFirstColumn="0" w:lastRowLastColumn="0"/>
            </w:pPr>
            <w:r>
              <w:t xml:space="preserve">Enter/Edit Configurable </w:t>
            </w:r>
            <w:r>
              <w:lastRenderedPageBreak/>
              <w:t>parameters</w:t>
            </w:r>
          </w:p>
        </w:tc>
      </w:tr>
      <w:tr w:rsidR="0071247B" w14:paraId="4CAAF65A" w14:textId="69135A71" w:rsidTr="67A107F2">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26BE698C" w14:textId="5B869064" w:rsidR="0071247B" w:rsidRPr="00262D9D" w:rsidRDefault="67A107F2" w:rsidP="00262D9D">
            <w:pPr>
              <w:pStyle w:val="TableText"/>
            </w:pPr>
            <w:r>
              <w:lastRenderedPageBreak/>
              <w:t>Business User</w:t>
            </w:r>
          </w:p>
        </w:tc>
        <w:tc>
          <w:tcPr>
            <w:tcW w:w="6113" w:type="dxa"/>
            <w:shd w:val="clear" w:color="auto" w:fill="FFFFFF" w:themeFill="background1"/>
          </w:tcPr>
          <w:p w14:paraId="71E3D68E" w14:textId="55C7C1AC" w:rsidR="0071247B" w:rsidRPr="00262D9D" w:rsidRDefault="67A107F2" w:rsidP="00262D9D">
            <w:pPr>
              <w:pStyle w:val="TableText"/>
              <w:cnfStyle w:val="000000000000" w:firstRow="0" w:lastRow="0" w:firstColumn="0" w:lastColumn="0" w:oddVBand="0" w:evenVBand="0" w:oddHBand="0" w:evenHBand="0" w:firstRowFirstColumn="0" w:firstRowLastColumn="0" w:lastRowFirstColumn="0" w:lastRowLastColumn="0"/>
            </w:pPr>
            <w:r>
              <w:t>Represents the person who utilizes the BTSSS data for business intelligence and reporting analysis.</w:t>
            </w:r>
          </w:p>
        </w:tc>
        <w:tc>
          <w:tcPr>
            <w:tcW w:w="1842" w:type="pct"/>
            <w:shd w:val="clear" w:color="auto" w:fill="FFFFFF" w:themeFill="background1"/>
          </w:tcPr>
          <w:p w14:paraId="7A966B05" w14:textId="0003CB78" w:rsidR="001D5218" w:rsidRPr="00B443E2" w:rsidRDefault="67A107F2" w:rsidP="00F16B3E">
            <w:pPr>
              <w:pStyle w:val="TableText"/>
              <w:numPr>
                <w:ilvl w:val="0"/>
                <w:numId w:val="23"/>
              </w:numPr>
              <w:cnfStyle w:val="000000000000" w:firstRow="0" w:lastRow="0" w:firstColumn="0" w:lastColumn="0" w:oddVBand="0" w:evenVBand="0" w:oddHBand="0" w:evenHBand="0" w:firstRowFirstColumn="0" w:firstRowLastColumn="0" w:lastRowFirstColumn="0" w:lastRowLastColumn="0"/>
            </w:pPr>
            <w:r>
              <w:t>Run/View reports</w:t>
            </w:r>
          </w:p>
        </w:tc>
      </w:tr>
      <w:tr w:rsidR="0071247B" w14:paraId="766608AA" w14:textId="4AD5C221"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0" w:type="dxa"/>
            <w:shd w:val="clear" w:color="auto" w:fill="FFFFFF" w:themeFill="background1"/>
          </w:tcPr>
          <w:p w14:paraId="55B9C2C5" w14:textId="7A16CD11" w:rsidR="0071247B" w:rsidRPr="00262D9D" w:rsidRDefault="67A107F2" w:rsidP="00262D9D">
            <w:pPr>
              <w:pStyle w:val="TableText"/>
            </w:pPr>
            <w:r>
              <w:t>System Administrator</w:t>
            </w:r>
          </w:p>
        </w:tc>
        <w:tc>
          <w:tcPr>
            <w:tcW w:w="6113" w:type="dxa"/>
            <w:shd w:val="clear" w:color="auto" w:fill="FFFFFF" w:themeFill="background1"/>
          </w:tcPr>
          <w:p w14:paraId="5271E4DE" w14:textId="6CEBE6FC" w:rsidR="0071247B" w:rsidRPr="00262D9D" w:rsidRDefault="67A107F2" w:rsidP="00262D9D">
            <w:pPr>
              <w:pStyle w:val="TableText"/>
              <w:cnfStyle w:val="000000100000" w:firstRow="0" w:lastRow="0" w:firstColumn="0" w:lastColumn="0" w:oddVBand="0" w:evenVBand="0" w:oddHBand="1" w:evenHBand="0" w:firstRowFirstColumn="0" w:firstRowLastColumn="0" w:lastRowFirstColumn="0" w:lastRowLastColumn="0"/>
            </w:pPr>
            <w:r>
              <w:t>Represents the person who has full control on the system.</w:t>
            </w:r>
          </w:p>
        </w:tc>
        <w:tc>
          <w:tcPr>
            <w:tcW w:w="1842" w:type="pct"/>
            <w:shd w:val="clear" w:color="auto" w:fill="FFFFFF" w:themeFill="background1"/>
          </w:tcPr>
          <w:p w14:paraId="194C8FAB" w14:textId="65162B44" w:rsidR="001D5218" w:rsidRPr="00B443E2" w:rsidRDefault="67A107F2" w:rsidP="00F16B3E">
            <w:pPr>
              <w:pStyle w:val="TableText"/>
              <w:numPr>
                <w:ilvl w:val="0"/>
                <w:numId w:val="23"/>
              </w:numPr>
              <w:cnfStyle w:val="000000100000" w:firstRow="0" w:lastRow="0" w:firstColumn="0" w:lastColumn="0" w:oddVBand="0" w:evenVBand="0" w:oddHBand="1" w:evenHBand="0" w:firstRowFirstColumn="0" w:firstRowLastColumn="0" w:lastRowFirstColumn="0" w:lastRowLastColumn="0"/>
            </w:pPr>
            <w:r>
              <w:t>Full control.</w:t>
            </w:r>
          </w:p>
        </w:tc>
      </w:tr>
    </w:tbl>
    <w:p w14:paraId="5BA05923" w14:textId="77777777" w:rsidR="00080748" w:rsidRDefault="67A107F2" w:rsidP="002F5E17">
      <w:pPr>
        <w:pStyle w:val="Heading2"/>
      </w:pPr>
      <w:bookmarkStart w:id="51" w:name="_Toc483922487"/>
      <w:bookmarkStart w:id="52" w:name="_Toc516840312"/>
      <w:r>
        <w:t>Continuity of Operation</w:t>
      </w:r>
      <w:bookmarkEnd w:id="51"/>
      <w:bookmarkEnd w:id="52"/>
    </w:p>
    <w:p w14:paraId="46093AA3" w14:textId="44B5A39C" w:rsidR="000F0FDA" w:rsidRPr="000F0FDA" w:rsidRDefault="67A107F2" w:rsidP="000F0FDA">
      <w:pPr>
        <w:pStyle w:val="BodyText"/>
      </w:pPr>
      <w:r>
        <w:t>A disaster is defined as an incident which results in the loss of computer processing at one of the data centers in Microsoft Azure, to the extent that relocation to a Standby Facility must be considered. A disaster can result from a number of accidental, malicious or environmental events such as fire, flood, terrorist attack, human error, and software or hardware failures.</w:t>
      </w:r>
    </w:p>
    <w:p w14:paraId="6B1B693C" w14:textId="77777777" w:rsidR="000F0FDA" w:rsidRPr="000F0FDA" w:rsidRDefault="67A107F2" w:rsidP="000F0FDA">
      <w:pPr>
        <w:pStyle w:val="BodyText"/>
      </w:pPr>
      <w:r>
        <w:t>Specific goals of the plan are:</w:t>
      </w:r>
    </w:p>
    <w:p w14:paraId="15A123D4" w14:textId="6A6472BA" w:rsidR="000F0FDA" w:rsidRDefault="67A107F2" w:rsidP="000F0FDA">
      <w:pPr>
        <w:pStyle w:val="BodyTextBullet1"/>
      </w:pPr>
      <w:r>
        <w:t>To be operational within 1 day of a standby invocation</w:t>
      </w:r>
    </w:p>
    <w:p w14:paraId="61E82766" w14:textId="113E566A" w:rsidR="000F0FDA" w:rsidRDefault="67A107F2" w:rsidP="000F0FDA">
      <w:pPr>
        <w:pStyle w:val="BodyTextBullet1"/>
      </w:pPr>
      <w:r>
        <w:t>To reinstate the development and testing environments within the maximum working standby period</w:t>
      </w:r>
    </w:p>
    <w:p w14:paraId="223C546A" w14:textId="07040AC1" w:rsidR="000F0FDA" w:rsidRDefault="67A107F2" w:rsidP="000F0FDA">
      <w:pPr>
        <w:pStyle w:val="BodyTextBullet1"/>
      </w:pPr>
      <w:r>
        <w:t>To minimize the disruption to the development and Quality Assurance (QA) resources</w:t>
      </w:r>
    </w:p>
    <w:p w14:paraId="63C58459" w14:textId="5D91F89B" w:rsidR="000F0FDA" w:rsidRDefault="67A107F2" w:rsidP="000F0FDA">
      <w:pPr>
        <w:pStyle w:val="BodyText"/>
      </w:pPr>
      <w:r>
        <w:t>The Disaster Management Team is responsible for providing overall direction of the data center recovery operations. It ascertains the extent of the damage, activates the recovery organization, and notifies the team leaders. Its prime role is to monitor and direct the recovery effort. It has a dual structure in that its members include Team Leaders of other teams.</w:t>
      </w:r>
    </w:p>
    <w:p w14:paraId="17787492" w14:textId="62212D4B" w:rsidR="0034706F" w:rsidRDefault="67A107F2" w:rsidP="009C0172">
      <w:pPr>
        <w:pStyle w:val="Heading1"/>
      </w:pPr>
      <w:bookmarkStart w:id="53" w:name="_Toc483922488"/>
      <w:bookmarkStart w:id="54" w:name="_Toc516840313"/>
      <w:r>
        <w:t>Getting Started</w:t>
      </w:r>
      <w:bookmarkEnd w:id="53"/>
      <w:bookmarkEnd w:id="54"/>
    </w:p>
    <w:p w14:paraId="5BA05925" w14:textId="0FC95217" w:rsidR="00080748" w:rsidRDefault="67A107F2" w:rsidP="002F5E17">
      <w:pPr>
        <w:pStyle w:val="Heading2"/>
      </w:pPr>
      <w:bookmarkStart w:id="55" w:name="_Toc483922489"/>
      <w:bookmarkStart w:id="56" w:name="_Toc516840314"/>
      <w:r>
        <w:t>Veterans Portal (Beneficiary)</w:t>
      </w:r>
      <w:bookmarkEnd w:id="55"/>
      <w:bookmarkEnd w:id="56"/>
    </w:p>
    <w:p w14:paraId="2276B23D" w14:textId="220F3122" w:rsidR="00B330A7" w:rsidRDefault="67A107F2" w:rsidP="00B330A7">
      <w:pPr>
        <w:pStyle w:val="BodyText"/>
      </w:pPr>
      <w:r>
        <w:t>The following users will access the portal:</w:t>
      </w:r>
    </w:p>
    <w:p w14:paraId="38602D82" w14:textId="2E2FBFD7" w:rsidR="00B330A7" w:rsidRPr="00B330A7" w:rsidRDefault="67A107F2" w:rsidP="003B1F41">
      <w:pPr>
        <w:pStyle w:val="BodyTextBullet1"/>
      </w:pPr>
      <w:r>
        <w:t>Beneficiary (or Caregiver)</w:t>
      </w:r>
    </w:p>
    <w:p w14:paraId="5BA05928" w14:textId="77777777" w:rsidR="00080748" w:rsidRDefault="67A107F2" w:rsidP="002F5E17">
      <w:pPr>
        <w:pStyle w:val="Heading3"/>
      </w:pPr>
      <w:bookmarkStart w:id="57" w:name="_Toc483922490"/>
      <w:bookmarkStart w:id="58" w:name="_Toc516840315"/>
      <w:r>
        <w:t>Logging On</w:t>
      </w:r>
      <w:bookmarkEnd w:id="57"/>
      <w:bookmarkEnd w:id="58"/>
    </w:p>
    <w:p w14:paraId="425A4C77" w14:textId="355EFFBF" w:rsidR="00BA0D42" w:rsidRPr="00A256FF" w:rsidRDefault="67A107F2" w:rsidP="67A107F2">
      <w:pPr>
        <w:pStyle w:val="BodyText"/>
      </w:pPr>
      <w:r w:rsidRPr="00A256FF">
        <w:t>To access the BTSSS portal:</w:t>
      </w:r>
    </w:p>
    <w:p w14:paraId="35071539" w14:textId="09512A8F" w:rsidR="00183CAC" w:rsidRPr="00A256FF" w:rsidRDefault="67A107F2" w:rsidP="67A107F2">
      <w:pPr>
        <w:pStyle w:val="BodyText"/>
        <w:numPr>
          <w:ilvl w:val="0"/>
          <w:numId w:val="33"/>
        </w:numPr>
      </w:pPr>
      <w:r w:rsidRPr="00A256FF">
        <w:t xml:space="preserve">Go to the </w:t>
      </w:r>
      <w:hyperlink r:id="rId23">
        <w:r w:rsidRPr="00A256FF">
          <w:rPr>
            <w:rStyle w:val="Hyperlink"/>
          </w:rPr>
          <w:t>AccessVA</w:t>
        </w:r>
      </w:hyperlink>
      <w:r w:rsidRPr="00A256FF">
        <w:t xml:space="preserve"> site </w:t>
      </w:r>
      <w:hyperlink r:id="rId24" w:history="1">
        <w:r w:rsidR="00936EC8" w:rsidRPr="00F76F47">
          <w:rPr>
            <w:rStyle w:val="Hyperlink"/>
          </w:rPr>
          <w:t>https://URL/accessva</w:t>
        </w:r>
      </w:hyperlink>
    </w:p>
    <w:p w14:paraId="2092AAF2" w14:textId="1A837676"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Click the button labeled “Veteran Travel Claim Entry.”</w:t>
      </w:r>
    </w:p>
    <w:p w14:paraId="35B4D411" w14:textId="099573C6"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 xml:space="preserve">Log on by clicking the type of logon you wish to use to access the site or click </w:t>
      </w:r>
      <w:r w:rsidRPr="00A256FF">
        <w:rPr>
          <w:rStyle w:val="Hyperlink"/>
          <w:b/>
          <w:bCs/>
          <w:color w:val="000000" w:themeColor="text1"/>
          <w:u w:val="none"/>
        </w:rPr>
        <w:t>Register for a Sign-In Partner</w:t>
      </w:r>
      <w:r w:rsidRPr="00A256FF">
        <w:rPr>
          <w:rStyle w:val="Hyperlink"/>
          <w:color w:val="000000" w:themeColor="text1"/>
          <w:u w:val="none"/>
        </w:rPr>
        <w:t xml:space="preserve"> to create an account.</w:t>
      </w:r>
    </w:p>
    <w:p w14:paraId="6723AECC" w14:textId="0F456874" w:rsidR="00183CAC" w:rsidRPr="00A256FF" w:rsidRDefault="00183CAC" w:rsidP="67A107F2">
      <w:pPr>
        <w:pStyle w:val="Caption"/>
      </w:pPr>
      <w:bookmarkStart w:id="59" w:name="_Toc516840346"/>
      <w:r w:rsidRPr="00A256FF">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A256FF">
        <w:rPr>
          <w:noProof/>
        </w:rPr>
        <w:t>4</w:t>
      </w:r>
      <w:r w:rsidR="00702FB1">
        <w:rPr>
          <w:noProof/>
        </w:rPr>
        <w:fldChar w:fldCharType="end"/>
      </w:r>
      <w:r w:rsidRPr="00A256FF">
        <w:t>: Single Sign On options to access the BTSSS Portal</w:t>
      </w:r>
      <w:bookmarkEnd w:id="59"/>
    </w:p>
    <w:p w14:paraId="5B5929ED" w14:textId="1A9403BA" w:rsidR="00183CAC" w:rsidRPr="00A256FF" w:rsidRDefault="00183CAC" w:rsidP="00183CAC">
      <w:pPr>
        <w:pStyle w:val="BodyText"/>
        <w:rPr>
          <w:rStyle w:val="Hyperlink"/>
          <w:color w:val="000000"/>
          <w:szCs w:val="24"/>
          <w:u w:val="none"/>
        </w:rPr>
      </w:pPr>
      <w:r w:rsidRPr="00A256FF">
        <w:rPr>
          <w:noProof/>
          <w:color w:val="000000"/>
          <w:szCs w:val="24"/>
        </w:rPr>
        <w:drawing>
          <wp:inline distT="0" distB="0" distL="0" distR="0" wp14:anchorId="3B5FAA7F" wp14:editId="30777B0F">
            <wp:extent cx="5943600" cy="1063625"/>
            <wp:effectExtent l="19050" t="19050" r="19050" b="222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Access VA LogOn Choice.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1063625"/>
                    </a:xfrm>
                    <a:prstGeom prst="rect">
                      <a:avLst/>
                    </a:prstGeom>
                    <a:ln>
                      <a:solidFill>
                        <a:schemeClr val="accent1"/>
                      </a:solidFill>
                    </a:ln>
                  </pic:spPr>
                </pic:pic>
              </a:graphicData>
            </a:graphic>
          </wp:inline>
        </w:drawing>
      </w:r>
    </w:p>
    <w:p w14:paraId="753854F5" w14:textId="77777777"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 xml:space="preserve">Click “Accept” on the </w:t>
      </w:r>
      <w:r w:rsidRPr="00A256FF">
        <w:rPr>
          <w:rStyle w:val="Hyperlink"/>
          <w:b/>
          <w:bCs/>
          <w:color w:val="000000" w:themeColor="text1"/>
          <w:u w:val="none"/>
        </w:rPr>
        <w:t>Secure Login Redirect</w:t>
      </w:r>
      <w:r w:rsidRPr="00A256FF">
        <w:rPr>
          <w:rStyle w:val="Hyperlink"/>
          <w:color w:val="000000" w:themeColor="text1"/>
          <w:u w:val="none"/>
        </w:rPr>
        <w:t xml:space="preserve"> popup.</w:t>
      </w:r>
    </w:p>
    <w:p w14:paraId="0D203178" w14:textId="06EDBF7A" w:rsidR="00183CAC" w:rsidRPr="00A256FF" w:rsidRDefault="67A107F2" w:rsidP="67A107F2">
      <w:pPr>
        <w:pStyle w:val="BodyText"/>
        <w:numPr>
          <w:ilvl w:val="0"/>
          <w:numId w:val="33"/>
        </w:numPr>
        <w:rPr>
          <w:rStyle w:val="Hyperlink"/>
          <w:color w:val="000000" w:themeColor="text1"/>
          <w:u w:val="none"/>
        </w:rPr>
      </w:pPr>
      <w:r w:rsidRPr="00A256FF">
        <w:rPr>
          <w:rStyle w:val="Hyperlink"/>
          <w:color w:val="000000" w:themeColor="text1"/>
          <w:u w:val="none"/>
        </w:rPr>
        <w:t xml:space="preserve">Supply your VA account credentials on the </w:t>
      </w:r>
      <w:r w:rsidRPr="00A256FF">
        <w:rPr>
          <w:rStyle w:val="Hyperlink"/>
          <w:b/>
          <w:bCs/>
          <w:color w:val="000000" w:themeColor="text1"/>
          <w:u w:val="none"/>
        </w:rPr>
        <w:t>Sign In</w:t>
      </w:r>
      <w:r w:rsidRPr="00A256FF">
        <w:rPr>
          <w:rStyle w:val="Hyperlink"/>
          <w:color w:val="000000" w:themeColor="text1"/>
          <w:u w:val="none"/>
        </w:rPr>
        <w:t xml:space="preserve"> page and sign in.</w:t>
      </w:r>
    </w:p>
    <w:p w14:paraId="26C12B81" w14:textId="7DDC245D" w:rsidR="00A85D59" w:rsidRPr="00A256FF" w:rsidRDefault="67A107F2" w:rsidP="67A107F2">
      <w:pPr>
        <w:pStyle w:val="BodyText"/>
        <w:numPr>
          <w:ilvl w:val="0"/>
          <w:numId w:val="33"/>
        </w:numPr>
      </w:pPr>
      <w:r w:rsidRPr="00A256FF">
        <w:rPr>
          <w:rStyle w:val="Hyperlink"/>
          <w:color w:val="000000" w:themeColor="text1"/>
          <w:u w:val="none"/>
        </w:rPr>
        <w:t>You will be taken to the BTSSS Veterans Portal Welcome page.</w:t>
      </w:r>
    </w:p>
    <w:p w14:paraId="5BA0592A" w14:textId="77777777" w:rsidR="00080748" w:rsidRDefault="67A107F2" w:rsidP="002F5E17">
      <w:pPr>
        <w:pStyle w:val="Heading3"/>
      </w:pPr>
      <w:bookmarkStart w:id="60" w:name="_Toc483922491"/>
      <w:bookmarkStart w:id="61" w:name="_Toc516840316"/>
      <w:r>
        <w:t>System Menu</w:t>
      </w:r>
      <w:bookmarkEnd w:id="60"/>
      <w:bookmarkEnd w:id="61"/>
    </w:p>
    <w:p w14:paraId="5BA0592B" w14:textId="52F4AFDC" w:rsidR="00080748" w:rsidRDefault="67A107F2" w:rsidP="00A85D59">
      <w:pPr>
        <w:pStyle w:val="BodyText"/>
      </w:pPr>
      <w:r>
        <w:t>Prior to accessing the menu, the user must:</w:t>
      </w:r>
    </w:p>
    <w:p w14:paraId="100B698F" w14:textId="359B2D98" w:rsidR="00A85D59" w:rsidRDefault="67A107F2" w:rsidP="00F16B3E">
      <w:pPr>
        <w:pStyle w:val="BodyText"/>
        <w:numPr>
          <w:ilvl w:val="0"/>
          <w:numId w:val="7"/>
        </w:numPr>
      </w:pPr>
      <w:r>
        <w:t xml:space="preserve">Check the </w:t>
      </w:r>
      <w:r w:rsidRPr="67A107F2">
        <w:rPr>
          <w:b/>
          <w:bCs/>
        </w:rPr>
        <w:t>I Agree</w:t>
      </w:r>
      <w:r>
        <w:t xml:space="preserve"> checkbox to accept the Terms and Conditions and click </w:t>
      </w:r>
      <w:r w:rsidRPr="67A107F2">
        <w:rPr>
          <w:b/>
          <w:bCs/>
        </w:rPr>
        <w:t>Review Profile</w:t>
      </w:r>
      <w:r>
        <w:t>.</w:t>
      </w:r>
    </w:p>
    <w:p w14:paraId="4E31FEAF" w14:textId="74C4D239" w:rsidR="0015389D" w:rsidRDefault="0015389D" w:rsidP="009C0172">
      <w:pPr>
        <w:pStyle w:val="Caption"/>
      </w:pPr>
      <w:bookmarkStart w:id="62" w:name="_Toc51684034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w:t>
      </w:r>
      <w:r w:rsidR="00702FB1">
        <w:rPr>
          <w:noProof/>
        </w:rPr>
        <w:fldChar w:fldCharType="end"/>
      </w:r>
      <w:r w:rsidR="00262D9D">
        <w:t>:</w:t>
      </w:r>
      <w:r>
        <w:t xml:space="preserve"> </w:t>
      </w:r>
      <w:r w:rsidR="00B443E2">
        <w:t xml:space="preserve">BTSSS </w:t>
      </w:r>
      <w:r>
        <w:t xml:space="preserve">Welcome </w:t>
      </w:r>
      <w:r w:rsidR="00B443E2">
        <w:t>Screen</w:t>
      </w:r>
      <w:r w:rsidR="00571F86">
        <w:t xml:space="preserve"> before login</w:t>
      </w:r>
      <w:bookmarkEnd w:id="62"/>
    </w:p>
    <w:p w14:paraId="76B04A69" w14:textId="0DE04118" w:rsidR="00A85D59" w:rsidRDefault="0098213C" w:rsidP="009C0172">
      <w:pPr>
        <w:pStyle w:val="BodyText"/>
      </w:pPr>
      <w:r>
        <w:rPr>
          <w:noProof/>
        </w:rPr>
        <w:drawing>
          <wp:inline distT="0" distB="0" distL="0" distR="0" wp14:anchorId="334A6987" wp14:editId="307154A5">
            <wp:extent cx="4000790" cy="3705713"/>
            <wp:effectExtent l="19050" t="19050" r="19050" b="285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00790" cy="3705713"/>
                    </a:xfrm>
                    <a:prstGeom prst="rect">
                      <a:avLst/>
                    </a:prstGeom>
                    <a:ln>
                      <a:solidFill>
                        <a:schemeClr val="accent1"/>
                      </a:solidFill>
                    </a:ln>
                  </pic:spPr>
                </pic:pic>
              </a:graphicData>
            </a:graphic>
          </wp:inline>
        </w:drawing>
      </w:r>
    </w:p>
    <w:p w14:paraId="5FAE5861" w14:textId="682C9DA0" w:rsidR="00571F86" w:rsidRDefault="00571F86">
      <w:pPr>
        <w:pStyle w:val="Caption"/>
      </w:pPr>
      <w:bookmarkStart w:id="63" w:name="_Toc516840348"/>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Pr>
          <w:noProof/>
        </w:rPr>
        <w:t>6</w:t>
      </w:r>
      <w:r w:rsidR="00702FB1">
        <w:rPr>
          <w:noProof/>
        </w:rPr>
        <w:fldChar w:fldCharType="end"/>
      </w:r>
      <w:r>
        <w:t>: BTSSS Welcome Screen after login</w:t>
      </w:r>
      <w:bookmarkEnd w:id="63"/>
    </w:p>
    <w:p w14:paraId="6F2DE6A5" w14:textId="37CA0AFE" w:rsidR="00571F86" w:rsidRDefault="00571F86" w:rsidP="009C0172">
      <w:pPr>
        <w:pStyle w:val="BodyText"/>
      </w:pPr>
      <w:r>
        <w:rPr>
          <w:noProof/>
        </w:rPr>
        <w:drawing>
          <wp:inline distT="0" distB="0" distL="0" distR="0" wp14:anchorId="5D14951A" wp14:editId="32EA9F3E">
            <wp:extent cx="4102311" cy="556288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ortal t and c.PNG"/>
                    <pic:cNvPicPr/>
                  </pic:nvPicPr>
                  <pic:blipFill>
                    <a:blip r:embed="rId27">
                      <a:extLst>
                        <a:ext uri="{28A0092B-C50C-407E-A947-70E740481C1C}">
                          <a14:useLocalDpi xmlns:a14="http://schemas.microsoft.com/office/drawing/2010/main" val="0"/>
                        </a:ext>
                      </a:extLst>
                    </a:blip>
                    <a:stretch>
                      <a:fillRect/>
                    </a:stretch>
                  </pic:blipFill>
                  <pic:spPr>
                    <a:xfrm>
                      <a:off x="0" y="0"/>
                      <a:ext cx="4102311" cy="5562886"/>
                    </a:xfrm>
                    <a:prstGeom prst="rect">
                      <a:avLst/>
                    </a:prstGeom>
                  </pic:spPr>
                </pic:pic>
              </a:graphicData>
            </a:graphic>
          </wp:inline>
        </w:drawing>
      </w:r>
    </w:p>
    <w:p w14:paraId="2BF22F5F" w14:textId="77777777" w:rsidR="008A7960" w:rsidRDefault="008A7960">
      <w:pPr>
        <w:spacing w:before="0" w:after="0"/>
        <w:rPr>
          <w:szCs w:val="20"/>
        </w:rPr>
      </w:pPr>
      <w:r>
        <w:br w:type="page"/>
      </w:r>
    </w:p>
    <w:p w14:paraId="28176856" w14:textId="7B9205B7" w:rsidR="00A85D59" w:rsidRDefault="67A107F2" w:rsidP="00F16B3E">
      <w:pPr>
        <w:pStyle w:val="BodyText"/>
        <w:numPr>
          <w:ilvl w:val="0"/>
          <w:numId w:val="7"/>
        </w:numPr>
      </w:pPr>
      <w:r>
        <w:lastRenderedPageBreak/>
        <w:t>Confirm profile information (name, address, etc.).</w:t>
      </w:r>
    </w:p>
    <w:p w14:paraId="564C57E7" w14:textId="24A57367" w:rsidR="0015389D" w:rsidRDefault="0015389D" w:rsidP="009C0172">
      <w:pPr>
        <w:pStyle w:val="Caption"/>
      </w:pPr>
      <w:bookmarkStart w:id="64" w:name="_Toc51684034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w:t>
      </w:r>
      <w:r w:rsidR="00702FB1">
        <w:rPr>
          <w:noProof/>
        </w:rPr>
        <w:fldChar w:fldCharType="end"/>
      </w:r>
      <w:r w:rsidR="00262D9D">
        <w:t>:</w:t>
      </w:r>
      <w:r>
        <w:t xml:space="preserve"> Profile Review Page</w:t>
      </w:r>
      <w:bookmarkEnd w:id="64"/>
    </w:p>
    <w:p w14:paraId="19347E78" w14:textId="4C788188" w:rsidR="00A85D59" w:rsidRDefault="00A05D08" w:rsidP="009C0172">
      <w:pPr>
        <w:pStyle w:val="BodyText"/>
      </w:pPr>
      <w:r>
        <w:rPr>
          <w:noProof/>
        </w:rPr>
        <w:drawing>
          <wp:inline distT="0" distB="0" distL="0" distR="0" wp14:anchorId="47867B85" wp14:editId="35A3D00E">
            <wp:extent cx="4848518" cy="7049685"/>
            <wp:effectExtent l="19050" t="19050" r="9525" b="184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848518" cy="7049685"/>
                    </a:xfrm>
                    <a:prstGeom prst="rect">
                      <a:avLst/>
                    </a:prstGeom>
                    <a:ln>
                      <a:solidFill>
                        <a:schemeClr val="accent1"/>
                      </a:solidFill>
                    </a:ln>
                  </pic:spPr>
                </pic:pic>
              </a:graphicData>
            </a:graphic>
          </wp:inline>
        </w:drawing>
      </w:r>
    </w:p>
    <w:p w14:paraId="5AA241DB" w14:textId="239A1135" w:rsidR="00A85D59" w:rsidRDefault="67A107F2" w:rsidP="00A85D59">
      <w:pPr>
        <w:pStyle w:val="BodyText"/>
      </w:pPr>
      <w:r>
        <w:t xml:space="preserve">The following </w:t>
      </w:r>
      <w:r w:rsidRPr="67A107F2">
        <w:rPr>
          <w:b/>
          <w:bCs/>
        </w:rPr>
        <w:t>My Dashboard</w:t>
      </w:r>
      <w:r>
        <w:t xml:space="preserve"> page and </w:t>
      </w:r>
      <w:r w:rsidRPr="67A107F2">
        <w:rPr>
          <w:b/>
          <w:bCs/>
        </w:rPr>
        <w:t>User Menu</w:t>
      </w:r>
      <w:r>
        <w:t xml:space="preserve"> are then displayed:</w:t>
      </w:r>
    </w:p>
    <w:p w14:paraId="4FE9DAE5" w14:textId="7A48F74D" w:rsidR="008C41D9" w:rsidRDefault="008C41D9" w:rsidP="009C0172">
      <w:pPr>
        <w:pStyle w:val="Caption"/>
      </w:pPr>
      <w:bookmarkStart w:id="65" w:name="_Toc516840350"/>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w:t>
      </w:r>
      <w:r w:rsidR="00702FB1">
        <w:rPr>
          <w:noProof/>
        </w:rPr>
        <w:fldChar w:fldCharType="end"/>
      </w:r>
      <w:r w:rsidR="00262D9D">
        <w:t>:</w:t>
      </w:r>
      <w:r>
        <w:t xml:space="preserve"> </w:t>
      </w:r>
      <w:r w:rsidR="00A439BF">
        <w:t>My Dashboard</w:t>
      </w:r>
      <w:bookmarkEnd w:id="65"/>
    </w:p>
    <w:p w14:paraId="27AC4314" w14:textId="3D676A5F" w:rsidR="000B29E6" w:rsidRPr="000B29E6" w:rsidRDefault="000B29E6" w:rsidP="000B29E6">
      <w:pPr>
        <w:pStyle w:val="BodyText"/>
      </w:pPr>
      <w:r>
        <w:rPr>
          <w:noProof/>
        </w:rPr>
        <w:drawing>
          <wp:inline distT="0" distB="0" distL="0" distR="0" wp14:anchorId="4368901C" wp14:editId="0CB8492D">
            <wp:extent cx="5658301" cy="7622627"/>
            <wp:effectExtent l="19050" t="19050" r="19050" b="16510"/>
            <wp:docPr id="44" name="Picture 44" descr="This screenshot from the BTSSS Veterans Portal My Dashboard page shows the sections of the user’s dashboard with sections for My Claims, My Appointments and the user’s Current Month Deductible Status.  The “My Claims” section lists existing claims with their Name, Submitted Date, Type, Adjudicated Date, Adjudicated Type, Appointment, Caregiver and Claim Number.  There is also a button to create a new claim.  The “My Appointments” section lists existing appointments with their Name, Date and Time, Associated Claim and Facility Name.  Buttons to create a claim are available for those appointments that do not already have an associated claim.  Clicking the Help link on the Dashboard will present the user with instructions on how to use the features on this page." title="My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665521" cy="7632353"/>
                    </a:xfrm>
                    <a:prstGeom prst="rect">
                      <a:avLst/>
                    </a:prstGeom>
                    <a:ln>
                      <a:solidFill>
                        <a:schemeClr val="accent1"/>
                      </a:solidFill>
                    </a:ln>
                  </pic:spPr>
                </pic:pic>
              </a:graphicData>
            </a:graphic>
          </wp:inline>
        </w:drawing>
      </w:r>
    </w:p>
    <w:p w14:paraId="5BC2A123" w14:textId="5FA89DB4" w:rsidR="008C41D9" w:rsidRDefault="008C41D9" w:rsidP="009C0172">
      <w:pPr>
        <w:pStyle w:val="Caption"/>
      </w:pPr>
      <w:bookmarkStart w:id="66" w:name="_Toc51684035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9</w:t>
      </w:r>
      <w:r w:rsidR="00702FB1">
        <w:rPr>
          <w:noProof/>
        </w:rPr>
        <w:fldChar w:fldCharType="end"/>
      </w:r>
      <w:r w:rsidR="00262D9D">
        <w:t>:</w:t>
      </w:r>
      <w:r>
        <w:t xml:space="preserve"> </w:t>
      </w:r>
      <w:r w:rsidR="00A439BF">
        <w:t>My Dashboard User Menu</w:t>
      </w:r>
      <w:bookmarkEnd w:id="66"/>
    </w:p>
    <w:p w14:paraId="3FDD7BEB" w14:textId="4349DF45" w:rsidR="000A2B0F" w:rsidRDefault="00537AF9" w:rsidP="00A85D59">
      <w:pPr>
        <w:pStyle w:val="BodyText"/>
      </w:pPr>
      <w:r>
        <w:rPr>
          <w:noProof/>
        </w:rPr>
        <w:drawing>
          <wp:inline distT="0" distB="0" distL="0" distR="0" wp14:anchorId="5808A596" wp14:editId="2ED4FC1E">
            <wp:extent cx="5888118" cy="795020"/>
            <wp:effectExtent l="19050" t="19050" r="17780" b="241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888118" cy="795020"/>
                    </a:xfrm>
                    <a:prstGeom prst="rect">
                      <a:avLst/>
                    </a:prstGeom>
                    <a:ln>
                      <a:solidFill>
                        <a:schemeClr val="accent1"/>
                      </a:solidFill>
                    </a:ln>
                  </pic:spPr>
                </pic:pic>
              </a:graphicData>
            </a:graphic>
          </wp:inline>
        </w:drawing>
      </w:r>
    </w:p>
    <w:p w14:paraId="5BA0592C" w14:textId="77777777" w:rsidR="00080748" w:rsidRDefault="67A107F2" w:rsidP="002F5E17">
      <w:pPr>
        <w:pStyle w:val="Heading3"/>
      </w:pPr>
      <w:bookmarkStart w:id="67" w:name="_Toc483922492"/>
      <w:bookmarkStart w:id="68" w:name="_Toc516840317"/>
      <w:r>
        <w:t>Changing User ID and Password</w:t>
      </w:r>
      <w:bookmarkEnd w:id="67"/>
      <w:bookmarkEnd w:id="68"/>
    </w:p>
    <w:p w14:paraId="5BA0592D" w14:textId="13B47123" w:rsidR="00080748" w:rsidRDefault="67A107F2" w:rsidP="00C84D6B">
      <w:pPr>
        <w:pStyle w:val="BodyText"/>
      </w:pPr>
      <w:r>
        <w:t xml:space="preserve">Users can change their username and password through the approved sign in system.  </w:t>
      </w:r>
    </w:p>
    <w:p w14:paraId="5BA0592E" w14:textId="77777777" w:rsidR="00080748" w:rsidRDefault="67A107F2" w:rsidP="002F5E17">
      <w:pPr>
        <w:pStyle w:val="Heading3"/>
      </w:pPr>
      <w:bookmarkStart w:id="69" w:name="_Toc483922493"/>
      <w:bookmarkStart w:id="70" w:name="_Toc516840318"/>
      <w:r>
        <w:t>Exit System</w:t>
      </w:r>
      <w:bookmarkEnd w:id="69"/>
      <w:bookmarkEnd w:id="70"/>
    </w:p>
    <w:p w14:paraId="5BA0592F" w14:textId="6F112D17" w:rsidR="00950E47" w:rsidRDefault="67A107F2" w:rsidP="00C84D6B">
      <w:pPr>
        <w:pStyle w:val="BodyText"/>
      </w:pPr>
      <w:r>
        <w:t>To exit the system, the user will click Sign Out.</w:t>
      </w:r>
    </w:p>
    <w:p w14:paraId="5BA05930" w14:textId="77777777" w:rsidR="00080748" w:rsidRDefault="67A107F2" w:rsidP="002F5E17">
      <w:pPr>
        <w:pStyle w:val="Heading3"/>
      </w:pPr>
      <w:bookmarkStart w:id="71" w:name="_Toc483922494"/>
      <w:bookmarkStart w:id="72" w:name="_Toc516840319"/>
      <w:r>
        <w:t>Caveats and Exceptions</w:t>
      </w:r>
      <w:bookmarkEnd w:id="71"/>
      <w:bookmarkEnd w:id="72"/>
    </w:p>
    <w:p w14:paraId="5BA05931" w14:textId="252A919E" w:rsidR="00080748" w:rsidRDefault="67A107F2" w:rsidP="00C84D6B">
      <w:pPr>
        <w:pStyle w:val="BodyText"/>
      </w:pPr>
      <w:r>
        <w:t>All data must be accurate in the user’s profile. If any data need to be updated, a request can be made via BTSSS.  The data will then be manually updated by a VA Travel Clerk. Alternatively, the user can update profile information via the appropriate source system.</w:t>
      </w:r>
    </w:p>
    <w:p w14:paraId="68C12DC1" w14:textId="24C10126" w:rsidR="0034706F" w:rsidRDefault="67A107F2" w:rsidP="005F22E9">
      <w:pPr>
        <w:pStyle w:val="Heading2"/>
      </w:pPr>
      <w:bookmarkStart w:id="73" w:name="_Toc483922495"/>
      <w:bookmarkStart w:id="74" w:name="_Toc516840320"/>
      <w:r>
        <w:t>CRM (Administrative)</w:t>
      </w:r>
      <w:bookmarkEnd w:id="73"/>
      <w:bookmarkEnd w:id="74"/>
    </w:p>
    <w:p w14:paraId="1EE3C605" w14:textId="338AC320" w:rsidR="005037C4" w:rsidRDefault="67A107F2" w:rsidP="005F22E9">
      <w:pPr>
        <w:pStyle w:val="BodyText"/>
        <w:keepNext/>
      </w:pPr>
      <w:r>
        <w:t>The following users will have access to CRM:</w:t>
      </w:r>
    </w:p>
    <w:p w14:paraId="23305F7F" w14:textId="38B31DF0" w:rsidR="005037C4" w:rsidRDefault="67A107F2" w:rsidP="005F22E9">
      <w:pPr>
        <w:pStyle w:val="BodyTextBullet1"/>
        <w:keepNext/>
      </w:pPr>
      <w:r>
        <w:t>Travel Clerk</w:t>
      </w:r>
    </w:p>
    <w:p w14:paraId="4A90620B" w14:textId="74A21A70" w:rsidR="005037C4" w:rsidRDefault="67A107F2" w:rsidP="003B1F41">
      <w:pPr>
        <w:pStyle w:val="BodyTextBullet1"/>
      </w:pPr>
      <w:r>
        <w:t>Application Super User</w:t>
      </w:r>
    </w:p>
    <w:p w14:paraId="11CC4F06" w14:textId="3810B9AC" w:rsidR="005037C4" w:rsidRDefault="67A107F2" w:rsidP="003B1F41">
      <w:pPr>
        <w:pStyle w:val="BodyTextBullet1"/>
      </w:pPr>
      <w:r>
        <w:t>Business User</w:t>
      </w:r>
    </w:p>
    <w:p w14:paraId="74AFD851" w14:textId="783616ED" w:rsidR="005037C4" w:rsidRPr="00B330A7" w:rsidRDefault="67A107F2" w:rsidP="003B1F41">
      <w:pPr>
        <w:pStyle w:val="BodyTextBullet1"/>
      </w:pPr>
      <w:r>
        <w:t>System Administrator</w:t>
      </w:r>
    </w:p>
    <w:p w14:paraId="66006262" w14:textId="77777777" w:rsidR="005037C4" w:rsidRDefault="67A107F2" w:rsidP="002F5E17">
      <w:pPr>
        <w:pStyle w:val="Heading3"/>
      </w:pPr>
      <w:bookmarkStart w:id="75" w:name="_Toc483922496"/>
      <w:bookmarkStart w:id="76" w:name="_Toc516840321"/>
      <w:r>
        <w:t>Logging On</w:t>
      </w:r>
      <w:bookmarkEnd w:id="75"/>
      <w:bookmarkEnd w:id="76"/>
    </w:p>
    <w:p w14:paraId="37CB3533" w14:textId="22ACDB52" w:rsidR="005037C4" w:rsidRPr="00B644C6" w:rsidRDefault="67A107F2" w:rsidP="67A107F2">
      <w:pPr>
        <w:pStyle w:val="BodyText"/>
      </w:pPr>
      <w:r w:rsidRPr="00B644C6">
        <w:t>To access the BTSSS CRM:</w:t>
      </w:r>
    </w:p>
    <w:p w14:paraId="3CF064A5" w14:textId="77777777" w:rsidR="008549B7" w:rsidRPr="00B644C6" w:rsidRDefault="67A107F2" w:rsidP="67A107F2">
      <w:pPr>
        <w:pStyle w:val="BodyTextNumbered1"/>
        <w:numPr>
          <w:ilvl w:val="0"/>
          <w:numId w:val="34"/>
        </w:numPr>
      </w:pPr>
      <w:r w:rsidRPr="00B644C6">
        <w:t xml:space="preserve">Go to </w:t>
      </w:r>
      <w:hyperlink r:id="rId31">
        <w:r w:rsidRPr="00B644C6">
          <w:rPr>
            <w:rStyle w:val="Hyperlink"/>
          </w:rPr>
          <w:t xml:space="preserve">BTSSS CRM Portal </w:t>
        </w:r>
      </w:hyperlink>
      <w:r w:rsidRPr="00B644C6">
        <w:t> </w:t>
      </w:r>
      <w:hyperlink r:id="rId32">
        <w:r w:rsidRPr="00B644C6">
          <w:rPr>
            <w:rStyle w:val="Hyperlink"/>
          </w:rPr>
          <w:t>https://crm.libertybtdev.com/VA</w:t>
        </w:r>
      </w:hyperlink>
    </w:p>
    <w:p w14:paraId="309E74DD" w14:textId="2623D1C3" w:rsidR="005037C4" w:rsidRPr="00B644C6" w:rsidRDefault="67A107F2" w:rsidP="67A107F2">
      <w:pPr>
        <w:pStyle w:val="BodyTextNumbered1"/>
        <w:numPr>
          <w:ilvl w:val="0"/>
          <w:numId w:val="34"/>
        </w:numPr>
      </w:pPr>
      <w:r w:rsidRPr="00B644C6">
        <w:t>Login using your VA account and PIV (Personal Identity Verification) credentials.</w:t>
      </w:r>
    </w:p>
    <w:p w14:paraId="00ECB173" w14:textId="77777777" w:rsidR="005037C4" w:rsidRDefault="67A107F2" w:rsidP="002F5E17">
      <w:pPr>
        <w:pStyle w:val="Heading3"/>
      </w:pPr>
      <w:bookmarkStart w:id="77" w:name="_Toc483922497"/>
      <w:bookmarkStart w:id="78" w:name="_Toc516840322"/>
      <w:r>
        <w:t>System Menu</w:t>
      </w:r>
      <w:bookmarkEnd w:id="77"/>
      <w:bookmarkEnd w:id="78"/>
    </w:p>
    <w:p w14:paraId="19BFE705" w14:textId="07686244" w:rsidR="005037C4" w:rsidRDefault="67A107F2" w:rsidP="005037C4">
      <w:pPr>
        <w:pStyle w:val="BodyText"/>
      </w:pPr>
      <w:r>
        <w:t xml:space="preserve">Upon logging in, the user will see their dashboard. Each user role will have a specific dashboard layout. This dashboard layout is a default view but can be modified by the user. The dashboard will be the primary method for navigating BTSSS. </w:t>
      </w:r>
    </w:p>
    <w:p w14:paraId="4D5C4EC1" w14:textId="515A03FA" w:rsidR="00AC6D62" w:rsidRDefault="67A107F2" w:rsidP="00831E45">
      <w:pPr>
        <w:pStyle w:val="BodyTextBullet1"/>
      </w:pPr>
      <w:r>
        <w:t>Travel Clerk</w:t>
      </w:r>
    </w:p>
    <w:p w14:paraId="4F2B2DE9" w14:textId="478A7E55" w:rsidR="00793EC2" w:rsidRPr="00793EC2" w:rsidRDefault="00AB5C32" w:rsidP="00A12A75">
      <w:pPr>
        <w:pStyle w:val="Caption"/>
      </w:pPr>
      <w:bookmarkStart w:id="79" w:name="_Toc516840352"/>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10</w:t>
      </w:r>
      <w:r w:rsidR="00702FB1">
        <w:rPr>
          <w:noProof/>
        </w:rPr>
        <w:fldChar w:fldCharType="end"/>
      </w:r>
      <w:r w:rsidR="009C0172">
        <w:t xml:space="preserve">: </w:t>
      </w:r>
      <w:r>
        <w:t>Travel Clerk Dashboard</w:t>
      </w:r>
      <w:bookmarkEnd w:id="79"/>
    </w:p>
    <w:p w14:paraId="31B57170" w14:textId="380275F7" w:rsidR="008A7960" w:rsidRDefault="006758E0" w:rsidP="000B29E6">
      <w:pPr>
        <w:pStyle w:val="BodyText"/>
      </w:pPr>
      <w:r>
        <w:rPr>
          <w:noProof/>
        </w:rPr>
        <w:drawing>
          <wp:inline distT="0" distB="0" distL="0" distR="0" wp14:anchorId="62A88BD0" wp14:editId="5A30892B">
            <wp:extent cx="5943600" cy="3356610"/>
            <wp:effectExtent l="19050" t="19050" r="19050" b="15240"/>
            <wp:docPr id="21" name="Picture 21" descr="This screenshot from the BTSSS CRM shows the default dashboard for Travel Clerks.  The page is divided into sections for My Tasks, Claims Requiring Manual Processing, My Facilities and Last Month’s Appointments.  The My Tasks section displays a list of tasks by Subject and Facility.  The Claims Requiring Manual Processing section displays a list of claims that failed the automated rules processing engine criteria for a valid claim and are listed by Claim Number, Name, Owner and Created Date.  The My Facilities section displays a list of facilities by Name, Station Number, City, State and Zip Code.  The Last Month’s Appointments section displays a list of appointments by Name, Associated Claim, Facility Name and Date and Time. The Claims Requiring Manual Processing section displays a list of claims by Name.  Each section contains a list-specific search box." title="BTSSS CRM Travel Clerk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356610"/>
                    </a:xfrm>
                    <a:prstGeom prst="rect">
                      <a:avLst/>
                    </a:prstGeom>
                    <a:ln>
                      <a:solidFill>
                        <a:schemeClr val="accent1"/>
                      </a:solidFill>
                    </a:ln>
                  </pic:spPr>
                </pic:pic>
              </a:graphicData>
            </a:graphic>
          </wp:inline>
        </w:drawing>
      </w:r>
    </w:p>
    <w:p w14:paraId="55476DA8" w14:textId="03821D94" w:rsidR="000101CA" w:rsidRDefault="67A107F2" w:rsidP="008C3D55">
      <w:pPr>
        <w:pStyle w:val="BodyTextBullet1"/>
      </w:pPr>
      <w:r>
        <w:t>Application Super User</w:t>
      </w:r>
    </w:p>
    <w:p w14:paraId="5EAA3010" w14:textId="271D5D18" w:rsidR="00AB5C32" w:rsidRDefault="00AB5C32" w:rsidP="00262D9D">
      <w:pPr>
        <w:pStyle w:val="Caption"/>
      </w:pPr>
      <w:bookmarkStart w:id="80" w:name="_Toc51684035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11</w:t>
      </w:r>
      <w:r w:rsidR="00702FB1">
        <w:rPr>
          <w:noProof/>
        </w:rPr>
        <w:fldChar w:fldCharType="end"/>
      </w:r>
      <w:r w:rsidR="004A4368">
        <w:t>:</w:t>
      </w:r>
      <w:r w:rsidR="00535983">
        <w:t xml:space="preserve"> </w:t>
      </w:r>
      <w:r w:rsidR="00BB614C">
        <w:t>Application Super</w:t>
      </w:r>
      <w:r>
        <w:t xml:space="preserve"> User Dashboard</w:t>
      </w:r>
      <w:bookmarkEnd w:id="80"/>
    </w:p>
    <w:p w14:paraId="15B39129" w14:textId="227C0AFC" w:rsidR="000101CA" w:rsidRDefault="00537AF9" w:rsidP="00262D9D">
      <w:pPr>
        <w:pStyle w:val="BodyText"/>
        <w:jc w:val="both"/>
      </w:pPr>
      <w:r>
        <w:rPr>
          <w:noProof/>
        </w:rPr>
        <w:drawing>
          <wp:inline distT="0" distB="0" distL="0" distR="0" wp14:anchorId="0BBE234B" wp14:editId="7F5342DC">
            <wp:extent cx="5943600" cy="2273300"/>
            <wp:effectExtent l="19050" t="19050" r="19050" b="12700"/>
            <wp:docPr id="47" name="Picture 47" descr="This screenshot from the BTSSS CRM shows the default dashboard for Application Super Users.  The page contains a section for Active Facilities.  The Active Facilities section displays a list of facilities by Name, Station Number, City, State, Zip Code, Type, Region and VISN.  It also contains a list-specific search box." title="BTSSS CRM Application Super Use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2273300"/>
                    </a:xfrm>
                    <a:prstGeom prst="rect">
                      <a:avLst/>
                    </a:prstGeom>
                    <a:ln>
                      <a:solidFill>
                        <a:schemeClr val="accent1"/>
                      </a:solidFill>
                    </a:ln>
                  </pic:spPr>
                </pic:pic>
              </a:graphicData>
            </a:graphic>
          </wp:inline>
        </w:drawing>
      </w:r>
    </w:p>
    <w:p w14:paraId="2ECAB372" w14:textId="1FC19F82" w:rsidR="000101CA" w:rsidRDefault="67A107F2" w:rsidP="008C3D55">
      <w:pPr>
        <w:pStyle w:val="BodyTextBullet1"/>
      </w:pPr>
      <w:r>
        <w:t>Business User</w:t>
      </w:r>
    </w:p>
    <w:p w14:paraId="05CE109C" w14:textId="498B1999" w:rsidR="00AB5C32" w:rsidRDefault="00AB5C32" w:rsidP="00535983">
      <w:pPr>
        <w:pStyle w:val="Caption"/>
      </w:pPr>
      <w:bookmarkStart w:id="81" w:name="_Toc51684035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12</w:t>
      </w:r>
      <w:r w:rsidR="00702FB1">
        <w:rPr>
          <w:noProof/>
        </w:rPr>
        <w:fldChar w:fldCharType="end"/>
      </w:r>
      <w:r w:rsidR="00535983">
        <w:t>:</w:t>
      </w:r>
      <w:r>
        <w:t xml:space="preserve"> Business User Dashboard</w:t>
      </w:r>
      <w:bookmarkEnd w:id="81"/>
    </w:p>
    <w:p w14:paraId="621106E8" w14:textId="3A384CD7" w:rsidR="00864F7C" w:rsidRDefault="00537AF9" w:rsidP="00535983">
      <w:pPr>
        <w:pStyle w:val="BodyText"/>
        <w:jc w:val="both"/>
      </w:pPr>
      <w:r>
        <w:rPr>
          <w:noProof/>
        </w:rPr>
        <w:drawing>
          <wp:inline distT="0" distB="0" distL="0" distR="0" wp14:anchorId="2AC687A2" wp14:editId="4489994B">
            <wp:extent cx="5943600" cy="2282190"/>
            <wp:effectExtent l="19050" t="19050" r="19050" b="22860"/>
            <wp:docPr id="49" name="Picture 49" descr="This screenshot from the BTSSS CRM shows the default dashboard for Business Users.  The page contains a section for Active Facilities.  The Active Facilities section displays a list of facilities by Name, Station Number, City, State, Zip Code, Type, Region and VISN.  It also contains a list-specific search box." title="BTSSS CRM Business Use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2282190"/>
                    </a:xfrm>
                    <a:prstGeom prst="rect">
                      <a:avLst/>
                    </a:prstGeom>
                    <a:ln>
                      <a:solidFill>
                        <a:schemeClr val="accent1"/>
                      </a:solidFill>
                    </a:ln>
                  </pic:spPr>
                </pic:pic>
              </a:graphicData>
            </a:graphic>
          </wp:inline>
        </w:drawing>
      </w:r>
    </w:p>
    <w:p w14:paraId="5AF6E854" w14:textId="79606BFD" w:rsidR="000101CA" w:rsidRDefault="67A107F2" w:rsidP="008C3D55">
      <w:pPr>
        <w:pStyle w:val="BodyTextBullet1"/>
      </w:pPr>
      <w:r>
        <w:t>System Administrator</w:t>
      </w:r>
    </w:p>
    <w:p w14:paraId="78CA2EC1" w14:textId="7861E5C9" w:rsidR="00AB5C32" w:rsidRDefault="00AB5C32" w:rsidP="00535983">
      <w:pPr>
        <w:pStyle w:val="Caption"/>
      </w:pPr>
      <w:bookmarkStart w:id="82" w:name="_Toc51684035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13</w:t>
      </w:r>
      <w:r w:rsidR="00702FB1">
        <w:rPr>
          <w:noProof/>
        </w:rPr>
        <w:fldChar w:fldCharType="end"/>
      </w:r>
      <w:r w:rsidR="00535983">
        <w:t>:</w:t>
      </w:r>
      <w:r>
        <w:t xml:space="preserve"> </w:t>
      </w:r>
      <w:r w:rsidR="00BB614C">
        <w:t xml:space="preserve">System </w:t>
      </w:r>
      <w:r>
        <w:t>Administrator Dashboard</w:t>
      </w:r>
      <w:bookmarkEnd w:id="82"/>
    </w:p>
    <w:p w14:paraId="356698D2" w14:textId="3335EFFB" w:rsidR="00864F7C" w:rsidRDefault="00537AF9" w:rsidP="00535983">
      <w:pPr>
        <w:pStyle w:val="BodyText"/>
      </w:pPr>
      <w:r>
        <w:rPr>
          <w:noProof/>
        </w:rPr>
        <w:drawing>
          <wp:inline distT="0" distB="0" distL="0" distR="0" wp14:anchorId="3744459A" wp14:editId="6D24F773">
            <wp:extent cx="5943600" cy="2821940"/>
            <wp:effectExtent l="19050" t="19050" r="19050" b="16510"/>
            <wp:docPr id="48" name="Picture 48" descr="This screenshot from the BTSSS CRM shows the default dashboard for System Administrators.  The page contains a section for Active Facilities.  The Active Facilities section displays a list of facilities by Name, Station Number, City, State, Zip Code, Type, Region and VISN.  It also contains a list-specific search box." title="BTSSS CRM System Administrator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821940"/>
                    </a:xfrm>
                    <a:prstGeom prst="rect">
                      <a:avLst/>
                    </a:prstGeom>
                    <a:ln>
                      <a:solidFill>
                        <a:schemeClr val="accent1"/>
                      </a:solidFill>
                    </a:ln>
                  </pic:spPr>
                </pic:pic>
              </a:graphicData>
            </a:graphic>
          </wp:inline>
        </w:drawing>
      </w:r>
    </w:p>
    <w:p w14:paraId="0A0137B4" w14:textId="36338326" w:rsidR="00CB4E74" w:rsidRDefault="67A107F2" w:rsidP="002F5E17">
      <w:pPr>
        <w:pStyle w:val="Heading3"/>
      </w:pPr>
      <w:bookmarkStart w:id="83" w:name="_Toc483922498"/>
      <w:bookmarkStart w:id="84" w:name="_Toc516840323"/>
      <w:r>
        <w:t>Changing User ID and Password</w:t>
      </w:r>
      <w:bookmarkEnd w:id="83"/>
      <w:bookmarkEnd w:id="84"/>
    </w:p>
    <w:p w14:paraId="713B2C62" w14:textId="6DEA2C75" w:rsidR="00816CC9" w:rsidRPr="00816CC9" w:rsidRDefault="67A107F2" w:rsidP="00816CC9">
      <w:pPr>
        <w:pStyle w:val="BodyText"/>
      </w:pPr>
      <w:r>
        <w:t>Users cannot currently change their User IDs or Passwords.  This section will be updated when the mechanism for performing this task has been chosen and implemented.</w:t>
      </w:r>
    </w:p>
    <w:p w14:paraId="0F4BB136" w14:textId="206379D8" w:rsidR="005037C4" w:rsidRDefault="67A107F2" w:rsidP="002F5E17">
      <w:pPr>
        <w:pStyle w:val="Heading3"/>
      </w:pPr>
      <w:bookmarkStart w:id="85" w:name="_Toc483922499"/>
      <w:bookmarkStart w:id="86" w:name="_Toc516840324"/>
      <w:r>
        <w:t>Exit System</w:t>
      </w:r>
      <w:bookmarkEnd w:id="85"/>
      <w:bookmarkEnd w:id="86"/>
    </w:p>
    <w:p w14:paraId="23460CA4" w14:textId="688CECA3" w:rsidR="00816CC9" w:rsidRPr="00816CC9" w:rsidRDefault="67A107F2" w:rsidP="00816CC9">
      <w:pPr>
        <w:pStyle w:val="BodyText"/>
      </w:pPr>
      <w:r>
        <w:t>To exit the system, the user must quit their browser session.</w:t>
      </w:r>
    </w:p>
    <w:p w14:paraId="7E929795" w14:textId="27A1DB39" w:rsidR="005037C4" w:rsidRDefault="67A107F2" w:rsidP="0077543D">
      <w:pPr>
        <w:pStyle w:val="Heading3"/>
      </w:pPr>
      <w:bookmarkStart w:id="87" w:name="_Toc483922500"/>
      <w:bookmarkStart w:id="88" w:name="_Toc516840325"/>
      <w:r>
        <w:t>Caveats and Exceptions</w:t>
      </w:r>
      <w:bookmarkEnd w:id="87"/>
      <w:bookmarkEnd w:id="88"/>
    </w:p>
    <w:p w14:paraId="0763E29E" w14:textId="3A10B8C3" w:rsidR="00816CC9" w:rsidRPr="00816CC9" w:rsidRDefault="67A107F2" w:rsidP="00816CC9">
      <w:pPr>
        <w:pStyle w:val="BodyText"/>
      </w:pPr>
      <w:r>
        <w:t>There are none at this time.</w:t>
      </w:r>
    </w:p>
    <w:p w14:paraId="5D223E8D" w14:textId="77777777" w:rsidR="00310D19" w:rsidRDefault="00310D19">
      <w:pPr>
        <w:spacing w:before="0" w:after="0"/>
        <w:rPr>
          <w:rFonts w:ascii="Arial" w:hAnsi="Arial" w:cs="Arial"/>
          <w:b/>
          <w:bCs/>
          <w:kern w:val="32"/>
          <w:sz w:val="36"/>
          <w:szCs w:val="32"/>
        </w:rPr>
      </w:pPr>
      <w:r>
        <w:br w:type="page"/>
      </w:r>
    </w:p>
    <w:p w14:paraId="35C846EA" w14:textId="5F731610" w:rsidR="005A2857" w:rsidRDefault="67A107F2" w:rsidP="009C0172">
      <w:pPr>
        <w:pStyle w:val="Heading1"/>
      </w:pPr>
      <w:bookmarkStart w:id="89" w:name="_Toc483922501"/>
      <w:bookmarkStart w:id="90" w:name="_Toc516840326"/>
      <w:r>
        <w:lastRenderedPageBreak/>
        <w:t>Using the Software</w:t>
      </w:r>
      <w:bookmarkEnd w:id="89"/>
      <w:bookmarkEnd w:id="90"/>
    </w:p>
    <w:p w14:paraId="28A22CE2" w14:textId="6FA13AF1" w:rsidR="005A2857" w:rsidRDefault="67A107F2" w:rsidP="002F5E17">
      <w:pPr>
        <w:pStyle w:val="Heading2"/>
      </w:pPr>
      <w:bookmarkStart w:id="91" w:name="_Toc483922502"/>
      <w:bookmarkStart w:id="92" w:name="_Toc516840327"/>
      <w:r>
        <w:t>Veterans Portal (Beneficiary)</w:t>
      </w:r>
      <w:bookmarkEnd w:id="91"/>
      <w:bookmarkEnd w:id="92"/>
    </w:p>
    <w:p w14:paraId="4418502B" w14:textId="556E11BA" w:rsidR="00A304F2" w:rsidRDefault="67A107F2" w:rsidP="00A304F2">
      <w:pPr>
        <w:pStyle w:val="BodyTextBullet1"/>
      </w:pPr>
      <w:r>
        <w:t>BT Claimants</w:t>
      </w:r>
    </w:p>
    <w:p w14:paraId="7AAAE4FC" w14:textId="4B15DD3F" w:rsidR="00140624" w:rsidRDefault="67A107F2" w:rsidP="00140624">
      <w:pPr>
        <w:pStyle w:val="BodyTextBullet1"/>
        <w:numPr>
          <w:ilvl w:val="0"/>
          <w:numId w:val="0"/>
        </w:numPr>
        <w:jc w:val="both"/>
      </w:pPr>
      <w:r>
        <w:t xml:space="preserve">After logging on to the portal, claimants may refer to Knowledge Base articles that will assist them with various aspects of submitting, managing and tracking the status of their claims.  These articles are accessed by clicking Help links located throughout the portal.  Help links on a given page will instruct users how to use the features located on the page or near the links.  After logging in, a help link at the top of the Terms &amp; Conditions page will present an article that describes </w:t>
      </w:r>
      <w:r w:rsidRPr="67A107F2">
        <w:rPr>
          <w:b/>
          <w:bCs/>
        </w:rPr>
        <w:t>The Reimbursement Process</w:t>
      </w:r>
      <w:r>
        <w:t xml:space="preserve"> overall.  A link to all remaining knowledge base articles available on the site is located at the bottom of this help page.</w:t>
      </w:r>
    </w:p>
    <w:p w14:paraId="3CC9F72C" w14:textId="7BD3F561" w:rsidR="00A304F2" w:rsidRDefault="67A107F2" w:rsidP="002F5E17">
      <w:pPr>
        <w:pStyle w:val="Heading3"/>
      </w:pPr>
      <w:r>
        <w:t xml:space="preserve"> </w:t>
      </w:r>
      <w:bookmarkStart w:id="93" w:name="_Toc516840328"/>
      <w:r>
        <w:t>Updating the Profile</w:t>
      </w:r>
      <w:bookmarkStart w:id="94" w:name="_Toc483922503"/>
      <w:bookmarkEnd w:id="93"/>
      <w:bookmarkEnd w:id="94"/>
    </w:p>
    <w:p w14:paraId="216C5656" w14:textId="3B2986D3" w:rsidR="00A304F2" w:rsidRDefault="67A107F2" w:rsidP="00A304F2">
      <w:pPr>
        <w:pStyle w:val="BodyText"/>
      </w:pPr>
      <w:r>
        <w:t>Upon logging in, the user will be directed to review his/her profile information. The following fields are available for review:</w:t>
      </w:r>
    </w:p>
    <w:p w14:paraId="71A2660D" w14:textId="11D3693C" w:rsidR="00844513" w:rsidRDefault="67A107F2" w:rsidP="008C3D55">
      <w:pPr>
        <w:pStyle w:val="BodyTextBullet1"/>
      </w:pPr>
      <w:r>
        <w:t>Full Name (</w:t>
      </w:r>
      <w:proofErr w:type="spellStart"/>
      <w:r>
        <w:t>uneditable</w:t>
      </w:r>
      <w:proofErr w:type="spellEnd"/>
      <w:r>
        <w:t>)</w:t>
      </w:r>
    </w:p>
    <w:p w14:paraId="7678D1D9" w14:textId="6C4D7689" w:rsidR="00844513" w:rsidRDefault="67A107F2" w:rsidP="008C3D55">
      <w:pPr>
        <w:pStyle w:val="BodyTextBullet1"/>
      </w:pPr>
      <w:r>
        <w:t>SSN (</w:t>
      </w:r>
      <w:proofErr w:type="spellStart"/>
      <w:r>
        <w:t>uneditable</w:t>
      </w:r>
      <w:proofErr w:type="spellEnd"/>
      <w:r>
        <w:t>, only last four digits visible)</w:t>
      </w:r>
    </w:p>
    <w:p w14:paraId="72C9618C" w14:textId="249D3B60" w:rsidR="00844513" w:rsidRDefault="67A107F2" w:rsidP="008C3D55">
      <w:pPr>
        <w:pStyle w:val="BodyTextBullet1"/>
      </w:pPr>
      <w:r>
        <w:t>Address Line 1</w:t>
      </w:r>
    </w:p>
    <w:p w14:paraId="3EFB8773" w14:textId="653741A1" w:rsidR="00844513" w:rsidRDefault="67A107F2" w:rsidP="008C3D55">
      <w:pPr>
        <w:pStyle w:val="BodyTextBullet1"/>
      </w:pPr>
      <w:r>
        <w:t>Address Line 2</w:t>
      </w:r>
    </w:p>
    <w:p w14:paraId="13DD9861" w14:textId="2E79DF27" w:rsidR="00844513" w:rsidRDefault="67A107F2" w:rsidP="008C3D55">
      <w:pPr>
        <w:pStyle w:val="BodyTextBullet1"/>
      </w:pPr>
      <w:r>
        <w:t>City</w:t>
      </w:r>
    </w:p>
    <w:p w14:paraId="1472AC2B" w14:textId="5A81AA6F" w:rsidR="00844513" w:rsidRDefault="67A107F2" w:rsidP="008C3D55">
      <w:pPr>
        <w:pStyle w:val="BodyTextBullet1"/>
      </w:pPr>
      <w:r>
        <w:t>State/Province</w:t>
      </w:r>
    </w:p>
    <w:p w14:paraId="3B7459BD" w14:textId="682D734B" w:rsidR="00844513" w:rsidRDefault="67A107F2" w:rsidP="008C3D55">
      <w:pPr>
        <w:pStyle w:val="BodyTextBullet1"/>
      </w:pPr>
      <w:r>
        <w:t>ZIP/Postal</w:t>
      </w:r>
    </w:p>
    <w:p w14:paraId="32ACF2C4" w14:textId="06D2788A" w:rsidR="00844513" w:rsidRDefault="67A107F2" w:rsidP="008C3D55">
      <w:pPr>
        <w:pStyle w:val="BodyTextBullet1"/>
      </w:pPr>
      <w:r>
        <w:t>Telephone</w:t>
      </w:r>
    </w:p>
    <w:p w14:paraId="5367079F" w14:textId="1DC5EDB9" w:rsidR="00844513" w:rsidRDefault="67A107F2" w:rsidP="008C3D55">
      <w:pPr>
        <w:pStyle w:val="BodyTextBullet1"/>
      </w:pPr>
      <w:r>
        <w:t>E-mail</w:t>
      </w:r>
    </w:p>
    <w:p w14:paraId="4D3DA647" w14:textId="7DC96C5D" w:rsidR="00844513" w:rsidRDefault="67A107F2" w:rsidP="008C3D55">
      <w:pPr>
        <w:pStyle w:val="BodyTextBullet1"/>
      </w:pPr>
      <w:r>
        <w:t>Preferred Method of Contact</w:t>
      </w:r>
    </w:p>
    <w:p w14:paraId="334F17D5" w14:textId="1D36A25A" w:rsidR="00844513" w:rsidRDefault="67A107F2" w:rsidP="008C3D55">
      <w:pPr>
        <w:pStyle w:val="BodyTextBullet1"/>
      </w:pPr>
      <w:r>
        <w:t>Bank Name</w:t>
      </w:r>
    </w:p>
    <w:p w14:paraId="100C317F" w14:textId="7A38AE57" w:rsidR="00844513" w:rsidRDefault="67A107F2" w:rsidP="008C3D55">
      <w:pPr>
        <w:pStyle w:val="BodyTextBullet1"/>
      </w:pPr>
      <w:r>
        <w:t>Bank Account Number</w:t>
      </w:r>
    </w:p>
    <w:p w14:paraId="6B853AEF" w14:textId="116132F3" w:rsidR="00844513" w:rsidRDefault="67A107F2" w:rsidP="008C3D55">
      <w:pPr>
        <w:pStyle w:val="BodyTextBullet1"/>
      </w:pPr>
      <w:r>
        <w:t>Bank Routing Number (only last four digits visible)</w:t>
      </w:r>
    </w:p>
    <w:p w14:paraId="4F7A27F5" w14:textId="070A3C3D" w:rsidR="00844513" w:rsidRDefault="67A107F2" w:rsidP="00021C7B">
      <w:pPr>
        <w:pStyle w:val="BodyText"/>
        <w:keepNext/>
      </w:pPr>
      <w:r>
        <w:lastRenderedPageBreak/>
        <w:t>If any of these fields do not contain data, the user will be presented with the following screen:</w:t>
      </w:r>
    </w:p>
    <w:p w14:paraId="691F960D" w14:textId="5EB93CBD" w:rsidR="00844513" w:rsidRDefault="00844513" w:rsidP="00535983">
      <w:pPr>
        <w:pStyle w:val="Caption"/>
      </w:pPr>
      <w:bookmarkStart w:id="95" w:name="_Toc51684035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14</w:t>
      </w:r>
      <w:r w:rsidR="00702FB1">
        <w:rPr>
          <w:noProof/>
        </w:rPr>
        <w:fldChar w:fldCharType="end"/>
      </w:r>
      <w:r w:rsidR="00535983">
        <w:t>:</w:t>
      </w:r>
      <w:r>
        <w:t xml:space="preserve"> Update Profile</w:t>
      </w:r>
      <w:bookmarkEnd w:id="95"/>
    </w:p>
    <w:p w14:paraId="4DBAA787" w14:textId="3EB19085" w:rsidR="00844513" w:rsidRDefault="006B169E" w:rsidP="006B169E">
      <w:pPr>
        <w:pStyle w:val="BodyText"/>
      </w:pPr>
      <w:r>
        <w:rPr>
          <w:noProof/>
        </w:rPr>
        <w:drawing>
          <wp:inline distT="0" distB="0" distL="0" distR="0" wp14:anchorId="0DEEAA53" wp14:editId="557228D5">
            <wp:extent cx="5226045" cy="7696835"/>
            <wp:effectExtent l="19050" t="19050" r="13335"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226045" cy="7696835"/>
                    </a:xfrm>
                    <a:prstGeom prst="rect">
                      <a:avLst/>
                    </a:prstGeom>
                    <a:ln>
                      <a:solidFill>
                        <a:schemeClr val="accent1"/>
                      </a:solidFill>
                    </a:ln>
                  </pic:spPr>
                </pic:pic>
              </a:graphicData>
            </a:graphic>
          </wp:inline>
        </w:drawing>
      </w:r>
    </w:p>
    <w:p w14:paraId="22C26822" w14:textId="55A0C883" w:rsidR="00537AF9" w:rsidRDefault="67A107F2" w:rsidP="00537AF9">
      <w:pPr>
        <w:pStyle w:val="BodyText"/>
      </w:pPr>
      <w:r>
        <w:lastRenderedPageBreak/>
        <w:t xml:space="preserve">Fields that require attention will be highlighted in red. The user should supply accurate and up-to-date data for all fields. Once all required data have been updated, the user can click </w:t>
      </w:r>
      <w:r w:rsidRPr="67A107F2">
        <w:rPr>
          <w:b/>
          <w:bCs/>
        </w:rPr>
        <w:t>Request Profile Updates</w:t>
      </w:r>
      <w:r>
        <w:t xml:space="preserve"> to submit an update request. Note that the requested changes will be made by a travel clerk.  Until this happens, data in the profile will remain unchanged.</w:t>
      </w:r>
    </w:p>
    <w:p w14:paraId="60C8F08C" w14:textId="561946EA" w:rsidR="00BF035D" w:rsidRDefault="67A107F2" w:rsidP="00537AF9">
      <w:pPr>
        <w:pStyle w:val="BodyText"/>
      </w:pPr>
      <w:r>
        <w:t>Once the request has been made, the user will see the following screen:</w:t>
      </w:r>
    </w:p>
    <w:p w14:paraId="26B7A50F" w14:textId="035C0E15" w:rsidR="00BF035D" w:rsidRDefault="00BF035D" w:rsidP="002944DE">
      <w:pPr>
        <w:pStyle w:val="Caption"/>
      </w:pPr>
      <w:bookmarkStart w:id="96" w:name="_Toc516840357"/>
      <w:r w:rsidRPr="00535983">
        <w:t>Figure</w:t>
      </w:r>
      <w:r>
        <w:t xml:space="preserv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15</w:t>
      </w:r>
      <w:r w:rsidR="00702FB1">
        <w:rPr>
          <w:noProof/>
        </w:rPr>
        <w:fldChar w:fldCharType="end"/>
      </w:r>
      <w:r w:rsidR="00535983">
        <w:t>:</w:t>
      </w:r>
      <w:r w:rsidR="00AB5C32">
        <w:t xml:space="preserve"> </w:t>
      </w:r>
      <w:r>
        <w:t>Accurate Profile Information</w:t>
      </w:r>
      <w:bookmarkEnd w:id="96"/>
    </w:p>
    <w:p w14:paraId="59D0D1EC" w14:textId="12E60931" w:rsidR="00BF035D" w:rsidRDefault="00FE3F7F" w:rsidP="00F675A6">
      <w:pPr>
        <w:pStyle w:val="BodyText"/>
      </w:pPr>
      <w:r>
        <w:rPr>
          <w:noProof/>
        </w:rPr>
        <w:drawing>
          <wp:inline distT="0" distB="0" distL="0" distR="0" wp14:anchorId="70A52A4C" wp14:editId="330BA87B">
            <wp:extent cx="4726268" cy="6842940"/>
            <wp:effectExtent l="19050" t="19050" r="17780" b="152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726268" cy="6842940"/>
                    </a:xfrm>
                    <a:prstGeom prst="rect">
                      <a:avLst/>
                    </a:prstGeom>
                    <a:ln>
                      <a:solidFill>
                        <a:schemeClr val="accent1"/>
                      </a:solidFill>
                    </a:ln>
                  </pic:spPr>
                </pic:pic>
              </a:graphicData>
            </a:graphic>
          </wp:inline>
        </w:drawing>
      </w:r>
    </w:p>
    <w:p w14:paraId="034C7C89" w14:textId="4D1623A8" w:rsidR="00BF035D" w:rsidRDefault="67A107F2" w:rsidP="00021C7B">
      <w:pPr>
        <w:pStyle w:val="BodyText"/>
        <w:keepNext/>
      </w:pPr>
      <w:r>
        <w:lastRenderedPageBreak/>
        <w:t xml:space="preserve">The user can also click </w:t>
      </w:r>
      <w:r w:rsidRPr="67A107F2">
        <w:rPr>
          <w:b/>
          <w:bCs/>
        </w:rPr>
        <w:t>Print Profile</w:t>
      </w:r>
      <w:r>
        <w:t xml:space="preserve"> to print the information in the profile. Note that, for security purposes, the following fields from the profile are not available for printing:</w:t>
      </w:r>
    </w:p>
    <w:p w14:paraId="0588F8B9" w14:textId="741BCBCD" w:rsidR="00CB4E74" w:rsidRDefault="67A107F2" w:rsidP="008C3D55">
      <w:pPr>
        <w:pStyle w:val="BodyTextBullet1"/>
      </w:pPr>
      <w:r>
        <w:t>SSN</w:t>
      </w:r>
    </w:p>
    <w:p w14:paraId="69667127" w14:textId="4E0E92E1" w:rsidR="00CB4E74" w:rsidRDefault="67A107F2" w:rsidP="008C3D55">
      <w:pPr>
        <w:pStyle w:val="BodyTextBullet1"/>
      </w:pPr>
      <w:r>
        <w:t>Bank Name</w:t>
      </w:r>
    </w:p>
    <w:p w14:paraId="20258E18" w14:textId="528D5E94" w:rsidR="00CB4E74" w:rsidRDefault="67A107F2" w:rsidP="008C3D55">
      <w:pPr>
        <w:pStyle w:val="BodyTextBullet1"/>
      </w:pPr>
      <w:r>
        <w:t>Bank Account Number</w:t>
      </w:r>
    </w:p>
    <w:p w14:paraId="14723254" w14:textId="5C94C887" w:rsidR="00CB4E74" w:rsidRDefault="67A107F2" w:rsidP="008C3D55">
      <w:pPr>
        <w:pStyle w:val="BodyTextBullet1"/>
      </w:pPr>
      <w:r>
        <w:t>Bank Routing Number</w:t>
      </w:r>
    </w:p>
    <w:p w14:paraId="0E4C3ED7" w14:textId="097DA816" w:rsidR="00BF035D" w:rsidRDefault="67A107F2" w:rsidP="002F5E17">
      <w:pPr>
        <w:pStyle w:val="Heading3"/>
      </w:pPr>
      <w:r>
        <w:t xml:space="preserve"> </w:t>
      </w:r>
      <w:bookmarkStart w:id="97" w:name="_Toc516840329"/>
      <w:r>
        <w:t>The Veterans Portal</w:t>
      </w:r>
      <w:bookmarkStart w:id="98" w:name="_Toc483922504"/>
      <w:bookmarkEnd w:id="97"/>
      <w:bookmarkEnd w:id="98"/>
    </w:p>
    <w:p w14:paraId="7837B0B4" w14:textId="46805521" w:rsidR="00663578" w:rsidRDefault="67A107F2" w:rsidP="0085488F">
      <w:pPr>
        <w:pStyle w:val="BodyText"/>
      </w:pPr>
      <w:r>
        <w:t>Once a profile has been reviewed and/or updated, the user may continue into the portal as either a Veteran, a Caregiver who is not a Veteran but who is submitting a claim for the care of one, or a Caregiver who is also a Veteran.</w:t>
      </w:r>
    </w:p>
    <w:p w14:paraId="71A31973" w14:textId="76618C47" w:rsidR="004D33FB" w:rsidRDefault="67A107F2" w:rsidP="004D33FB">
      <w:pPr>
        <w:pStyle w:val="BodyText"/>
      </w:pPr>
      <w:r w:rsidRPr="67A107F2">
        <w:rPr>
          <w:b/>
          <w:bCs/>
          <w:i/>
          <w:iCs/>
        </w:rPr>
        <w:t>Veterans</w:t>
      </w:r>
      <w:r>
        <w:t xml:space="preserve"> will be presented with a </w:t>
      </w:r>
      <w:r w:rsidRPr="67A107F2">
        <w:rPr>
          <w:b/>
          <w:bCs/>
        </w:rPr>
        <w:t>Proceed to My Dashboard</w:t>
      </w:r>
      <w:r>
        <w:t xml:space="preserve"> button at the bottom of their profile page, as shown in figure 13 above.  Clicking this will take the user into the BTSSS portal where they will be provided with a list of current appointments and claims.</w:t>
      </w:r>
    </w:p>
    <w:p w14:paraId="444EABA1" w14:textId="7F9B99C2" w:rsidR="00663578" w:rsidRDefault="67A107F2" w:rsidP="0085488F">
      <w:pPr>
        <w:pStyle w:val="BodyText"/>
      </w:pPr>
      <w:r w:rsidRPr="67A107F2">
        <w:rPr>
          <w:b/>
          <w:bCs/>
          <w:i/>
          <w:iCs/>
        </w:rPr>
        <w:t>Caregivers who are not Veterans</w:t>
      </w:r>
      <w:r>
        <w:t xml:space="preserve"> will be presented with a </w:t>
      </w:r>
      <w:r w:rsidRPr="67A107F2">
        <w:rPr>
          <w:b/>
          <w:bCs/>
        </w:rPr>
        <w:t>Proceed to My Veteran List</w:t>
      </w:r>
      <w:r>
        <w:t xml:space="preserve"> button at the bottom of their profile page.</w:t>
      </w:r>
    </w:p>
    <w:p w14:paraId="331B559E" w14:textId="7D94F2EC" w:rsidR="00CE56EE" w:rsidRDefault="00CE56EE" w:rsidP="00CE56EE">
      <w:pPr>
        <w:pStyle w:val="Caption"/>
      </w:pPr>
      <w:bookmarkStart w:id="99" w:name="_Toc51684035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16</w:t>
      </w:r>
      <w:r w:rsidR="00702FB1">
        <w:rPr>
          <w:noProof/>
        </w:rPr>
        <w:fldChar w:fldCharType="end"/>
      </w:r>
      <w:r>
        <w:t>: Profile page buttons for Caregivers who are not Veterans</w:t>
      </w:r>
      <w:bookmarkEnd w:id="99"/>
    </w:p>
    <w:p w14:paraId="0EA3138C" w14:textId="581F91E6" w:rsidR="00663578" w:rsidRDefault="00663578" w:rsidP="0085488F">
      <w:pPr>
        <w:pStyle w:val="BodyText"/>
      </w:pPr>
      <w:r>
        <w:rPr>
          <w:noProof/>
        </w:rPr>
        <w:drawing>
          <wp:inline distT="0" distB="0" distL="0" distR="0" wp14:anchorId="70A60BEA" wp14:editId="0AA8EC3B">
            <wp:extent cx="1619250" cy="1428750"/>
            <wp:effectExtent l="19050" t="19050" r="19050" b="19050"/>
            <wp:docPr id="28" name="Picture 28" descr="This screenshot from the BTSSS Veterans Portal Profile Review page for Caregivers who are not Veterans shows the buttons at the bottom of the page for Request Profile Updates, Print Profile and Proceed to My Veteran List." title="Profile page buttons for Caregivers who are not Vete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619250" cy="1428750"/>
                    </a:xfrm>
                    <a:prstGeom prst="rect">
                      <a:avLst/>
                    </a:prstGeom>
                    <a:ln>
                      <a:solidFill>
                        <a:schemeClr val="accent1"/>
                      </a:solidFill>
                    </a:ln>
                  </pic:spPr>
                </pic:pic>
              </a:graphicData>
            </a:graphic>
          </wp:inline>
        </w:drawing>
      </w:r>
    </w:p>
    <w:p w14:paraId="4E2D09EF" w14:textId="7B64D048" w:rsidR="00663578" w:rsidRDefault="67A107F2" w:rsidP="0085488F">
      <w:pPr>
        <w:pStyle w:val="BodyText"/>
      </w:pPr>
      <w:r>
        <w:t xml:space="preserve">Clicking the </w:t>
      </w:r>
      <w:r w:rsidRPr="67A107F2">
        <w:rPr>
          <w:b/>
          <w:bCs/>
        </w:rPr>
        <w:t>Proceed to My Veteran List</w:t>
      </w:r>
      <w:r>
        <w:t xml:space="preserve"> button will present them with a </w:t>
      </w:r>
      <w:r w:rsidRPr="67A107F2">
        <w:rPr>
          <w:i/>
          <w:iCs/>
        </w:rPr>
        <w:t>List of Veterans</w:t>
      </w:r>
      <w:r>
        <w:t xml:space="preserve"> they have been assigned as a Caregiver.  Clicking the </w:t>
      </w:r>
      <w:r w:rsidRPr="67A107F2">
        <w:rPr>
          <w:b/>
          <w:bCs/>
        </w:rPr>
        <w:t>Select this Veteran</w:t>
      </w:r>
      <w:r>
        <w:t xml:space="preserve"> button next to the name of a Veteran will take them to that Veteran’s </w:t>
      </w:r>
      <w:r w:rsidRPr="67A107F2">
        <w:rPr>
          <w:i/>
          <w:iCs/>
        </w:rPr>
        <w:t>My Dashboard</w:t>
      </w:r>
      <w:r>
        <w:t xml:space="preserve"> page with a list of that Veteran’s appointments and claims.</w:t>
      </w:r>
    </w:p>
    <w:p w14:paraId="71C772CB" w14:textId="563849E2" w:rsidR="00673C88" w:rsidRDefault="00673C88" w:rsidP="00673C88">
      <w:pPr>
        <w:pStyle w:val="Caption"/>
      </w:pPr>
      <w:bookmarkStart w:id="100" w:name="_Toc51684035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17</w:t>
      </w:r>
      <w:r w:rsidR="00702FB1">
        <w:rPr>
          <w:noProof/>
        </w:rPr>
        <w:fldChar w:fldCharType="end"/>
      </w:r>
      <w:r>
        <w:t>: Veteran selection for Caregivers</w:t>
      </w:r>
      <w:bookmarkEnd w:id="100"/>
    </w:p>
    <w:p w14:paraId="781CA7A8" w14:textId="349894F8" w:rsidR="00663578" w:rsidRDefault="00187E74" w:rsidP="0085488F">
      <w:pPr>
        <w:pStyle w:val="BodyText"/>
      </w:pPr>
      <w:r>
        <w:rPr>
          <w:noProof/>
        </w:rPr>
        <w:drawing>
          <wp:inline distT="0" distB="0" distL="0" distR="0" wp14:anchorId="43D97AE7" wp14:editId="70F059D3">
            <wp:extent cx="5943600" cy="1776730"/>
            <wp:effectExtent l="19050" t="19050" r="19050" b="13970"/>
            <wp:docPr id="31" name="Picture 31" descr="This screenshot from the BTSSS Veterans Portal shows the List of Veterans that allows a Caregiver to select the Veteran they wish to submit a claim for.  Each Veteran’s name in the list is shown with their address and a button to Select this Veteran." title="Veteran selection for Careg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1776730"/>
                    </a:xfrm>
                    <a:prstGeom prst="rect">
                      <a:avLst/>
                    </a:prstGeom>
                    <a:ln>
                      <a:solidFill>
                        <a:schemeClr val="accent1"/>
                      </a:solidFill>
                    </a:ln>
                  </pic:spPr>
                </pic:pic>
              </a:graphicData>
            </a:graphic>
          </wp:inline>
        </w:drawing>
      </w:r>
    </w:p>
    <w:p w14:paraId="06CBA4EA" w14:textId="6AA3D3E8" w:rsidR="004D33FB" w:rsidRDefault="67A107F2" w:rsidP="004D33FB">
      <w:pPr>
        <w:pStyle w:val="BodyText"/>
      </w:pPr>
      <w:r w:rsidRPr="67A107F2">
        <w:rPr>
          <w:b/>
          <w:bCs/>
          <w:i/>
          <w:iCs/>
        </w:rPr>
        <w:lastRenderedPageBreak/>
        <w:t>Caregivers who are also Veterans</w:t>
      </w:r>
      <w:r>
        <w:t xml:space="preserve"> will be presented with a choice at the bottom of their profile page.  They may either proceed to submit a claim for themselves or to submit one for the care of another Veteran by checking the appropriate radio button at the bottom of their profile page.</w:t>
      </w:r>
    </w:p>
    <w:p w14:paraId="79414EAF" w14:textId="48775092" w:rsidR="00673C88" w:rsidRDefault="00673C88" w:rsidP="00673C88">
      <w:pPr>
        <w:pStyle w:val="Caption"/>
      </w:pPr>
      <w:bookmarkStart w:id="101" w:name="_Toc51684036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18</w:t>
      </w:r>
      <w:r w:rsidR="00702FB1">
        <w:rPr>
          <w:noProof/>
        </w:rPr>
        <w:fldChar w:fldCharType="end"/>
      </w:r>
      <w:r>
        <w:t xml:space="preserve">: </w:t>
      </w:r>
      <w:r w:rsidRPr="007A177E">
        <w:t xml:space="preserve">Profile page buttons for Caregivers who are </w:t>
      </w:r>
      <w:r>
        <w:t xml:space="preserve">also </w:t>
      </w:r>
      <w:r w:rsidRPr="007A177E">
        <w:t>Veterans</w:t>
      </w:r>
      <w:bookmarkEnd w:id="101"/>
    </w:p>
    <w:p w14:paraId="5C97B2A7" w14:textId="4AF3AD2C" w:rsidR="004D33FB" w:rsidRDefault="00CE56EE" w:rsidP="0085488F">
      <w:pPr>
        <w:pStyle w:val="BodyText"/>
      </w:pPr>
      <w:r>
        <w:rPr>
          <w:noProof/>
        </w:rPr>
        <w:drawing>
          <wp:inline distT="0" distB="0" distL="0" distR="0" wp14:anchorId="1883C6B7" wp14:editId="06391581">
            <wp:extent cx="4171070" cy="1183140"/>
            <wp:effectExtent l="19050" t="19050" r="20320" b="17145"/>
            <wp:docPr id="33" name="Picture 33" descr="This screenshot from the BTSSS Veterans Portal Profile Review page for Caregivers who are also Veterans shows the buttons at the bottom of the page for Request Profile Updates, Print Profile and radio buttons to submit either “Claim for my appointment” or “Claim for another Veteran’s appointment.”" title="Profile page buttons for Caregivers who are also Vete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71070" cy="1183140"/>
                    </a:xfrm>
                    <a:prstGeom prst="rect">
                      <a:avLst/>
                    </a:prstGeom>
                    <a:ln>
                      <a:solidFill>
                        <a:schemeClr val="accent1"/>
                      </a:solidFill>
                    </a:ln>
                  </pic:spPr>
                </pic:pic>
              </a:graphicData>
            </a:graphic>
          </wp:inline>
        </w:drawing>
      </w:r>
    </w:p>
    <w:p w14:paraId="4FBC3DEB" w14:textId="43B2290E" w:rsidR="002C6AFA" w:rsidRDefault="67A107F2" w:rsidP="004D6469">
      <w:pPr>
        <w:pStyle w:val="BodyText"/>
      </w:pPr>
      <w:r>
        <w:t xml:space="preserve">Selecting “Claim for my appointment” will take them to their dashboard.  Selecting “Claim for another Veteran’s appointment” will present them with the </w:t>
      </w:r>
      <w:r w:rsidRPr="67A107F2">
        <w:rPr>
          <w:b/>
          <w:bCs/>
        </w:rPr>
        <w:t>Proceed to My Veterans List</w:t>
      </w:r>
      <w:r>
        <w:t xml:space="preserve"> button as shown in figure 14.</w:t>
      </w:r>
    </w:p>
    <w:p w14:paraId="3DE5C874" w14:textId="77777777" w:rsidR="002C6AFA" w:rsidRDefault="002C6AFA" w:rsidP="004D6469">
      <w:pPr>
        <w:pStyle w:val="BodyText"/>
      </w:pPr>
    </w:p>
    <w:p w14:paraId="4A3BF0F2" w14:textId="5EF37BEB" w:rsidR="00603E11" w:rsidRDefault="67A107F2" w:rsidP="004D6469">
      <w:pPr>
        <w:pStyle w:val="BodyText"/>
      </w:pPr>
      <w:r>
        <w:t xml:space="preserve">The </w:t>
      </w:r>
      <w:r w:rsidRPr="67A107F2">
        <w:rPr>
          <w:b/>
          <w:bCs/>
        </w:rPr>
        <w:t>My Dashboard</w:t>
      </w:r>
      <w:r>
        <w:t xml:space="preserve"> that is displayed after proceeding as any of the three types of user described above presents the user with a list of current appointments and claims for the Veteran chosen as well as their Current Month Deductible Status:</w:t>
      </w:r>
    </w:p>
    <w:p w14:paraId="5F916EAD" w14:textId="245AD957" w:rsidR="002373AA" w:rsidRDefault="002373AA" w:rsidP="005F22E9">
      <w:pPr>
        <w:pStyle w:val="Caption"/>
      </w:pPr>
      <w:bookmarkStart w:id="102" w:name="_Toc51684036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19</w:t>
      </w:r>
      <w:r w:rsidR="00702FB1">
        <w:rPr>
          <w:noProof/>
        </w:rPr>
        <w:fldChar w:fldCharType="end"/>
      </w:r>
      <w:r w:rsidR="00535983">
        <w:t>:</w:t>
      </w:r>
      <w:r>
        <w:t xml:space="preserve"> The </w:t>
      </w:r>
      <w:r w:rsidR="0057780A">
        <w:t xml:space="preserve">BTSSS </w:t>
      </w:r>
      <w:r>
        <w:t>Veterans Portal</w:t>
      </w:r>
      <w:r w:rsidR="007B4964">
        <w:t xml:space="preserve"> – My Dashboard</w:t>
      </w:r>
      <w:bookmarkEnd w:id="102"/>
    </w:p>
    <w:p w14:paraId="701433FC" w14:textId="2E6B5063" w:rsidR="00603E11" w:rsidRPr="00C26551" w:rsidRDefault="001E52E2" w:rsidP="00F675A6">
      <w:pPr>
        <w:pStyle w:val="BodyText"/>
      </w:pPr>
      <w:r>
        <w:rPr>
          <w:noProof/>
        </w:rPr>
        <w:drawing>
          <wp:inline distT="0" distB="0" distL="0" distR="0" wp14:anchorId="65F7A487" wp14:editId="25005164">
            <wp:extent cx="3982585" cy="7400838"/>
            <wp:effectExtent l="19050" t="19050" r="18415" b="1016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ortal deductible screen cap.PNG"/>
                    <pic:cNvPicPr/>
                  </pic:nvPicPr>
                  <pic:blipFill>
                    <a:blip r:embed="rId42">
                      <a:extLst>
                        <a:ext uri="{28A0092B-C50C-407E-A947-70E740481C1C}">
                          <a14:useLocalDpi xmlns:a14="http://schemas.microsoft.com/office/drawing/2010/main" val="0"/>
                        </a:ext>
                      </a:extLst>
                    </a:blip>
                    <a:stretch>
                      <a:fillRect/>
                    </a:stretch>
                  </pic:blipFill>
                  <pic:spPr>
                    <a:xfrm>
                      <a:off x="0" y="0"/>
                      <a:ext cx="3982585" cy="7400838"/>
                    </a:xfrm>
                    <a:prstGeom prst="rect">
                      <a:avLst/>
                    </a:prstGeom>
                    <a:ln>
                      <a:solidFill>
                        <a:schemeClr val="accent1"/>
                      </a:solidFill>
                    </a:ln>
                  </pic:spPr>
                </pic:pic>
              </a:graphicData>
            </a:graphic>
          </wp:inline>
        </w:drawing>
      </w:r>
    </w:p>
    <w:p w14:paraId="7046BF33" w14:textId="77777777" w:rsidR="002C6AFA" w:rsidRDefault="002C6AFA" w:rsidP="67A107F2">
      <w:pPr>
        <w:pStyle w:val="BodyText"/>
        <w:rPr>
          <w:u w:val="single"/>
        </w:rPr>
      </w:pPr>
    </w:p>
    <w:p w14:paraId="2BD3A191" w14:textId="77777777" w:rsidR="002C6AFA" w:rsidRDefault="002C6AFA" w:rsidP="67A107F2">
      <w:pPr>
        <w:pStyle w:val="BodyText"/>
        <w:rPr>
          <w:u w:val="single"/>
        </w:rPr>
      </w:pPr>
    </w:p>
    <w:p w14:paraId="511F785C" w14:textId="59FF224C" w:rsidR="007B4964" w:rsidRDefault="67A107F2" w:rsidP="67A107F2">
      <w:pPr>
        <w:pStyle w:val="BodyText"/>
        <w:rPr>
          <w:u w:val="single"/>
        </w:rPr>
      </w:pPr>
      <w:r w:rsidRPr="67A107F2">
        <w:rPr>
          <w:u w:val="single"/>
        </w:rPr>
        <w:lastRenderedPageBreak/>
        <w:t>My Claims</w:t>
      </w:r>
    </w:p>
    <w:p w14:paraId="1125A64C" w14:textId="257A3A1E" w:rsidR="007B4964" w:rsidRDefault="67A107F2" w:rsidP="0085488F">
      <w:pPr>
        <w:pStyle w:val="BodyText"/>
      </w:pPr>
      <w:r>
        <w:t>The following data fields are available for each claim:</w:t>
      </w:r>
    </w:p>
    <w:p w14:paraId="609CA46E" w14:textId="4E44F223" w:rsidR="008B26C0" w:rsidRDefault="67A107F2" w:rsidP="008C3D55">
      <w:pPr>
        <w:pStyle w:val="BodyTextBullet1"/>
      </w:pPr>
      <w:r>
        <w:t>Name</w:t>
      </w:r>
    </w:p>
    <w:p w14:paraId="2C2D5368" w14:textId="6519FDAA" w:rsidR="008B26C0" w:rsidRDefault="67A107F2">
      <w:pPr>
        <w:pStyle w:val="BodyTextBullet1"/>
      </w:pPr>
      <w:r>
        <w:t>Submitted Date</w:t>
      </w:r>
    </w:p>
    <w:p w14:paraId="740B499C" w14:textId="7BAC5523" w:rsidR="002C6AFA" w:rsidRDefault="002C6AFA">
      <w:pPr>
        <w:pStyle w:val="BodyTextBullet1"/>
      </w:pPr>
      <w:r>
        <w:t>Status</w:t>
      </w:r>
    </w:p>
    <w:p w14:paraId="460A78BD" w14:textId="4F460757" w:rsidR="00F10046" w:rsidRDefault="67A107F2" w:rsidP="008C3D55">
      <w:pPr>
        <w:pStyle w:val="BodyTextBullet1"/>
      </w:pPr>
      <w:r>
        <w:t>Adjudicated Date</w:t>
      </w:r>
    </w:p>
    <w:p w14:paraId="116358D3" w14:textId="49044C38" w:rsidR="008B26C0" w:rsidRDefault="67A107F2" w:rsidP="008C3D55">
      <w:pPr>
        <w:pStyle w:val="BodyTextBullet1"/>
      </w:pPr>
      <w:r>
        <w:t>Adjudicated Type</w:t>
      </w:r>
    </w:p>
    <w:p w14:paraId="6DED021F" w14:textId="11B21F1E" w:rsidR="00F10046" w:rsidRDefault="67A107F2" w:rsidP="008C3D55">
      <w:pPr>
        <w:pStyle w:val="BodyTextBullet1"/>
      </w:pPr>
      <w:r>
        <w:t>Appointment</w:t>
      </w:r>
    </w:p>
    <w:p w14:paraId="79608196" w14:textId="7AF80D49" w:rsidR="00F10046" w:rsidRDefault="67A107F2" w:rsidP="008C3D55">
      <w:pPr>
        <w:pStyle w:val="BodyTextBullet1"/>
      </w:pPr>
      <w:r>
        <w:t>Caregiver</w:t>
      </w:r>
    </w:p>
    <w:p w14:paraId="03AB42D2" w14:textId="5C1D408B" w:rsidR="006B44D2" w:rsidRDefault="67A107F2" w:rsidP="008C3D55">
      <w:pPr>
        <w:pStyle w:val="BodyTextBullet1"/>
      </w:pPr>
      <w:r>
        <w:t>Claim Number</w:t>
      </w:r>
    </w:p>
    <w:p w14:paraId="6941FDEB" w14:textId="34A8AEAF" w:rsidR="002C6AFA" w:rsidRDefault="002C6AFA" w:rsidP="008C3D55">
      <w:pPr>
        <w:pStyle w:val="BodyTextBullet1"/>
      </w:pPr>
      <w:r>
        <w:t>Owner</w:t>
      </w:r>
    </w:p>
    <w:p w14:paraId="61FCF70A" w14:textId="104C2B2C" w:rsidR="008B26C0" w:rsidRDefault="67A107F2" w:rsidP="006B44D2">
      <w:pPr>
        <w:pStyle w:val="BodyText"/>
      </w:pPr>
      <w:r>
        <w:t>The user can sort the list of claims by clicking the column headers in the list or filter the claims shown by clicking the Portal Claims View link at the top and selecting the filter they wish to apply (e.g. denied claims, last three months’ claims, etc.).  Clicking the claim name will display details about the claim and allow the user to enter data and submit the claim.</w:t>
      </w:r>
    </w:p>
    <w:p w14:paraId="22B71AED" w14:textId="31255D57" w:rsidR="008B26C0" w:rsidRDefault="008B26C0" w:rsidP="008B26C0">
      <w:pPr>
        <w:pStyle w:val="Caption"/>
      </w:pPr>
      <w:bookmarkStart w:id="103" w:name="_Toc516840362"/>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20</w:t>
      </w:r>
      <w:r w:rsidR="00702FB1">
        <w:rPr>
          <w:noProof/>
        </w:rPr>
        <w:fldChar w:fldCharType="end"/>
      </w:r>
      <w:r>
        <w:t>: Claim Details</w:t>
      </w:r>
      <w:bookmarkEnd w:id="103"/>
    </w:p>
    <w:p w14:paraId="6A14A27F" w14:textId="77188DED" w:rsidR="008B26C0" w:rsidRDefault="00A90067" w:rsidP="00A80B37">
      <w:pPr>
        <w:pStyle w:val="BodyText"/>
      </w:pPr>
      <w:r>
        <w:rPr>
          <w:noProof/>
        </w:rPr>
        <w:drawing>
          <wp:inline distT="0" distB="0" distL="0" distR="0" wp14:anchorId="0409BB35" wp14:editId="632CF203">
            <wp:extent cx="4631200" cy="6638290"/>
            <wp:effectExtent l="19050" t="19050" r="17145" b="1016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631200" cy="6638290"/>
                    </a:xfrm>
                    <a:prstGeom prst="rect">
                      <a:avLst/>
                    </a:prstGeom>
                    <a:ln>
                      <a:solidFill>
                        <a:schemeClr val="accent1"/>
                      </a:solidFill>
                    </a:ln>
                  </pic:spPr>
                </pic:pic>
              </a:graphicData>
            </a:graphic>
          </wp:inline>
        </w:drawing>
      </w:r>
      <w:r w:rsidR="008B26C0">
        <w:t xml:space="preserve"> </w:t>
      </w:r>
    </w:p>
    <w:p w14:paraId="6EC5FA52" w14:textId="77777777" w:rsidR="002C6AFA" w:rsidRDefault="002C6AFA">
      <w:pPr>
        <w:spacing w:before="0" w:after="0"/>
        <w:rPr>
          <w:szCs w:val="20"/>
        </w:rPr>
      </w:pPr>
      <w:r>
        <w:br w:type="page"/>
      </w:r>
    </w:p>
    <w:p w14:paraId="03849472" w14:textId="69294196" w:rsidR="008B26C0" w:rsidRDefault="67A107F2" w:rsidP="008B26C0">
      <w:pPr>
        <w:pStyle w:val="BodyText"/>
        <w:keepNext/>
      </w:pPr>
      <w:r>
        <w:lastRenderedPageBreak/>
        <w:t>The following data fields are available for a claim:</w:t>
      </w:r>
    </w:p>
    <w:p w14:paraId="64C29747" w14:textId="132C4900" w:rsidR="006B44D2" w:rsidRDefault="67A107F2" w:rsidP="008C3D55">
      <w:pPr>
        <w:pStyle w:val="BodyTextBullet1"/>
      </w:pPr>
      <w:r>
        <w:t>Claim Number</w:t>
      </w:r>
    </w:p>
    <w:p w14:paraId="221502FF" w14:textId="7F5B185D" w:rsidR="007C6A8A" w:rsidRDefault="67A107F2" w:rsidP="008C3D55">
      <w:pPr>
        <w:pStyle w:val="BodyTextBullet1"/>
      </w:pPr>
      <w:r>
        <w:t>First Name</w:t>
      </w:r>
    </w:p>
    <w:p w14:paraId="4655A664" w14:textId="5CD7CFCC" w:rsidR="00F10046" w:rsidRDefault="67A107F2" w:rsidP="008C3D55">
      <w:pPr>
        <w:pStyle w:val="BodyTextBullet1"/>
      </w:pPr>
      <w:r>
        <w:t>Middle Name</w:t>
      </w:r>
    </w:p>
    <w:p w14:paraId="5E4BBA25" w14:textId="164D96C1" w:rsidR="00F10046" w:rsidRDefault="67A107F2" w:rsidP="008C3D55">
      <w:pPr>
        <w:pStyle w:val="BodyTextBullet1"/>
      </w:pPr>
      <w:r>
        <w:t>Last Name</w:t>
      </w:r>
    </w:p>
    <w:p w14:paraId="399D2981" w14:textId="4EDA8FA9" w:rsidR="00F10046" w:rsidRDefault="67A107F2" w:rsidP="008C3D55">
      <w:pPr>
        <w:pStyle w:val="BodyTextBullet1"/>
      </w:pPr>
      <w:r>
        <w:t>Appointment</w:t>
      </w:r>
    </w:p>
    <w:p w14:paraId="31C615E5" w14:textId="16400520" w:rsidR="00F10046" w:rsidRDefault="67A107F2" w:rsidP="008C3D55">
      <w:pPr>
        <w:pStyle w:val="BodyTextBullet1"/>
      </w:pPr>
      <w:r>
        <w:t>Address Line 1</w:t>
      </w:r>
    </w:p>
    <w:p w14:paraId="31114F21" w14:textId="22C59B2B" w:rsidR="00F10046" w:rsidRDefault="67A107F2" w:rsidP="008C3D55">
      <w:pPr>
        <w:pStyle w:val="BodyTextBullet1"/>
      </w:pPr>
      <w:r>
        <w:t>Address Line 2</w:t>
      </w:r>
    </w:p>
    <w:p w14:paraId="11DE937F" w14:textId="1F23BFC3" w:rsidR="00F10046" w:rsidRDefault="67A107F2" w:rsidP="008C3D55">
      <w:pPr>
        <w:pStyle w:val="BodyTextBullet1"/>
      </w:pPr>
      <w:r>
        <w:t>City</w:t>
      </w:r>
    </w:p>
    <w:p w14:paraId="39804E6B" w14:textId="244CA02A" w:rsidR="00F10046" w:rsidRDefault="67A107F2" w:rsidP="008C3D55">
      <w:pPr>
        <w:pStyle w:val="BodyTextBullet1"/>
      </w:pPr>
      <w:r>
        <w:t>State/Province</w:t>
      </w:r>
    </w:p>
    <w:p w14:paraId="2AA9209C" w14:textId="42C0B627" w:rsidR="00F10046" w:rsidRDefault="67A107F2" w:rsidP="008C3D55">
      <w:pPr>
        <w:pStyle w:val="BodyTextBullet1"/>
      </w:pPr>
      <w:r>
        <w:t>Zip/Postal Code</w:t>
      </w:r>
    </w:p>
    <w:p w14:paraId="7618C9B6" w14:textId="148187E4" w:rsidR="00F10046" w:rsidRDefault="67A107F2" w:rsidP="008C3D55">
      <w:pPr>
        <w:pStyle w:val="BodyTextBullet1"/>
      </w:pPr>
      <w:r>
        <w:t>Expense Line Items</w:t>
      </w:r>
    </w:p>
    <w:p w14:paraId="4846F43E" w14:textId="6EF7FEED" w:rsidR="00F10046" w:rsidRDefault="67A107F2" w:rsidP="00F16B3E">
      <w:pPr>
        <w:pStyle w:val="BodyTextBullet1"/>
        <w:numPr>
          <w:ilvl w:val="1"/>
          <w:numId w:val="11"/>
        </w:numPr>
      </w:pPr>
      <w:r>
        <w:t>Type</w:t>
      </w:r>
    </w:p>
    <w:p w14:paraId="3AFBAC2E" w14:textId="5C487D96" w:rsidR="00F10046" w:rsidRDefault="67A107F2" w:rsidP="00F16B3E">
      <w:pPr>
        <w:pStyle w:val="BodyTextBullet1"/>
        <w:numPr>
          <w:ilvl w:val="1"/>
          <w:numId w:val="11"/>
        </w:numPr>
      </w:pPr>
      <w:r>
        <w:t>Date</w:t>
      </w:r>
    </w:p>
    <w:p w14:paraId="6406D30F" w14:textId="1D36DBAB" w:rsidR="00F10046" w:rsidRDefault="67A107F2" w:rsidP="00F16B3E">
      <w:pPr>
        <w:pStyle w:val="BodyTextBullet1"/>
        <w:numPr>
          <w:ilvl w:val="1"/>
          <w:numId w:val="11"/>
        </w:numPr>
      </w:pPr>
      <w:r>
        <w:t>Description</w:t>
      </w:r>
    </w:p>
    <w:p w14:paraId="1AC43C6C" w14:textId="77777777" w:rsidR="002C6AFA" w:rsidRDefault="002C6AFA" w:rsidP="00F16B3E">
      <w:pPr>
        <w:pStyle w:val="BodyTextBullet1"/>
        <w:numPr>
          <w:ilvl w:val="1"/>
          <w:numId w:val="11"/>
        </w:numPr>
      </w:pPr>
      <w:r>
        <w:t>Requested</w:t>
      </w:r>
    </w:p>
    <w:p w14:paraId="626F8663" w14:textId="017AB2BE" w:rsidR="00F10046" w:rsidRDefault="002C6AFA" w:rsidP="00F16B3E">
      <w:pPr>
        <w:pStyle w:val="BodyTextBullet1"/>
        <w:numPr>
          <w:ilvl w:val="1"/>
          <w:numId w:val="11"/>
        </w:numPr>
      </w:pPr>
      <w:r>
        <w:t>Submitted</w:t>
      </w:r>
    </w:p>
    <w:p w14:paraId="48954FDD" w14:textId="4647DEF7" w:rsidR="00FF6102" w:rsidRDefault="67A107F2" w:rsidP="008B26C0">
      <w:pPr>
        <w:pStyle w:val="BodyText"/>
      </w:pPr>
      <w:r>
        <w:t xml:space="preserve">A claim can be printed by clicking the </w:t>
      </w:r>
      <w:r w:rsidRPr="67A107F2">
        <w:rPr>
          <w:b/>
          <w:bCs/>
        </w:rPr>
        <w:t>Print Claim</w:t>
      </w:r>
      <w:r>
        <w:t xml:space="preserve"> button.  It can be edited by clicking the </w:t>
      </w:r>
      <w:r w:rsidRPr="67A107F2">
        <w:rPr>
          <w:b/>
          <w:bCs/>
        </w:rPr>
        <w:t>Edit Claim</w:t>
      </w:r>
      <w:r>
        <w:t xml:space="preserve"> button.  Related documents (DOC or PDF-formatted files only) can be attached to the claim by clicking the </w:t>
      </w:r>
      <w:r w:rsidRPr="67A107F2">
        <w:rPr>
          <w:b/>
          <w:bCs/>
        </w:rPr>
        <w:t>Add/Edit Claim Attachments</w:t>
      </w:r>
      <w:r>
        <w:t xml:space="preserve"> button. </w:t>
      </w:r>
    </w:p>
    <w:p w14:paraId="2830FE51" w14:textId="4F8F5C54" w:rsidR="007B4964" w:rsidRPr="007B4964" w:rsidRDefault="67A107F2" w:rsidP="67A107F2">
      <w:pPr>
        <w:pStyle w:val="BodyText"/>
        <w:rPr>
          <w:u w:val="single"/>
        </w:rPr>
      </w:pPr>
      <w:r w:rsidRPr="67A107F2">
        <w:rPr>
          <w:u w:val="single"/>
        </w:rPr>
        <w:t>My Appointments</w:t>
      </w:r>
    </w:p>
    <w:p w14:paraId="34A61C00" w14:textId="022644AF" w:rsidR="0085488F" w:rsidRDefault="67A107F2" w:rsidP="0085488F">
      <w:pPr>
        <w:pStyle w:val="BodyText"/>
      </w:pPr>
      <w:r>
        <w:t>The following data fields are available for each appointment:</w:t>
      </w:r>
    </w:p>
    <w:p w14:paraId="4639C60B" w14:textId="76297A8A" w:rsidR="00603E11" w:rsidRDefault="67A107F2" w:rsidP="008C3D55">
      <w:pPr>
        <w:pStyle w:val="BodyTextBullet1"/>
      </w:pPr>
      <w:r>
        <w:t>Name</w:t>
      </w:r>
    </w:p>
    <w:p w14:paraId="304F00F0" w14:textId="71AD0F77" w:rsidR="00603E11" w:rsidRDefault="67A107F2" w:rsidP="008C3D55">
      <w:pPr>
        <w:pStyle w:val="BodyTextBullet1"/>
      </w:pPr>
      <w:r>
        <w:t>Date &amp; Time</w:t>
      </w:r>
    </w:p>
    <w:p w14:paraId="7925700C" w14:textId="763E77D2" w:rsidR="00603E11" w:rsidRDefault="67A107F2" w:rsidP="008C3D55">
      <w:pPr>
        <w:pStyle w:val="BodyTextBullet1"/>
      </w:pPr>
      <w:r>
        <w:t xml:space="preserve">Associated Claim </w:t>
      </w:r>
    </w:p>
    <w:p w14:paraId="0BDF6DFB" w14:textId="0A73901D" w:rsidR="002B2C20" w:rsidRDefault="67A107F2" w:rsidP="002B2C20">
      <w:pPr>
        <w:pStyle w:val="BodyTextBullet1"/>
      </w:pPr>
      <w:r>
        <w:t>Facility Name</w:t>
      </w:r>
    </w:p>
    <w:p w14:paraId="688DDAC8" w14:textId="6140BEAA" w:rsidR="00603E11" w:rsidRDefault="67A107F2" w:rsidP="002B2C20">
      <w:pPr>
        <w:pStyle w:val="BodyText"/>
      </w:pPr>
      <w:r>
        <w:t xml:space="preserve">The user can sort the list of appointments by clicking the field names, or filter the appointments by date using the Portal Appointments View dropdown box.  Clicking the appointment name will display details about the appointment as well as a map showing the appointment location. </w:t>
      </w:r>
    </w:p>
    <w:p w14:paraId="281E258E" w14:textId="5B27D839" w:rsidR="002373AA" w:rsidRDefault="002373AA" w:rsidP="00535983">
      <w:pPr>
        <w:pStyle w:val="Caption"/>
      </w:pPr>
      <w:bookmarkStart w:id="104" w:name="_Toc516840363"/>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21</w:t>
      </w:r>
      <w:r w:rsidR="00702FB1">
        <w:rPr>
          <w:noProof/>
        </w:rPr>
        <w:fldChar w:fldCharType="end"/>
      </w:r>
      <w:r w:rsidR="00535983">
        <w:t>:</w:t>
      </w:r>
      <w:r>
        <w:t xml:space="preserve"> Appointment Details</w:t>
      </w:r>
      <w:bookmarkEnd w:id="104"/>
    </w:p>
    <w:p w14:paraId="381B2B42" w14:textId="37107B4C" w:rsidR="00603E11" w:rsidRPr="00A80B37" w:rsidRDefault="00B431B2" w:rsidP="00535983">
      <w:pPr>
        <w:pStyle w:val="BodyText"/>
      </w:pPr>
      <w:r>
        <w:rPr>
          <w:noProof/>
        </w:rPr>
        <w:drawing>
          <wp:inline distT="0" distB="0" distL="0" distR="0" wp14:anchorId="11155BB6" wp14:editId="6CBDABEC">
            <wp:extent cx="5729605" cy="6527800"/>
            <wp:effectExtent l="0" t="0" r="4445" b="6350"/>
            <wp:docPr id="51" name="Picture 51" descr="cid:image001.png@01D3ED20.BACDE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3ED20.BACDEB3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729605" cy="6527800"/>
                    </a:xfrm>
                    <a:prstGeom prst="rect">
                      <a:avLst/>
                    </a:prstGeom>
                    <a:noFill/>
                    <a:ln>
                      <a:noFill/>
                    </a:ln>
                  </pic:spPr>
                </pic:pic>
              </a:graphicData>
            </a:graphic>
          </wp:inline>
        </w:drawing>
      </w:r>
    </w:p>
    <w:p w14:paraId="42F7697C" w14:textId="667CF5C1" w:rsidR="000C29AA" w:rsidRDefault="000C29AA" w:rsidP="000C29AA">
      <w:pPr>
        <w:pStyle w:val="Caption"/>
      </w:pPr>
      <w:bookmarkStart w:id="105" w:name="_Toc51684036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22</w:t>
      </w:r>
      <w:r w:rsidR="00702FB1">
        <w:rPr>
          <w:noProof/>
        </w:rPr>
        <w:fldChar w:fldCharType="end"/>
      </w:r>
      <w:r>
        <w:t>: Directions to Facility</w:t>
      </w:r>
      <w:bookmarkEnd w:id="105"/>
    </w:p>
    <w:p w14:paraId="012327BE" w14:textId="4E028DDB" w:rsidR="002B2C20" w:rsidRPr="001D73FA" w:rsidRDefault="001D73FA" w:rsidP="008C554E">
      <w:pPr>
        <w:pStyle w:val="BodyText"/>
      </w:pPr>
      <w:r>
        <w:rPr>
          <w:noProof/>
        </w:rPr>
        <w:drawing>
          <wp:inline distT="0" distB="0" distL="0" distR="0" wp14:anchorId="0DC85D74" wp14:editId="04A785E6">
            <wp:extent cx="2791097" cy="4081482"/>
            <wp:effectExtent l="19050" t="19050" r="28575" b="14605"/>
            <wp:docPr id="46" name="Picture 46" descr="This screenshot from the BTSSS Veterans Portal shows the right side of the Appointment Details page when the user clicks the Get Directions link in the map inset.  The claimant’s address is used as the starting point by default but there is a button to change start address.  The map displays the route and turn-by-turn directions and drive times with traffic are listed beneath.  The user also has the option to Reset Map." title="Directions to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04369" cy="4100890"/>
                    </a:xfrm>
                    <a:prstGeom prst="rect">
                      <a:avLst/>
                    </a:prstGeom>
                    <a:ln>
                      <a:solidFill>
                        <a:schemeClr val="accent1"/>
                      </a:solidFill>
                    </a:ln>
                  </pic:spPr>
                </pic:pic>
              </a:graphicData>
            </a:graphic>
          </wp:inline>
        </w:drawing>
      </w:r>
    </w:p>
    <w:p w14:paraId="35838CD9" w14:textId="5AAB853C" w:rsidR="008C554E" w:rsidRDefault="67A107F2" w:rsidP="67A107F2">
      <w:pPr>
        <w:pStyle w:val="BodyText"/>
        <w:rPr>
          <w:u w:val="single"/>
        </w:rPr>
      </w:pPr>
      <w:r w:rsidRPr="67A107F2">
        <w:rPr>
          <w:u w:val="single"/>
        </w:rPr>
        <w:t>Creating a New Claim</w:t>
      </w:r>
    </w:p>
    <w:p w14:paraId="5B5A8A6B" w14:textId="4A63A40D" w:rsidR="008C554E" w:rsidRDefault="67A107F2" w:rsidP="008C554E">
      <w:pPr>
        <w:pStyle w:val="BodyText"/>
      </w:pPr>
      <w:r>
        <w:t>There are two ways for a claimant to initiate a claim:</w:t>
      </w:r>
    </w:p>
    <w:p w14:paraId="6B995924" w14:textId="68BAF0B0" w:rsidR="00DC76E6" w:rsidRDefault="67A107F2" w:rsidP="00F16B3E">
      <w:pPr>
        <w:pStyle w:val="BodyText"/>
        <w:numPr>
          <w:ilvl w:val="0"/>
          <w:numId w:val="30"/>
        </w:numPr>
      </w:pPr>
      <w:r>
        <w:t xml:space="preserve">Clicking </w:t>
      </w:r>
      <w:r w:rsidRPr="67A107F2">
        <w:rPr>
          <w:b/>
          <w:bCs/>
        </w:rPr>
        <w:t>Create Claim</w:t>
      </w:r>
      <w:r>
        <w:t xml:space="preserve"> for a specific appointment - this will generate a new claim linked to that appointment. </w:t>
      </w:r>
    </w:p>
    <w:p w14:paraId="5B4E70C4" w14:textId="6FCE1564" w:rsidR="00DC76E6" w:rsidRDefault="67A107F2" w:rsidP="00F16B3E">
      <w:pPr>
        <w:pStyle w:val="BodyText"/>
        <w:numPr>
          <w:ilvl w:val="0"/>
          <w:numId w:val="30"/>
        </w:numPr>
      </w:pPr>
      <w:r>
        <w:t xml:space="preserve">Clicking </w:t>
      </w:r>
      <w:r w:rsidRPr="67A107F2">
        <w:rPr>
          <w:b/>
          <w:bCs/>
        </w:rPr>
        <w:t>Create</w:t>
      </w:r>
      <w:r>
        <w:t xml:space="preserve"> in the My Claims section - this will generate a new claim that will prompt the claimant to select an appropriate appointment.</w:t>
      </w:r>
    </w:p>
    <w:p w14:paraId="3DB99ACD" w14:textId="1F3C1A78" w:rsidR="00DC76E6" w:rsidRDefault="67A107F2" w:rsidP="67A107F2">
      <w:pPr>
        <w:pStyle w:val="BodyText"/>
        <w:rPr>
          <w:u w:val="single"/>
        </w:rPr>
      </w:pPr>
      <w:r w:rsidRPr="67A107F2">
        <w:rPr>
          <w:u w:val="single"/>
        </w:rPr>
        <w:t>Creating a New Claim via My Appointments &gt; Create Claim</w:t>
      </w:r>
    </w:p>
    <w:p w14:paraId="485BD6FC" w14:textId="0913B913" w:rsidR="00DC76E6" w:rsidRDefault="67A107F2" w:rsidP="00DC76E6">
      <w:pPr>
        <w:pStyle w:val="BodyText"/>
      </w:pPr>
      <w:r>
        <w:t xml:space="preserve">To create a new claim associated with a specific appointment in My Appointments, click </w:t>
      </w:r>
      <w:r w:rsidRPr="67A107F2">
        <w:rPr>
          <w:b/>
          <w:bCs/>
        </w:rPr>
        <w:t>Create Claim</w:t>
      </w:r>
      <w:r>
        <w:t xml:space="preserve"> for an appointment. This will direct the claimant to the Initiate a Claim screen:</w:t>
      </w:r>
    </w:p>
    <w:p w14:paraId="58B8CFF0" w14:textId="62ECCBD2" w:rsidR="007615EC" w:rsidRDefault="007615EC" w:rsidP="007615EC">
      <w:pPr>
        <w:pStyle w:val="Caption"/>
      </w:pPr>
      <w:bookmarkStart w:id="106" w:name="_Toc516840365"/>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23</w:t>
      </w:r>
      <w:r w:rsidR="00702FB1">
        <w:rPr>
          <w:noProof/>
        </w:rPr>
        <w:fldChar w:fldCharType="end"/>
      </w:r>
      <w:r>
        <w:t>: Initiate a Claim</w:t>
      </w:r>
      <w:bookmarkEnd w:id="106"/>
    </w:p>
    <w:p w14:paraId="6AC4AEB2" w14:textId="5D725DBF" w:rsidR="007615EC" w:rsidRDefault="000C29AA" w:rsidP="00DC76E6">
      <w:pPr>
        <w:pStyle w:val="BodyText"/>
      </w:pPr>
      <w:r>
        <w:rPr>
          <w:noProof/>
        </w:rPr>
        <w:drawing>
          <wp:inline distT="0" distB="0" distL="0" distR="0" wp14:anchorId="078355DC" wp14:editId="2D34798B">
            <wp:extent cx="3988280" cy="4730403"/>
            <wp:effectExtent l="19050" t="19050" r="12700" b="133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3988280" cy="4730403"/>
                    </a:xfrm>
                    <a:prstGeom prst="rect">
                      <a:avLst/>
                    </a:prstGeom>
                    <a:ln>
                      <a:solidFill>
                        <a:schemeClr val="accent1"/>
                      </a:solidFill>
                    </a:ln>
                  </pic:spPr>
                </pic:pic>
              </a:graphicData>
            </a:graphic>
          </wp:inline>
        </w:drawing>
      </w:r>
    </w:p>
    <w:p w14:paraId="48790765" w14:textId="20959348" w:rsidR="00B45101" w:rsidRPr="001F6D9B" w:rsidRDefault="000621AB" w:rsidP="00DC76E6">
      <w:pPr>
        <w:pStyle w:val="BodyText"/>
      </w:pPr>
      <w:r>
        <w:t>The claimant’s name and appointm</w:t>
      </w:r>
      <w:r w:rsidR="00EF2D5F">
        <w:t xml:space="preserve">ent will already </w:t>
      </w:r>
      <w:r w:rsidR="004D0D1A">
        <w:t>be</w:t>
      </w:r>
      <w:r w:rsidR="00EF2D5F">
        <w:t xml:space="preserve"> filled in, as well as the claimant’s address.</w:t>
      </w:r>
      <w:r w:rsidR="008600FE">
        <w:t xml:space="preserve"> </w:t>
      </w:r>
      <w:r w:rsidR="00C7109E">
        <w:t>Note that a PO Box will generate an erro</w:t>
      </w:r>
      <w:r w:rsidR="0058022D">
        <w:t xml:space="preserve">r message and an invalid address will prompt the user for a valid one when they click the </w:t>
      </w:r>
      <w:r w:rsidR="001F6D9B">
        <w:rPr>
          <w:b/>
        </w:rPr>
        <w:t xml:space="preserve">Create </w:t>
      </w:r>
      <w:r w:rsidR="001F6D9B" w:rsidRPr="001F6D9B">
        <w:rPr>
          <w:b/>
        </w:rPr>
        <w:t>Claim</w:t>
      </w:r>
      <w:r w:rsidR="001F6D9B" w:rsidRPr="00115E60">
        <w:rPr>
          <w:b/>
        </w:rPr>
        <w:t xml:space="preserve"> and </w:t>
      </w:r>
      <w:r w:rsidR="0058022D" w:rsidRPr="001F6D9B">
        <w:rPr>
          <w:b/>
          <w:bCs/>
        </w:rPr>
        <w:t>Add</w:t>
      </w:r>
      <w:r w:rsidR="0058022D" w:rsidRPr="67A107F2">
        <w:rPr>
          <w:b/>
          <w:bCs/>
        </w:rPr>
        <w:t xml:space="preserve"> Expense</w:t>
      </w:r>
      <w:r w:rsidR="0058022D">
        <w:t xml:space="preserve"> button. </w:t>
      </w:r>
      <w:r w:rsidR="0058022D" w:rsidRPr="67A107F2">
        <w:rPr>
          <w:b/>
          <w:bCs/>
        </w:rPr>
        <w:t xml:space="preserve">(Note: </w:t>
      </w:r>
      <w:r w:rsidR="0058022D" w:rsidRPr="002D6653">
        <w:t xml:space="preserve">If the system does not recognize the supplied address as a valid, it will display an address verification window like that </w:t>
      </w:r>
      <w:r w:rsidR="0058022D">
        <w:t xml:space="preserve">shown </w:t>
      </w:r>
      <w:r w:rsidR="0058022D" w:rsidRPr="002D6653">
        <w:t xml:space="preserve">in </w:t>
      </w:r>
      <w:fldSimple w:instr=" REF _Ref498532559  \* MERGEFORMAT ">
        <w:r w:rsidR="0095712A">
          <w:t xml:space="preserve">Figure </w:t>
        </w:r>
        <w:r w:rsidR="0095712A" w:rsidRPr="67A107F2">
          <w:t>30</w:t>
        </w:r>
      </w:fldSimple>
      <w:r w:rsidR="0058022D">
        <w:t xml:space="preserve"> on page </w:t>
      </w:r>
      <w:fldSimple w:instr=" PAGEREF _Ref498532640 ">
        <w:r w:rsidR="0095712A" w:rsidRPr="67A107F2">
          <w:t>35</w:t>
        </w:r>
      </w:fldSimple>
      <w:r w:rsidR="0058022D" w:rsidRPr="002D6653">
        <w:t>.</w:t>
      </w:r>
      <w:r w:rsidR="0058022D">
        <w:t xml:space="preserve"> The user can </w:t>
      </w:r>
      <w:r w:rsidR="001F6D9B">
        <w:t xml:space="preserve">select </w:t>
      </w:r>
      <w:r w:rsidR="0058022D">
        <w:t>an acceptable address from the dropdown or re-enter a different address on the form.</w:t>
      </w:r>
      <w:r w:rsidR="001F6D9B">
        <w:t xml:space="preserve"> If an address is selected from the drop down, a message will appear in place of the Add Expenses button, letting the user know the address is being verified. Once the verification is complete, the button will return.</w:t>
      </w:r>
      <w:r w:rsidR="00B431B2">
        <w:t xml:space="preserve"> </w:t>
      </w:r>
      <w:r w:rsidR="009F1E06">
        <w:t>T</w:t>
      </w:r>
      <w:r w:rsidR="00B431B2">
        <w:t>he claimant can also choose from a list of their 5 most recent addresses in the box above the form. Selecting the radio button, to the left of the address, will automatically fill in the address fields with the selected address.</w:t>
      </w:r>
      <w:r w:rsidR="00D41B5D">
        <w:t>)</w:t>
      </w:r>
      <w:r w:rsidR="001F6D9B">
        <w:t xml:space="preserve"> If the address is valid, then upon selecting the </w:t>
      </w:r>
      <w:r w:rsidR="001F6D9B">
        <w:rPr>
          <w:b/>
        </w:rPr>
        <w:t>Create Claim and Add Expense</w:t>
      </w:r>
      <w:r w:rsidR="001F6D9B">
        <w:t xml:space="preserve"> button, a message will appear above the button, letting the user know their claim is being created.</w:t>
      </w:r>
    </w:p>
    <w:p w14:paraId="70334ED1" w14:textId="043B8C41" w:rsidR="0062646A" w:rsidRDefault="67A107F2" w:rsidP="67A107F2">
      <w:pPr>
        <w:pStyle w:val="BodyText"/>
        <w:rPr>
          <w:u w:val="single"/>
        </w:rPr>
      </w:pPr>
      <w:r w:rsidRPr="67A107F2">
        <w:rPr>
          <w:u w:val="single"/>
        </w:rPr>
        <w:t>Creating a New Claim from My Claims &gt; Create</w:t>
      </w:r>
    </w:p>
    <w:p w14:paraId="0B9A2062" w14:textId="4716ADDB" w:rsidR="00B45101" w:rsidRDefault="67A107F2" w:rsidP="00DC76E6">
      <w:pPr>
        <w:pStyle w:val="BodyText"/>
      </w:pPr>
      <w:r>
        <w:t xml:space="preserve">To create a new claim not currently associated with an appointment, click </w:t>
      </w:r>
      <w:r w:rsidRPr="67A107F2">
        <w:rPr>
          <w:b/>
          <w:bCs/>
        </w:rPr>
        <w:t>Create</w:t>
      </w:r>
      <w:r>
        <w:t xml:space="preserve"> in the My Claims section.  The claimant will be prompted to select an appointment from the list:</w:t>
      </w:r>
    </w:p>
    <w:p w14:paraId="37E52F54" w14:textId="5520A7E1" w:rsidR="00B45101" w:rsidRDefault="00B45101" w:rsidP="00B45101">
      <w:pPr>
        <w:pStyle w:val="Caption"/>
      </w:pPr>
      <w:bookmarkStart w:id="107" w:name="_Toc516840366"/>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24</w:t>
      </w:r>
      <w:r w:rsidR="00702FB1">
        <w:rPr>
          <w:noProof/>
        </w:rPr>
        <w:fldChar w:fldCharType="end"/>
      </w:r>
      <w:r>
        <w:t>: Choose an Appointment</w:t>
      </w:r>
      <w:bookmarkEnd w:id="107"/>
    </w:p>
    <w:p w14:paraId="605A3441" w14:textId="454E5456" w:rsidR="00B45101" w:rsidRDefault="00B45101" w:rsidP="00B45101">
      <w:pPr>
        <w:pStyle w:val="BodyText"/>
        <w:keepNext/>
      </w:pPr>
      <w:r>
        <w:rPr>
          <w:noProof/>
        </w:rPr>
        <w:drawing>
          <wp:inline distT="0" distB="0" distL="0" distR="0" wp14:anchorId="1A84CA09" wp14:editId="68032D6A">
            <wp:extent cx="5029200" cy="2357706"/>
            <wp:effectExtent l="19050" t="19050" r="19050" b="24130"/>
            <wp:docPr id="15" name="Picture 15" descr="This screenshot from the BTSSS Veterans Portal shows the Choose an Appointment page that is displayed when a user opts to create a claim by clicking Create in the My Claims section of the dashboard.  Available appointments are listed with columns for Descriptive Name, Date, Facility, City and State.  Beneath the list of appointments are buttons for Appointment not listed (to create an appointment) and Back to My Dashboard ( to return to the dashboard)." title="Choose an Appointme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31844" cy="2358945"/>
                    </a:xfrm>
                    <a:prstGeom prst="rect">
                      <a:avLst/>
                    </a:prstGeom>
                    <a:ln>
                      <a:solidFill>
                        <a:schemeClr val="accent1"/>
                      </a:solidFill>
                    </a:ln>
                  </pic:spPr>
                </pic:pic>
              </a:graphicData>
            </a:graphic>
          </wp:inline>
        </w:drawing>
      </w:r>
    </w:p>
    <w:p w14:paraId="3ACEACF7" w14:textId="31DE44D4" w:rsidR="00B45101" w:rsidRDefault="67A107F2" w:rsidP="00DC76E6">
      <w:pPr>
        <w:pStyle w:val="BodyText"/>
      </w:pPr>
      <w:r>
        <w:t xml:space="preserve">Select the appointment.  If the appointment does not appear in the list, click </w:t>
      </w:r>
      <w:r w:rsidRPr="67A107F2">
        <w:rPr>
          <w:b/>
          <w:bCs/>
        </w:rPr>
        <w:t xml:space="preserve">Appointment not listed.  </w:t>
      </w:r>
      <w:r>
        <w:t xml:space="preserve">Enter the name of the appointment, select a date and time, enter the facility name, and choose whether the appointment has been completed.  Click </w:t>
      </w:r>
      <w:r w:rsidRPr="67A107F2">
        <w:rPr>
          <w:b/>
          <w:bCs/>
        </w:rPr>
        <w:t>Add New Appointment.</w:t>
      </w:r>
    </w:p>
    <w:p w14:paraId="7C951526" w14:textId="60D536CE" w:rsidR="001274E6" w:rsidRDefault="001274E6" w:rsidP="001274E6">
      <w:pPr>
        <w:pStyle w:val="Caption"/>
      </w:pPr>
      <w:bookmarkStart w:id="108" w:name="_Toc51684036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25</w:t>
      </w:r>
      <w:r w:rsidR="00702FB1">
        <w:rPr>
          <w:noProof/>
        </w:rPr>
        <w:fldChar w:fldCharType="end"/>
      </w:r>
      <w:r>
        <w:t>: Add an Appointment</w:t>
      </w:r>
      <w:bookmarkEnd w:id="108"/>
    </w:p>
    <w:p w14:paraId="66BCAE31" w14:textId="2E1FADA2" w:rsidR="001274E6" w:rsidRPr="001274E6" w:rsidRDefault="00F33388" w:rsidP="00DC76E6">
      <w:pPr>
        <w:pStyle w:val="BodyText"/>
      </w:pPr>
      <w:r>
        <w:rPr>
          <w:noProof/>
        </w:rPr>
        <w:drawing>
          <wp:inline distT="0" distB="0" distL="0" distR="0" wp14:anchorId="692D82F3" wp14:editId="4513CD78">
            <wp:extent cx="3569240" cy="3671570"/>
            <wp:effectExtent l="19050" t="19050" r="12700" b="2413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Add Appointment.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569240" cy="3671570"/>
                    </a:xfrm>
                    <a:prstGeom prst="rect">
                      <a:avLst/>
                    </a:prstGeom>
                    <a:ln>
                      <a:solidFill>
                        <a:schemeClr val="accent1"/>
                      </a:solidFill>
                    </a:ln>
                  </pic:spPr>
                </pic:pic>
              </a:graphicData>
            </a:graphic>
          </wp:inline>
        </w:drawing>
      </w:r>
    </w:p>
    <w:p w14:paraId="002E0019" w14:textId="0A5F0341" w:rsidR="00956488" w:rsidRDefault="67A107F2">
      <w:pPr>
        <w:pStyle w:val="BodyText"/>
      </w:pPr>
      <w:r>
        <w:t xml:space="preserve">To add expenses for this claim, click </w:t>
      </w:r>
      <w:r w:rsidRPr="67A107F2">
        <w:rPr>
          <w:b/>
          <w:bCs/>
        </w:rPr>
        <w:t xml:space="preserve">Add Expenses. </w:t>
      </w:r>
      <w:r>
        <w:t>At the bottom of the Claim Detail page three expense type checkboxes appear to assist with choosing the appropriate expense types available for the type of travel expenses involved.</w:t>
      </w:r>
    </w:p>
    <w:p w14:paraId="434AC33F" w14:textId="6EA47565" w:rsidR="00442992" w:rsidRDefault="00442992">
      <w:pPr>
        <w:pStyle w:val="Caption"/>
      </w:pPr>
      <w:bookmarkStart w:id="109" w:name="_Toc516840368"/>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26</w:t>
      </w:r>
      <w:r w:rsidR="00702FB1">
        <w:rPr>
          <w:noProof/>
        </w:rPr>
        <w:fldChar w:fldCharType="end"/>
      </w:r>
      <w:r>
        <w:t xml:space="preserve">: Choose an </w:t>
      </w:r>
      <w:r w:rsidR="005210C3">
        <w:t>E</w:t>
      </w:r>
      <w:r>
        <w:t xml:space="preserve">xpense </w:t>
      </w:r>
      <w:r w:rsidR="005210C3">
        <w:t>T</w:t>
      </w:r>
      <w:r>
        <w:t xml:space="preserve">ype </w:t>
      </w:r>
      <w:r w:rsidR="005210C3">
        <w:t>C</w:t>
      </w:r>
      <w:r>
        <w:t>heckboxes</w:t>
      </w:r>
      <w:bookmarkEnd w:id="109"/>
    </w:p>
    <w:p w14:paraId="026B7109" w14:textId="6C7E3821" w:rsidR="00956488" w:rsidRDefault="00956488" w:rsidP="00442992">
      <w:pPr>
        <w:pStyle w:val="BodyText"/>
      </w:pPr>
      <w:r>
        <w:rPr>
          <w:noProof/>
        </w:rPr>
        <w:drawing>
          <wp:inline distT="0" distB="0" distL="0" distR="0" wp14:anchorId="44247909" wp14:editId="4F0EF5D7">
            <wp:extent cx="4145280" cy="1905000"/>
            <wp:effectExtent l="19050" t="19050" r="26670" b="19050"/>
            <wp:docPr id="32" name="Picture 32" descr="This screenshot from the BTSSS Veterans Portal shows the Choose an Expense Type checkboxes to add expenses to a claim based on the types of travel that were used.  Users select the relevant type of travel and click the appropriate expense type buttons that appear.  Types of travel available to choose from include &quot;Used a personal car to drive to appointment,&quot; &quot;Took a common carrier to get to appointment (e.g. Train, bus, subway, taxi, airplane, etc.)&quot; and &quot;Pre-approved for meals and/or lodging.&quot;" title="Choose an expens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145280" cy="1905000"/>
                    </a:xfrm>
                    <a:prstGeom prst="rect">
                      <a:avLst/>
                    </a:prstGeom>
                    <a:ln>
                      <a:solidFill>
                        <a:schemeClr val="accent1"/>
                      </a:solidFill>
                    </a:ln>
                  </pic:spPr>
                </pic:pic>
              </a:graphicData>
            </a:graphic>
          </wp:inline>
        </w:drawing>
      </w:r>
    </w:p>
    <w:p w14:paraId="0AAB663F" w14:textId="15FC61F0" w:rsidR="00956488" w:rsidRDefault="67A107F2" w:rsidP="00250CD5">
      <w:pPr>
        <w:pStyle w:val="BodyText"/>
      </w:pPr>
      <w:r>
        <w:t>When “Used a personal car to drive to appointment” is selected, the Add Mileage Expense, Add Parking Expense and Add Toll Expense buttons appear to add these related expenses:</w:t>
      </w:r>
    </w:p>
    <w:p w14:paraId="0EA95A69" w14:textId="3638877F" w:rsidR="00442992" w:rsidRDefault="00442992" w:rsidP="00250CD5">
      <w:pPr>
        <w:pStyle w:val="Caption"/>
      </w:pPr>
      <w:bookmarkStart w:id="110" w:name="_Toc51684036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27</w:t>
      </w:r>
      <w:r w:rsidR="00702FB1">
        <w:rPr>
          <w:noProof/>
        </w:rPr>
        <w:fldChar w:fldCharType="end"/>
      </w:r>
      <w:r>
        <w:t>:  Used a personal car to drive to appointment</w:t>
      </w:r>
      <w:bookmarkEnd w:id="110"/>
    </w:p>
    <w:p w14:paraId="4E8F519D" w14:textId="2AA73880" w:rsidR="00956488" w:rsidRDefault="00956488" w:rsidP="00250CD5">
      <w:pPr>
        <w:pStyle w:val="BodyText"/>
      </w:pPr>
      <w:r>
        <w:rPr>
          <w:noProof/>
        </w:rPr>
        <w:drawing>
          <wp:inline distT="0" distB="0" distL="0" distR="0" wp14:anchorId="5E6FD138" wp14:editId="0E3D9457">
            <wp:extent cx="4853940" cy="2194560"/>
            <wp:effectExtent l="19050" t="19050" r="22860" b="15240"/>
            <wp:docPr id="79" name="Picture 79" descr="This screenshot from the BTSSS Veterans Portal shows the Choose an Expense Type checkboxes to add expenses to a claim based on the types of travel that were used.  User has selected the &quot;Used a personal car to drive to appointment&quot; so the Add Mileage Expense, Add Parking Expense and Add Toll Expense buttons appear." title="Used a personal car to drive to appoin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853940" cy="2194560"/>
                    </a:xfrm>
                    <a:prstGeom prst="rect">
                      <a:avLst/>
                    </a:prstGeom>
                    <a:ln>
                      <a:solidFill>
                        <a:schemeClr val="accent1"/>
                      </a:solidFill>
                    </a:ln>
                  </pic:spPr>
                </pic:pic>
              </a:graphicData>
            </a:graphic>
          </wp:inline>
        </w:drawing>
      </w:r>
    </w:p>
    <w:p w14:paraId="0453F142" w14:textId="77777777" w:rsidR="00250CD5" w:rsidRDefault="00250CD5">
      <w:pPr>
        <w:spacing w:before="0" w:after="0"/>
        <w:rPr>
          <w:szCs w:val="20"/>
        </w:rPr>
      </w:pPr>
      <w:r>
        <w:br w:type="page"/>
      </w:r>
    </w:p>
    <w:p w14:paraId="7E825250" w14:textId="27A87317" w:rsidR="00956488" w:rsidRDefault="67A107F2" w:rsidP="00956488">
      <w:pPr>
        <w:pStyle w:val="BodyText"/>
      </w:pPr>
      <w:r>
        <w:lastRenderedPageBreak/>
        <w:t>When “Took a common carrier to get to appointment (e.g. Train, bus, subway, taxi, airplane, etc.)” is selected, the Add Air Travel Expense, Add Common Carrier Expense and Add Other Expense buttons appear to add these related expenses:</w:t>
      </w:r>
    </w:p>
    <w:p w14:paraId="58ECB7B2" w14:textId="31B2EAE1" w:rsidR="00250CD5" w:rsidRDefault="00250CD5" w:rsidP="00250CD5">
      <w:pPr>
        <w:pStyle w:val="Caption"/>
      </w:pPr>
      <w:bookmarkStart w:id="111" w:name="_Toc51684037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28</w:t>
      </w:r>
      <w:r w:rsidR="00702FB1">
        <w:rPr>
          <w:noProof/>
        </w:rPr>
        <w:fldChar w:fldCharType="end"/>
      </w:r>
      <w:r>
        <w:t>:  Took a common carrier to get to appointment</w:t>
      </w:r>
      <w:bookmarkEnd w:id="111"/>
    </w:p>
    <w:p w14:paraId="0E45E678" w14:textId="066E109C" w:rsidR="00956488" w:rsidRDefault="00956488" w:rsidP="00956488">
      <w:pPr>
        <w:pStyle w:val="BodyText"/>
      </w:pPr>
      <w:r>
        <w:rPr>
          <w:noProof/>
        </w:rPr>
        <w:drawing>
          <wp:inline distT="0" distB="0" distL="0" distR="0" wp14:anchorId="015DB78B" wp14:editId="79F81C86">
            <wp:extent cx="4831080" cy="1851660"/>
            <wp:effectExtent l="19050" t="19050" r="26670" b="15240"/>
            <wp:docPr id="80" name="Picture 80" descr="This screenshot from the BTSSS Veterans Portal shows the Choose an Expense Type checkboxes to add expenses to a claim based on the types of travel that were used.  User has selected the &quot;Took a common carrier to get to appointment (e.g. Train, bus, subway, taxi, airplane, etc.)&quot; so the Add Air Travel Expense, add Common Carrier Expense and Add Other Expense buttons appear." title="Took a common carrier to get to appoin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831080" cy="1851660"/>
                    </a:xfrm>
                    <a:prstGeom prst="rect">
                      <a:avLst/>
                    </a:prstGeom>
                    <a:ln>
                      <a:solidFill>
                        <a:schemeClr val="accent1"/>
                      </a:solidFill>
                    </a:ln>
                  </pic:spPr>
                </pic:pic>
              </a:graphicData>
            </a:graphic>
          </wp:inline>
        </w:drawing>
      </w:r>
    </w:p>
    <w:p w14:paraId="4E63281C" w14:textId="13E95E99" w:rsidR="008E4D33" w:rsidRDefault="67A107F2" w:rsidP="008E4D33">
      <w:pPr>
        <w:pStyle w:val="BodyText"/>
      </w:pPr>
      <w:r>
        <w:t>When “Pre-approved for meals and/or lodging” is selected, the Add Lodging Expense and Add Meal Expense buttons appear to add these related expenses:</w:t>
      </w:r>
    </w:p>
    <w:p w14:paraId="4FEDC6E4" w14:textId="37E9881D" w:rsidR="00250CD5" w:rsidRDefault="00250CD5" w:rsidP="00250CD5">
      <w:pPr>
        <w:pStyle w:val="Caption"/>
      </w:pPr>
      <w:bookmarkStart w:id="112" w:name="_Toc51684037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29</w:t>
      </w:r>
      <w:r w:rsidR="00702FB1">
        <w:rPr>
          <w:noProof/>
        </w:rPr>
        <w:fldChar w:fldCharType="end"/>
      </w:r>
      <w:r>
        <w:t>: Pre-approved for meals and/or lodging</w:t>
      </w:r>
      <w:bookmarkEnd w:id="112"/>
    </w:p>
    <w:p w14:paraId="2797E081" w14:textId="1D45CE1F" w:rsidR="008E4D33" w:rsidRDefault="008E4D33" w:rsidP="008E4D33">
      <w:pPr>
        <w:pStyle w:val="BodyText"/>
      </w:pPr>
      <w:r>
        <w:rPr>
          <w:noProof/>
        </w:rPr>
        <w:drawing>
          <wp:inline distT="0" distB="0" distL="0" distR="0" wp14:anchorId="1A014BAA" wp14:editId="32BFEC32">
            <wp:extent cx="4320540" cy="1775460"/>
            <wp:effectExtent l="19050" t="19050" r="22860" b="15240"/>
            <wp:docPr id="81" name="Picture 81" descr="This screenshot from the BTSSS Veterans Portal shows the Choose an Expense Type checkboxes to add expenses to a claim based on the types of travel that were used.  User has selected the &quot;Pre-approved for meals and/or lodging&quot; so the Add Lodging Expense and Add Meal Expense buttons appear." title="Pre-approved for meals and/or lod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320540" cy="1775460"/>
                    </a:xfrm>
                    <a:prstGeom prst="rect">
                      <a:avLst/>
                    </a:prstGeom>
                    <a:ln>
                      <a:solidFill>
                        <a:schemeClr val="accent1"/>
                      </a:solidFill>
                    </a:ln>
                  </pic:spPr>
                </pic:pic>
              </a:graphicData>
            </a:graphic>
          </wp:inline>
        </w:drawing>
      </w:r>
    </w:p>
    <w:p w14:paraId="0B819CEE" w14:textId="3B1166C9" w:rsidR="008E4D33" w:rsidRDefault="67A107F2" w:rsidP="00956488">
      <w:pPr>
        <w:pStyle w:val="BodyText"/>
      </w:pPr>
      <w:r>
        <w:t>Check one or more of these boxes as needed for the type of travel selected and complete the relevant expense forms by clicking the appropriate expense type buttons.</w:t>
      </w:r>
    </w:p>
    <w:p w14:paraId="5F98C5CC" w14:textId="63F982A2" w:rsidR="00C7109E" w:rsidRPr="004C67DA" w:rsidRDefault="67A107F2" w:rsidP="67A107F2">
      <w:pPr>
        <w:pStyle w:val="BodyText"/>
        <w:numPr>
          <w:ilvl w:val="0"/>
          <w:numId w:val="31"/>
        </w:numPr>
      </w:pPr>
      <w:r w:rsidRPr="004C67DA">
        <w:t>Add Mileage Expense</w:t>
      </w:r>
    </w:p>
    <w:p w14:paraId="49C724D0" w14:textId="3C646DF7" w:rsidR="00C7109E" w:rsidRPr="004C67DA" w:rsidRDefault="67A107F2" w:rsidP="67A107F2">
      <w:pPr>
        <w:pStyle w:val="BodyTextLettered1"/>
      </w:pPr>
      <w:r w:rsidRPr="004C67DA">
        <w:t xml:space="preserve">Fill in the date the expense was incurred and add a description if necessary. </w:t>
      </w:r>
    </w:p>
    <w:p w14:paraId="27A3CAE7" w14:textId="3B4A95CA" w:rsidR="00C7109E" w:rsidRPr="004C67DA" w:rsidRDefault="67A107F2" w:rsidP="67A107F2">
      <w:pPr>
        <w:pStyle w:val="BodyTextLettered1"/>
      </w:pPr>
      <w:r w:rsidRPr="004C67DA">
        <w:t xml:space="preserve">Confirm the </w:t>
      </w:r>
      <w:r w:rsidRPr="004C67DA">
        <w:rPr>
          <w:b/>
          <w:bCs/>
        </w:rPr>
        <w:t>From Address</w:t>
      </w:r>
      <w:r w:rsidRPr="004C67DA">
        <w:t xml:space="preserve"> and the </w:t>
      </w:r>
      <w:r w:rsidRPr="004C67DA">
        <w:rPr>
          <w:b/>
          <w:bCs/>
        </w:rPr>
        <w:t>To Address</w:t>
      </w:r>
      <w:r w:rsidRPr="004C67DA">
        <w:t xml:space="preserve"> for the trip. Note that supplying a PO Box is invalid and will generate an error message. </w:t>
      </w:r>
    </w:p>
    <w:p w14:paraId="0B0FFB51" w14:textId="5FDCEFE0" w:rsidR="00887DFE" w:rsidRPr="004C67DA" w:rsidRDefault="67A107F2" w:rsidP="67A107F2">
      <w:pPr>
        <w:pStyle w:val="BodyTextLettered1"/>
      </w:pPr>
      <w:r w:rsidRPr="004C67DA">
        <w:t xml:space="preserve">Confirm the </w:t>
      </w:r>
      <w:r w:rsidRPr="004C67DA">
        <w:rPr>
          <w:b/>
          <w:bCs/>
        </w:rPr>
        <w:t>Trip Type</w:t>
      </w:r>
      <w:r w:rsidRPr="004C67DA">
        <w:t xml:space="preserve"> (one way or round trip).</w:t>
      </w:r>
    </w:p>
    <w:p w14:paraId="40016F76" w14:textId="2440BA0D" w:rsidR="00C7109E" w:rsidRPr="004C67DA" w:rsidRDefault="67A107F2" w:rsidP="67A107F2">
      <w:pPr>
        <w:pStyle w:val="BodyTextLettered1"/>
      </w:pPr>
      <w:r w:rsidRPr="004C67DA">
        <w:t xml:space="preserve">The </w:t>
      </w:r>
      <w:r w:rsidRPr="004C67DA">
        <w:rPr>
          <w:b/>
          <w:bCs/>
        </w:rPr>
        <w:t>Cost</w:t>
      </w:r>
      <w:r w:rsidRPr="004C67DA">
        <w:t xml:space="preserve"> and the </w:t>
      </w:r>
      <w:r w:rsidRPr="004C67DA">
        <w:rPr>
          <w:b/>
          <w:bCs/>
        </w:rPr>
        <w:t>Mileage Requested</w:t>
      </w:r>
      <w:r w:rsidRPr="004C67DA">
        <w:t xml:space="preserve"> are automatically calculated for the default </w:t>
      </w:r>
      <w:r w:rsidRPr="004C67DA">
        <w:rPr>
          <w:b/>
          <w:bCs/>
        </w:rPr>
        <w:t>From Address</w:t>
      </w:r>
      <w:r w:rsidRPr="004C67DA">
        <w:t xml:space="preserve">, </w:t>
      </w:r>
      <w:r w:rsidRPr="004C67DA">
        <w:rPr>
          <w:b/>
          <w:bCs/>
        </w:rPr>
        <w:t>To Address</w:t>
      </w:r>
      <w:r w:rsidRPr="004C67DA">
        <w:t xml:space="preserve"> and the selected </w:t>
      </w:r>
      <w:r w:rsidRPr="004C67DA">
        <w:rPr>
          <w:b/>
          <w:bCs/>
        </w:rPr>
        <w:t>Trip Type</w:t>
      </w:r>
      <w:r w:rsidRPr="004C67DA">
        <w:t>.</w:t>
      </w:r>
    </w:p>
    <w:p w14:paraId="622E5ABD" w14:textId="31262BD5" w:rsidR="001A7904" w:rsidRPr="004C67DA" w:rsidRDefault="67A107F2" w:rsidP="67A107F2">
      <w:pPr>
        <w:pStyle w:val="BodyTextLettered1"/>
      </w:pPr>
      <w:r w:rsidRPr="004C67DA">
        <w:t xml:space="preserve">To challenge the calculated mileage, click the </w:t>
      </w:r>
      <w:r w:rsidRPr="004C67DA">
        <w:rPr>
          <w:b/>
          <w:bCs/>
        </w:rPr>
        <w:t>Challenge Mileage</w:t>
      </w:r>
      <w:r w:rsidRPr="004C67DA">
        <w:t xml:space="preserve"> radio button for “yes” and supply the requested mileage in the </w:t>
      </w:r>
      <w:r w:rsidRPr="004C67DA">
        <w:rPr>
          <w:b/>
          <w:bCs/>
        </w:rPr>
        <w:t>Challenge Request Mileage</w:t>
      </w:r>
      <w:r w:rsidRPr="004C67DA">
        <w:t xml:space="preserve"> field and supply a reason in the </w:t>
      </w:r>
      <w:r w:rsidRPr="004C67DA">
        <w:rPr>
          <w:b/>
          <w:bCs/>
        </w:rPr>
        <w:t>Reason for Challenge</w:t>
      </w:r>
      <w:r w:rsidRPr="004C67DA">
        <w:t xml:space="preserve"> field.</w:t>
      </w:r>
    </w:p>
    <w:p w14:paraId="4E30E37F" w14:textId="7EBD1C63" w:rsidR="00C7109E" w:rsidRPr="004C67DA" w:rsidRDefault="67A107F2" w:rsidP="67A107F2">
      <w:pPr>
        <w:pStyle w:val="BodyTextLettered1"/>
      </w:pPr>
      <w:r w:rsidRPr="004C67DA">
        <w:t xml:space="preserve">Click </w:t>
      </w:r>
      <w:r w:rsidRPr="004C67DA">
        <w:rPr>
          <w:b/>
          <w:bCs/>
        </w:rPr>
        <w:t>Submit</w:t>
      </w:r>
      <w:r w:rsidRPr="004C67DA">
        <w:t xml:space="preserve"> to save this expense. </w:t>
      </w:r>
    </w:p>
    <w:p w14:paraId="37F6FFEC" w14:textId="4FEE7ADE" w:rsidR="00E47BA5" w:rsidRPr="004C67DA" w:rsidRDefault="67A107F2" w:rsidP="67A107F2">
      <w:pPr>
        <w:pStyle w:val="BodyTextLettered1"/>
      </w:pPr>
      <w:r w:rsidRPr="004C67DA">
        <w:lastRenderedPageBreak/>
        <w:t xml:space="preserve">Review the </w:t>
      </w:r>
      <w:r w:rsidRPr="004C67DA">
        <w:rPr>
          <w:b/>
          <w:bCs/>
        </w:rPr>
        <w:t>Address Verification Results</w:t>
      </w:r>
      <w:r w:rsidRPr="004C67DA">
        <w:t xml:space="preserve"> displayed in the resulting pop-up window to choose the most appropriate verified “from” and “to” addresses recognized by the system and click </w:t>
      </w:r>
      <w:r w:rsidRPr="004C67DA">
        <w:rPr>
          <w:b/>
          <w:bCs/>
        </w:rPr>
        <w:t>OK</w:t>
      </w:r>
      <w:r w:rsidRPr="004C67DA">
        <w:t xml:space="preserve">.  Addresses used to calculate the mileage expense will be updated accordingly. </w:t>
      </w:r>
    </w:p>
    <w:p w14:paraId="1F46E1EB" w14:textId="1C2676E6" w:rsidR="00C7109E" w:rsidRPr="004C67DA" w:rsidRDefault="67A107F2" w:rsidP="67A107F2">
      <w:pPr>
        <w:pStyle w:val="BodyTextLettered1"/>
      </w:pPr>
      <w:r w:rsidRPr="004C67DA">
        <w:t xml:space="preserve">To add another expense, select the type from the dropdown and click </w:t>
      </w:r>
      <w:r w:rsidRPr="004C67DA">
        <w:rPr>
          <w:b/>
          <w:bCs/>
        </w:rPr>
        <w:t>Add Expense.</w:t>
      </w:r>
    </w:p>
    <w:p w14:paraId="7DB0EF72" w14:textId="26459B50" w:rsidR="00C7109E" w:rsidRPr="004C67DA" w:rsidRDefault="00561BC6" w:rsidP="67A107F2">
      <w:pPr>
        <w:pStyle w:val="Caption"/>
      </w:pPr>
      <w:bookmarkStart w:id="113" w:name="_Toc516840372"/>
      <w:r w:rsidRPr="004C67DA">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4C67DA">
        <w:rPr>
          <w:noProof/>
        </w:rPr>
        <w:t>30</w:t>
      </w:r>
      <w:r w:rsidR="00702FB1">
        <w:rPr>
          <w:noProof/>
        </w:rPr>
        <w:fldChar w:fldCharType="end"/>
      </w:r>
      <w:r w:rsidR="00C7109E" w:rsidRPr="004C67DA">
        <w:t>: Mileage Expense</w:t>
      </w:r>
      <w:bookmarkEnd w:id="113"/>
    </w:p>
    <w:p w14:paraId="79CE726A" w14:textId="365E8E16" w:rsidR="0062646A" w:rsidRDefault="00B77BD8" w:rsidP="00C7109E">
      <w:pPr>
        <w:pStyle w:val="BodyText"/>
      </w:pPr>
      <w:r w:rsidRPr="001D3A4E">
        <w:rPr>
          <w:noProof/>
        </w:rPr>
        <w:drawing>
          <wp:inline distT="0" distB="0" distL="0" distR="0" wp14:anchorId="647DA919" wp14:editId="750D9D9A">
            <wp:extent cx="4396254" cy="6919144"/>
            <wp:effectExtent l="19050" t="19050" r="23495" b="1524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Ortal Mileage Expense Form.JPG"/>
                    <pic:cNvPicPr/>
                  </pic:nvPicPr>
                  <pic:blipFill>
                    <a:blip r:embed="rId54">
                      <a:extLst>
                        <a:ext uri="{28A0092B-C50C-407E-A947-70E740481C1C}">
                          <a14:useLocalDpi xmlns:a14="http://schemas.microsoft.com/office/drawing/2010/main" val="0"/>
                        </a:ext>
                      </a:extLst>
                    </a:blip>
                    <a:stretch>
                      <a:fillRect/>
                    </a:stretch>
                  </pic:blipFill>
                  <pic:spPr>
                    <a:xfrm>
                      <a:off x="0" y="0"/>
                      <a:ext cx="4396254" cy="6919144"/>
                    </a:xfrm>
                    <a:prstGeom prst="rect">
                      <a:avLst/>
                    </a:prstGeom>
                    <a:ln>
                      <a:solidFill>
                        <a:schemeClr val="accent1"/>
                      </a:solidFill>
                    </a:ln>
                  </pic:spPr>
                </pic:pic>
              </a:graphicData>
            </a:graphic>
          </wp:inline>
        </w:drawing>
      </w:r>
    </w:p>
    <w:p w14:paraId="3CD9CAC6" w14:textId="77777777" w:rsidR="00E47BA5" w:rsidRDefault="00E47BA5" w:rsidP="00C7109E">
      <w:pPr>
        <w:pStyle w:val="BodyText"/>
      </w:pPr>
    </w:p>
    <w:p w14:paraId="0A44D890" w14:textId="3658F7F6" w:rsidR="00E47BA5" w:rsidRDefault="00E47BA5" w:rsidP="00E47BA5">
      <w:pPr>
        <w:pStyle w:val="Caption"/>
      </w:pPr>
      <w:bookmarkStart w:id="114" w:name="_Ref498532559"/>
      <w:bookmarkStart w:id="115" w:name="_Ref498532640"/>
      <w:bookmarkStart w:id="116" w:name="_Toc51684037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31</w:t>
      </w:r>
      <w:r w:rsidR="00702FB1">
        <w:rPr>
          <w:noProof/>
        </w:rPr>
        <w:fldChar w:fldCharType="end"/>
      </w:r>
      <w:bookmarkEnd w:id="114"/>
      <w:r>
        <w:t>: Address Verification Results pop up on a Mileage Expense form.</w:t>
      </w:r>
      <w:bookmarkEnd w:id="115"/>
      <w:bookmarkEnd w:id="116"/>
    </w:p>
    <w:p w14:paraId="7D0CFA31" w14:textId="1AC96FFC" w:rsidR="00E47BA5" w:rsidRPr="00EF2D5F" w:rsidRDefault="00E47BA5" w:rsidP="00C7109E">
      <w:pPr>
        <w:pStyle w:val="BodyText"/>
      </w:pPr>
      <w:r>
        <w:rPr>
          <w:noProof/>
        </w:rPr>
        <w:drawing>
          <wp:inline distT="0" distB="0" distL="0" distR="0" wp14:anchorId="259FCFBC" wp14:editId="5D90717B">
            <wp:extent cx="4079630" cy="2410690"/>
            <wp:effectExtent l="19050" t="19050" r="16510" b="279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4096893" cy="2420891"/>
                    </a:xfrm>
                    <a:prstGeom prst="rect">
                      <a:avLst/>
                    </a:prstGeom>
                    <a:ln>
                      <a:solidFill>
                        <a:schemeClr val="accent1"/>
                      </a:solidFill>
                    </a:ln>
                  </pic:spPr>
                </pic:pic>
              </a:graphicData>
            </a:graphic>
          </wp:inline>
        </w:drawing>
      </w:r>
    </w:p>
    <w:p w14:paraId="2ADE1ADC" w14:textId="603F478B" w:rsidR="00B61C98" w:rsidRDefault="67A107F2" w:rsidP="00F16B3E">
      <w:pPr>
        <w:pStyle w:val="BodyText"/>
        <w:numPr>
          <w:ilvl w:val="0"/>
          <w:numId w:val="31"/>
        </w:numPr>
      </w:pPr>
      <w:r>
        <w:t>Add Toll Expense</w:t>
      </w:r>
    </w:p>
    <w:p w14:paraId="5EC60CE8" w14:textId="61A39014" w:rsidR="0058022D" w:rsidRDefault="67A107F2" w:rsidP="00C06EA6">
      <w:pPr>
        <w:pStyle w:val="BodyTextLettered1"/>
        <w:numPr>
          <w:ilvl w:val="1"/>
          <w:numId w:val="31"/>
        </w:numPr>
      </w:pPr>
      <w:r>
        <w:t xml:space="preserve">Supply required information for the Date Incurred, Location Description and Cost Requested fields and press the </w:t>
      </w:r>
      <w:r w:rsidRPr="67A107F2">
        <w:rPr>
          <w:b/>
          <w:bCs/>
        </w:rPr>
        <w:t>Submit</w:t>
      </w:r>
      <w:r>
        <w:t xml:space="preserve"> button. </w:t>
      </w:r>
    </w:p>
    <w:p w14:paraId="127E25E8" w14:textId="41BF9529" w:rsidR="0058022D" w:rsidRPr="00C06EA6" w:rsidRDefault="67A107F2" w:rsidP="0058022D">
      <w:pPr>
        <w:pStyle w:val="BodyTextLettered1"/>
        <w:numPr>
          <w:ilvl w:val="1"/>
          <w:numId w:val="31"/>
        </w:numPr>
      </w:pPr>
      <w:r>
        <w:t xml:space="preserve">To add another expense, select the type from the dropdown and click </w:t>
      </w:r>
      <w:r w:rsidRPr="67A107F2">
        <w:rPr>
          <w:b/>
          <w:bCs/>
        </w:rPr>
        <w:t>Add Expense.</w:t>
      </w:r>
    </w:p>
    <w:p w14:paraId="6DCA0EA6" w14:textId="22DC5171" w:rsidR="00C06EA6" w:rsidRPr="00C06EA6" w:rsidRDefault="67A107F2" w:rsidP="0058022D">
      <w:pPr>
        <w:pStyle w:val="BodyTextLettered1"/>
        <w:numPr>
          <w:ilvl w:val="1"/>
          <w:numId w:val="31"/>
        </w:numPr>
      </w:pPr>
      <w:r>
        <w:t xml:space="preserve">Attach required toll receipt to claim when done by pressing the </w:t>
      </w:r>
      <w:r w:rsidRPr="67A107F2">
        <w:rPr>
          <w:b/>
          <w:bCs/>
        </w:rPr>
        <w:t>Add Attachments</w:t>
      </w:r>
      <w:r>
        <w:t xml:space="preserve"> button on the claim form.</w:t>
      </w:r>
    </w:p>
    <w:p w14:paraId="5CB8D6A6" w14:textId="4C07CC27" w:rsidR="00C06EA6" w:rsidRDefault="00C06EA6" w:rsidP="00C06EA6">
      <w:pPr>
        <w:pStyle w:val="BodyTextLettered1"/>
        <w:numPr>
          <w:ilvl w:val="0"/>
          <w:numId w:val="0"/>
        </w:numPr>
      </w:pPr>
    </w:p>
    <w:p w14:paraId="3A0F8914" w14:textId="0E2D6A58" w:rsidR="00C06EA6" w:rsidRDefault="00C06EA6" w:rsidP="00C06EA6">
      <w:pPr>
        <w:pStyle w:val="Caption"/>
      </w:pPr>
      <w:bookmarkStart w:id="117" w:name="_Toc516840374"/>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32</w:t>
      </w:r>
      <w:r w:rsidR="00702FB1">
        <w:rPr>
          <w:noProof/>
        </w:rPr>
        <w:fldChar w:fldCharType="end"/>
      </w:r>
      <w:r>
        <w:t>: Toll Expense form</w:t>
      </w:r>
      <w:bookmarkEnd w:id="117"/>
    </w:p>
    <w:p w14:paraId="7EB4818D" w14:textId="48B322A1" w:rsidR="00C06EA6" w:rsidRDefault="00C06EA6" w:rsidP="00C06EA6">
      <w:pPr>
        <w:pStyle w:val="BodyTextLettered1"/>
        <w:numPr>
          <w:ilvl w:val="0"/>
          <w:numId w:val="0"/>
        </w:numPr>
      </w:pPr>
      <w:r>
        <w:rPr>
          <w:noProof/>
        </w:rPr>
        <w:drawing>
          <wp:inline distT="0" distB="0" distL="0" distR="0" wp14:anchorId="3B0642A2" wp14:editId="707BDFD8">
            <wp:extent cx="3096491" cy="3119599"/>
            <wp:effectExtent l="19050" t="19050" r="27940" b="2413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96491" cy="3119599"/>
                    </a:xfrm>
                    <a:prstGeom prst="rect">
                      <a:avLst/>
                    </a:prstGeom>
                    <a:ln>
                      <a:solidFill>
                        <a:schemeClr val="accent1"/>
                      </a:solidFill>
                    </a:ln>
                  </pic:spPr>
                </pic:pic>
              </a:graphicData>
            </a:graphic>
          </wp:inline>
        </w:drawing>
      </w:r>
    </w:p>
    <w:p w14:paraId="7705C4B5" w14:textId="74B60317" w:rsidR="003851F8" w:rsidRPr="004C67DA" w:rsidRDefault="67A107F2" w:rsidP="67A107F2">
      <w:pPr>
        <w:pStyle w:val="BodyText"/>
        <w:numPr>
          <w:ilvl w:val="0"/>
          <w:numId w:val="31"/>
        </w:numPr>
      </w:pPr>
      <w:r w:rsidRPr="004C67DA">
        <w:lastRenderedPageBreak/>
        <w:t>Add Common Carrier Expense</w:t>
      </w:r>
    </w:p>
    <w:p w14:paraId="33583A55" w14:textId="5855DB9F" w:rsidR="003851F8" w:rsidRPr="004C67DA" w:rsidRDefault="67A107F2" w:rsidP="67A107F2">
      <w:pPr>
        <w:pStyle w:val="BodyTextLettered1"/>
        <w:numPr>
          <w:ilvl w:val="1"/>
          <w:numId w:val="31"/>
        </w:numPr>
      </w:pPr>
      <w:r w:rsidRPr="004C67DA">
        <w:t xml:space="preserve">Supply information for the Carrier Type, Date Incurred, Description, Cost Requested, Reason Not Using POV and Explanation fields and press the </w:t>
      </w:r>
      <w:r w:rsidRPr="004C67DA">
        <w:rPr>
          <w:b/>
          <w:bCs/>
        </w:rPr>
        <w:t>Submit</w:t>
      </w:r>
      <w:r w:rsidRPr="004C67DA">
        <w:t xml:space="preserve"> button.</w:t>
      </w:r>
    </w:p>
    <w:p w14:paraId="5AC29BFB" w14:textId="77777777" w:rsidR="003851F8" w:rsidRPr="004C67DA" w:rsidRDefault="67A107F2" w:rsidP="67A107F2">
      <w:pPr>
        <w:pStyle w:val="BodyTextLettered1"/>
        <w:numPr>
          <w:ilvl w:val="1"/>
          <w:numId w:val="31"/>
        </w:numPr>
      </w:pPr>
      <w:r w:rsidRPr="004C67DA">
        <w:t xml:space="preserve">To add another expense, select the type from the dropdown and click </w:t>
      </w:r>
      <w:r w:rsidRPr="004C67DA">
        <w:rPr>
          <w:b/>
          <w:bCs/>
        </w:rPr>
        <w:t>Add Expense.</w:t>
      </w:r>
    </w:p>
    <w:p w14:paraId="76E6C27F" w14:textId="316BDA40" w:rsidR="003851F8" w:rsidRPr="004C67DA" w:rsidRDefault="67A107F2" w:rsidP="67A107F2">
      <w:pPr>
        <w:pStyle w:val="BodyTextLettered1"/>
        <w:numPr>
          <w:ilvl w:val="1"/>
          <w:numId w:val="31"/>
        </w:numPr>
      </w:pPr>
      <w:r w:rsidRPr="004C67DA">
        <w:t xml:space="preserve">Attach required common carrier receipt to claim when done by pressing the </w:t>
      </w:r>
      <w:r w:rsidRPr="004C67DA">
        <w:rPr>
          <w:b/>
          <w:bCs/>
        </w:rPr>
        <w:t>Add Attachments</w:t>
      </w:r>
      <w:r w:rsidRPr="004C67DA">
        <w:t xml:space="preserve"> button on the claim form.</w:t>
      </w:r>
    </w:p>
    <w:p w14:paraId="6E4D0BBB" w14:textId="7F555A80" w:rsidR="003851F8" w:rsidRPr="004C67DA" w:rsidRDefault="003851F8" w:rsidP="67A107F2">
      <w:pPr>
        <w:pStyle w:val="Caption"/>
      </w:pPr>
      <w:bookmarkStart w:id="118" w:name="_Toc516840375"/>
      <w:r w:rsidRPr="004C67DA">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4C67DA">
        <w:rPr>
          <w:noProof/>
        </w:rPr>
        <w:t>33</w:t>
      </w:r>
      <w:r w:rsidR="00702FB1">
        <w:rPr>
          <w:noProof/>
        </w:rPr>
        <w:fldChar w:fldCharType="end"/>
      </w:r>
      <w:r w:rsidRPr="004C67DA">
        <w:t>: Common Carrier Expense form</w:t>
      </w:r>
      <w:bookmarkEnd w:id="118"/>
    </w:p>
    <w:p w14:paraId="2C969782" w14:textId="281E7E60" w:rsidR="003851F8" w:rsidRPr="00C06EA6" w:rsidRDefault="008541C5" w:rsidP="003851F8">
      <w:pPr>
        <w:pStyle w:val="BodyTextLettered1"/>
        <w:numPr>
          <w:ilvl w:val="0"/>
          <w:numId w:val="0"/>
        </w:numPr>
      </w:pPr>
      <w:r w:rsidRPr="005C3ACC">
        <w:rPr>
          <w:noProof/>
        </w:rPr>
        <w:drawing>
          <wp:inline distT="0" distB="0" distL="0" distR="0" wp14:anchorId="34E2E92A" wp14:editId="5E0249B4">
            <wp:extent cx="3138374" cy="4169896"/>
            <wp:effectExtent l="19050" t="19050" r="24130" b="215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Common Carrier Portal Form.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38374" cy="4169896"/>
                    </a:xfrm>
                    <a:prstGeom prst="rect">
                      <a:avLst/>
                    </a:prstGeom>
                    <a:ln>
                      <a:solidFill>
                        <a:schemeClr val="accent1"/>
                      </a:solidFill>
                    </a:ln>
                  </pic:spPr>
                </pic:pic>
              </a:graphicData>
            </a:graphic>
          </wp:inline>
        </w:drawing>
      </w:r>
    </w:p>
    <w:p w14:paraId="4F58FEE3" w14:textId="63D6BA86" w:rsidR="001219A0" w:rsidRDefault="67A107F2" w:rsidP="001219A0">
      <w:pPr>
        <w:pStyle w:val="BodyText"/>
        <w:numPr>
          <w:ilvl w:val="0"/>
          <w:numId w:val="31"/>
        </w:numPr>
      </w:pPr>
      <w:r>
        <w:t>Add Other Expense and Add Parking Expense</w:t>
      </w:r>
    </w:p>
    <w:p w14:paraId="243724D5" w14:textId="77777777" w:rsidR="001219A0" w:rsidRDefault="67A107F2" w:rsidP="001219A0">
      <w:pPr>
        <w:pStyle w:val="BodyTextLettered1"/>
        <w:numPr>
          <w:ilvl w:val="1"/>
          <w:numId w:val="31"/>
        </w:numPr>
      </w:pPr>
      <w:r>
        <w:t xml:space="preserve">Supply required information for the Date Incurred, Location Description and Cost Requested fields and press the </w:t>
      </w:r>
      <w:r w:rsidRPr="67A107F2">
        <w:rPr>
          <w:b/>
          <w:bCs/>
        </w:rPr>
        <w:t>Submit</w:t>
      </w:r>
      <w:r>
        <w:t xml:space="preserve"> button. </w:t>
      </w:r>
    </w:p>
    <w:p w14:paraId="728CB51A" w14:textId="77777777" w:rsidR="001219A0" w:rsidRPr="00C06EA6" w:rsidRDefault="67A107F2" w:rsidP="001219A0">
      <w:pPr>
        <w:pStyle w:val="BodyTextLettered1"/>
        <w:numPr>
          <w:ilvl w:val="1"/>
          <w:numId w:val="31"/>
        </w:numPr>
      </w:pPr>
      <w:r>
        <w:t xml:space="preserve">To add another expense, select the type from the dropdown and click </w:t>
      </w:r>
      <w:r w:rsidRPr="67A107F2">
        <w:rPr>
          <w:b/>
          <w:bCs/>
        </w:rPr>
        <w:t>Add Expense.</w:t>
      </w:r>
    </w:p>
    <w:p w14:paraId="6F6082EB" w14:textId="13EEDD7E" w:rsidR="001219A0" w:rsidRDefault="67A107F2" w:rsidP="001219A0">
      <w:pPr>
        <w:pStyle w:val="BodyText"/>
        <w:numPr>
          <w:ilvl w:val="1"/>
          <w:numId w:val="31"/>
        </w:numPr>
      </w:pPr>
      <w:r>
        <w:t xml:space="preserve">Attach required receipt to claim when done by pressing the </w:t>
      </w:r>
      <w:r w:rsidRPr="67A107F2">
        <w:rPr>
          <w:b/>
          <w:bCs/>
        </w:rPr>
        <w:t>Add Attachments</w:t>
      </w:r>
      <w:r>
        <w:t xml:space="preserve"> button on the claim form.</w:t>
      </w:r>
    </w:p>
    <w:p w14:paraId="0DABD89E" w14:textId="087DEAF9" w:rsidR="001219A0" w:rsidRDefault="001219A0" w:rsidP="001219A0">
      <w:pPr>
        <w:pStyle w:val="Caption"/>
      </w:pPr>
      <w:bookmarkStart w:id="119" w:name="_Toc516840376"/>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34</w:t>
      </w:r>
      <w:r w:rsidR="00702FB1">
        <w:rPr>
          <w:noProof/>
        </w:rPr>
        <w:fldChar w:fldCharType="end"/>
      </w:r>
      <w:r>
        <w:t>: Other Expense form</w:t>
      </w:r>
      <w:bookmarkEnd w:id="119"/>
    </w:p>
    <w:p w14:paraId="4DB3DDF3" w14:textId="51F5F79E" w:rsidR="001219A0" w:rsidRDefault="001219A0" w:rsidP="001219A0">
      <w:pPr>
        <w:pStyle w:val="BodyText"/>
      </w:pPr>
      <w:r>
        <w:rPr>
          <w:noProof/>
        </w:rPr>
        <w:drawing>
          <wp:inline distT="0" distB="0" distL="0" distR="0" wp14:anchorId="64295425" wp14:editId="5F9BBC6B">
            <wp:extent cx="2811774" cy="2838753"/>
            <wp:effectExtent l="19050" t="19050" r="27305" b="190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11774" cy="2838753"/>
                    </a:xfrm>
                    <a:prstGeom prst="rect">
                      <a:avLst/>
                    </a:prstGeom>
                    <a:ln>
                      <a:solidFill>
                        <a:schemeClr val="accent1"/>
                      </a:solidFill>
                    </a:ln>
                  </pic:spPr>
                </pic:pic>
              </a:graphicData>
            </a:graphic>
          </wp:inline>
        </w:drawing>
      </w:r>
    </w:p>
    <w:p w14:paraId="2C3B2788" w14:textId="12F4D513" w:rsidR="00C03418" w:rsidRDefault="67A107F2" w:rsidP="001219A0">
      <w:pPr>
        <w:pStyle w:val="BodyText"/>
        <w:numPr>
          <w:ilvl w:val="0"/>
          <w:numId w:val="31"/>
        </w:numPr>
      </w:pPr>
      <w:r>
        <w:t>Add Air Travel Expense</w:t>
      </w:r>
    </w:p>
    <w:p w14:paraId="3B54A223" w14:textId="7D627CBC" w:rsidR="00F45731" w:rsidRDefault="67A107F2" w:rsidP="00F45731">
      <w:pPr>
        <w:pStyle w:val="BodyTextLettered1"/>
        <w:numPr>
          <w:ilvl w:val="1"/>
          <w:numId w:val="31"/>
        </w:numPr>
      </w:pPr>
      <w:r>
        <w:t xml:space="preserve">Supply information for the Date Incurred, Description, Vendor, Type, Departed From and Arrived At, Departure Date and Return Date and Cost Requested fields and press the </w:t>
      </w:r>
      <w:r w:rsidRPr="67A107F2">
        <w:rPr>
          <w:b/>
          <w:bCs/>
        </w:rPr>
        <w:t>Submit</w:t>
      </w:r>
      <w:r>
        <w:t xml:space="preserve"> button.</w:t>
      </w:r>
    </w:p>
    <w:p w14:paraId="38DCE13F" w14:textId="77777777" w:rsidR="00F45731" w:rsidRPr="00C06EA6" w:rsidRDefault="67A107F2" w:rsidP="00F45731">
      <w:pPr>
        <w:pStyle w:val="BodyTextLettered1"/>
        <w:numPr>
          <w:ilvl w:val="1"/>
          <w:numId w:val="31"/>
        </w:numPr>
      </w:pPr>
      <w:r>
        <w:t xml:space="preserve">To add another expense, select the type from the dropdown and click </w:t>
      </w:r>
      <w:r w:rsidRPr="67A107F2">
        <w:rPr>
          <w:b/>
          <w:bCs/>
        </w:rPr>
        <w:t>Add Expense.</w:t>
      </w:r>
    </w:p>
    <w:p w14:paraId="559EE37D" w14:textId="7888C1CB" w:rsidR="00F45731" w:rsidRDefault="67A107F2" w:rsidP="00566C0A">
      <w:pPr>
        <w:pStyle w:val="BodyTextLettered1"/>
        <w:numPr>
          <w:ilvl w:val="1"/>
          <w:numId w:val="31"/>
        </w:numPr>
      </w:pPr>
      <w:r>
        <w:t xml:space="preserve">Attach required common carrier receipt to claim when done by pressing the </w:t>
      </w:r>
      <w:r w:rsidRPr="67A107F2">
        <w:rPr>
          <w:b/>
          <w:bCs/>
        </w:rPr>
        <w:t>Add Attachments</w:t>
      </w:r>
      <w:r>
        <w:t xml:space="preserve"> button on the claim form.</w:t>
      </w:r>
    </w:p>
    <w:p w14:paraId="755F0E8D" w14:textId="61ABF958" w:rsidR="005746C5" w:rsidRDefault="005746C5">
      <w:pPr>
        <w:pStyle w:val="Caption"/>
      </w:pPr>
      <w:bookmarkStart w:id="120" w:name="_Toc516840377"/>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35</w:t>
      </w:r>
      <w:r w:rsidR="00702FB1">
        <w:rPr>
          <w:noProof/>
        </w:rPr>
        <w:fldChar w:fldCharType="end"/>
      </w:r>
      <w:r>
        <w:t xml:space="preserve">: Air Travel Expense </w:t>
      </w:r>
      <w:r w:rsidR="00BE20D0">
        <w:t>F</w:t>
      </w:r>
      <w:r>
        <w:t>orm</w:t>
      </w:r>
      <w:bookmarkEnd w:id="120"/>
    </w:p>
    <w:p w14:paraId="317F8700" w14:textId="0C07CB17" w:rsidR="005746C5" w:rsidRDefault="005746C5" w:rsidP="00BE20D0">
      <w:pPr>
        <w:pStyle w:val="BodyTextLettered1"/>
        <w:numPr>
          <w:ilvl w:val="0"/>
          <w:numId w:val="0"/>
        </w:numPr>
        <w:ind w:left="360"/>
      </w:pPr>
      <w:r>
        <w:rPr>
          <w:noProof/>
        </w:rPr>
        <w:drawing>
          <wp:inline distT="0" distB="0" distL="0" distR="0" wp14:anchorId="2206FA6A" wp14:editId="2845051B">
            <wp:extent cx="3286437" cy="4329289"/>
            <wp:effectExtent l="19050" t="19050" r="9525" b="146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ir Travel.JPG"/>
                    <pic:cNvPicPr/>
                  </pic:nvPicPr>
                  <pic:blipFill>
                    <a:blip r:embed="rId59">
                      <a:extLst>
                        <a:ext uri="{28A0092B-C50C-407E-A947-70E740481C1C}">
                          <a14:useLocalDpi xmlns:a14="http://schemas.microsoft.com/office/drawing/2010/main" val="0"/>
                        </a:ext>
                      </a:extLst>
                    </a:blip>
                    <a:stretch>
                      <a:fillRect/>
                    </a:stretch>
                  </pic:blipFill>
                  <pic:spPr>
                    <a:xfrm>
                      <a:off x="0" y="0"/>
                      <a:ext cx="3286437" cy="4329289"/>
                    </a:xfrm>
                    <a:prstGeom prst="rect">
                      <a:avLst/>
                    </a:prstGeom>
                    <a:ln>
                      <a:solidFill>
                        <a:schemeClr val="accent1"/>
                      </a:solidFill>
                    </a:ln>
                  </pic:spPr>
                </pic:pic>
              </a:graphicData>
            </a:graphic>
          </wp:inline>
        </w:drawing>
      </w:r>
    </w:p>
    <w:p w14:paraId="31DFE83C" w14:textId="3114D007" w:rsidR="00B61C98" w:rsidRDefault="67A107F2" w:rsidP="001219A0">
      <w:pPr>
        <w:pStyle w:val="BodyText"/>
        <w:numPr>
          <w:ilvl w:val="0"/>
          <w:numId w:val="31"/>
        </w:numPr>
      </w:pPr>
      <w:r>
        <w:t>Add Lodging Expense</w:t>
      </w:r>
    </w:p>
    <w:p w14:paraId="75FC70CE" w14:textId="1239681D" w:rsidR="00F45731" w:rsidRDefault="67A107F2" w:rsidP="00F45731">
      <w:pPr>
        <w:pStyle w:val="BodyTextLettered1"/>
        <w:numPr>
          <w:ilvl w:val="1"/>
          <w:numId w:val="31"/>
        </w:numPr>
      </w:pPr>
      <w:r>
        <w:t xml:space="preserve">Supply information for the Date Incurred, Description, Vendor, Cost Requested, Check In and Check Out Date fields and press the </w:t>
      </w:r>
      <w:r w:rsidRPr="67A107F2">
        <w:rPr>
          <w:b/>
          <w:bCs/>
        </w:rPr>
        <w:t>Submit</w:t>
      </w:r>
      <w:r>
        <w:t xml:space="preserve"> button.</w:t>
      </w:r>
    </w:p>
    <w:p w14:paraId="70808E49" w14:textId="77777777" w:rsidR="00F45731" w:rsidRPr="00C06EA6" w:rsidRDefault="67A107F2" w:rsidP="00F45731">
      <w:pPr>
        <w:pStyle w:val="BodyTextLettered1"/>
        <w:numPr>
          <w:ilvl w:val="1"/>
          <w:numId w:val="31"/>
        </w:numPr>
      </w:pPr>
      <w:r>
        <w:t xml:space="preserve">To add another expense, select the type from the dropdown and click </w:t>
      </w:r>
      <w:r w:rsidRPr="67A107F2">
        <w:rPr>
          <w:b/>
          <w:bCs/>
        </w:rPr>
        <w:t>Add Expense.</w:t>
      </w:r>
    </w:p>
    <w:p w14:paraId="067D6A66" w14:textId="210EDC81" w:rsidR="00F45731" w:rsidRDefault="67A107F2" w:rsidP="00BE20D0">
      <w:pPr>
        <w:pStyle w:val="BodyTextLettered1"/>
        <w:numPr>
          <w:ilvl w:val="1"/>
          <w:numId w:val="31"/>
        </w:numPr>
      </w:pPr>
      <w:r>
        <w:t xml:space="preserve">Attach required common carrier receipt to claim when done by pressing the </w:t>
      </w:r>
      <w:r w:rsidRPr="67A107F2">
        <w:rPr>
          <w:b/>
          <w:bCs/>
        </w:rPr>
        <w:t>Add Attachments</w:t>
      </w:r>
      <w:r>
        <w:t xml:space="preserve"> button on the claim form.</w:t>
      </w:r>
    </w:p>
    <w:p w14:paraId="5FDFDC8C" w14:textId="1D89893A" w:rsidR="005746C5" w:rsidRDefault="005746C5">
      <w:pPr>
        <w:pStyle w:val="Caption"/>
      </w:pPr>
      <w:bookmarkStart w:id="121" w:name="_Toc516840378"/>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36</w:t>
      </w:r>
      <w:r w:rsidR="00702FB1">
        <w:rPr>
          <w:noProof/>
        </w:rPr>
        <w:fldChar w:fldCharType="end"/>
      </w:r>
      <w:r>
        <w:t xml:space="preserve">: Lodging Expense </w:t>
      </w:r>
      <w:r w:rsidR="00BE20D0">
        <w:t>F</w:t>
      </w:r>
      <w:r>
        <w:t>orm</w:t>
      </w:r>
      <w:bookmarkEnd w:id="121"/>
    </w:p>
    <w:p w14:paraId="522DFE01" w14:textId="4F84B460" w:rsidR="005746C5" w:rsidRDefault="005746C5" w:rsidP="00BE20D0">
      <w:pPr>
        <w:pStyle w:val="BodyTextLettered1"/>
        <w:numPr>
          <w:ilvl w:val="0"/>
          <w:numId w:val="0"/>
        </w:numPr>
        <w:ind w:left="360"/>
      </w:pPr>
      <w:r>
        <w:rPr>
          <w:noProof/>
        </w:rPr>
        <w:drawing>
          <wp:inline distT="0" distB="0" distL="0" distR="0" wp14:anchorId="3108A822" wp14:editId="668D51BE">
            <wp:extent cx="3412947" cy="4014727"/>
            <wp:effectExtent l="19050" t="19050" r="16510" b="2413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odging.JPG"/>
                    <pic:cNvPicPr/>
                  </pic:nvPicPr>
                  <pic:blipFill>
                    <a:blip r:embed="rId60">
                      <a:extLst>
                        <a:ext uri="{28A0092B-C50C-407E-A947-70E740481C1C}">
                          <a14:useLocalDpi xmlns:a14="http://schemas.microsoft.com/office/drawing/2010/main" val="0"/>
                        </a:ext>
                      </a:extLst>
                    </a:blip>
                    <a:stretch>
                      <a:fillRect/>
                    </a:stretch>
                  </pic:blipFill>
                  <pic:spPr>
                    <a:xfrm>
                      <a:off x="0" y="0"/>
                      <a:ext cx="3412947" cy="4014727"/>
                    </a:xfrm>
                    <a:prstGeom prst="rect">
                      <a:avLst/>
                    </a:prstGeom>
                    <a:ln>
                      <a:solidFill>
                        <a:schemeClr val="accent1"/>
                      </a:solidFill>
                    </a:ln>
                  </pic:spPr>
                </pic:pic>
              </a:graphicData>
            </a:graphic>
          </wp:inline>
        </w:drawing>
      </w:r>
    </w:p>
    <w:p w14:paraId="4E4D1DED" w14:textId="79556289" w:rsidR="00F675A6" w:rsidRDefault="67A107F2" w:rsidP="001219A0">
      <w:pPr>
        <w:pStyle w:val="BodyText"/>
        <w:numPr>
          <w:ilvl w:val="0"/>
          <w:numId w:val="31"/>
        </w:numPr>
      </w:pPr>
      <w:r>
        <w:t>Add Meal Expense</w:t>
      </w:r>
    </w:p>
    <w:p w14:paraId="4C43AF47" w14:textId="66BB8766" w:rsidR="00B678BB" w:rsidRDefault="67A107F2" w:rsidP="00B678BB">
      <w:pPr>
        <w:pStyle w:val="BodyTextLettered1"/>
        <w:numPr>
          <w:ilvl w:val="1"/>
          <w:numId w:val="31"/>
        </w:numPr>
      </w:pPr>
      <w:r>
        <w:t xml:space="preserve">Supply information for the Date Incurred, Description, Vendor and Cost Requested fields and press the </w:t>
      </w:r>
      <w:r w:rsidRPr="67A107F2">
        <w:rPr>
          <w:b/>
          <w:bCs/>
        </w:rPr>
        <w:t>Submit</w:t>
      </w:r>
      <w:r>
        <w:t xml:space="preserve"> button.</w:t>
      </w:r>
    </w:p>
    <w:p w14:paraId="5BA820BD" w14:textId="77777777" w:rsidR="00B678BB" w:rsidRPr="00C06EA6" w:rsidRDefault="67A107F2" w:rsidP="00B678BB">
      <w:pPr>
        <w:pStyle w:val="BodyTextLettered1"/>
        <w:numPr>
          <w:ilvl w:val="1"/>
          <w:numId w:val="31"/>
        </w:numPr>
      </w:pPr>
      <w:r>
        <w:t xml:space="preserve">To add another expense, select the type from the dropdown and click </w:t>
      </w:r>
      <w:r w:rsidRPr="67A107F2">
        <w:rPr>
          <w:b/>
          <w:bCs/>
        </w:rPr>
        <w:t>Add Expense.</w:t>
      </w:r>
    </w:p>
    <w:p w14:paraId="5BB21E39" w14:textId="1EA88613" w:rsidR="00B678BB" w:rsidRDefault="67A107F2" w:rsidP="00BE20D0">
      <w:pPr>
        <w:pStyle w:val="BodyTextLettered1"/>
        <w:numPr>
          <w:ilvl w:val="1"/>
          <w:numId w:val="31"/>
        </w:numPr>
      </w:pPr>
      <w:r>
        <w:t xml:space="preserve">Attach required common carrier receipt to claim when done by pressing the </w:t>
      </w:r>
      <w:r w:rsidRPr="67A107F2">
        <w:rPr>
          <w:b/>
          <w:bCs/>
        </w:rPr>
        <w:t>Add Attachments</w:t>
      </w:r>
      <w:r>
        <w:t xml:space="preserve"> button on the claim form.</w:t>
      </w:r>
    </w:p>
    <w:p w14:paraId="7A08FCD6" w14:textId="40622AE5" w:rsidR="005746C5" w:rsidRDefault="005746C5">
      <w:pPr>
        <w:pStyle w:val="Caption"/>
      </w:pPr>
      <w:bookmarkStart w:id="122" w:name="_Toc51684037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37</w:t>
      </w:r>
      <w:r w:rsidR="00702FB1">
        <w:rPr>
          <w:noProof/>
        </w:rPr>
        <w:fldChar w:fldCharType="end"/>
      </w:r>
      <w:r>
        <w:t xml:space="preserve">: Meal Expense </w:t>
      </w:r>
      <w:r w:rsidR="00BE20D0">
        <w:t>F</w:t>
      </w:r>
      <w:r>
        <w:t>orm</w:t>
      </w:r>
      <w:bookmarkEnd w:id="122"/>
    </w:p>
    <w:p w14:paraId="422C544E" w14:textId="5C4E379D" w:rsidR="005746C5" w:rsidRDefault="005746C5" w:rsidP="00BE20D0">
      <w:pPr>
        <w:pStyle w:val="BodyTextLettered1"/>
        <w:numPr>
          <w:ilvl w:val="0"/>
          <w:numId w:val="0"/>
        </w:numPr>
        <w:ind w:left="360"/>
      </w:pPr>
      <w:r>
        <w:rPr>
          <w:noProof/>
        </w:rPr>
        <w:drawing>
          <wp:inline distT="0" distB="0" distL="0" distR="0" wp14:anchorId="3FB86145" wp14:editId="7459E110">
            <wp:extent cx="3213496" cy="3758282"/>
            <wp:effectExtent l="19050" t="19050" r="25400" b="1397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eal.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13496" cy="3758282"/>
                    </a:xfrm>
                    <a:prstGeom prst="rect">
                      <a:avLst/>
                    </a:prstGeom>
                    <a:ln>
                      <a:solidFill>
                        <a:schemeClr val="accent1"/>
                      </a:solidFill>
                    </a:ln>
                  </pic:spPr>
                </pic:pic>
              </a:graphicData>
            </a:graphic>
          </wp:inline>
        </w:drawing>
      </w:r>
    </w:p>
    <w:p w14:paraId="4969F2DC" w14:textId="46AEF695" w:rsidR="00244287" w:rsidRDefault="67A107F2" w:rsidP="00831E45">
      <w:pPr>
        <w:pStyle w:val="BodyText"/>
      </w:pPr>
      <w:r>
        <w:t xml:space="preserve">Once an expense has been entered, click </w:t>
      </w:r>
      <w:r w:rsidRPr="67A107F2">
        <w:rPr>
          <w:b/>
          <w:bCs/>
        </w:rPr>
        <w:t>Edit</w:t>
      </w:r>
      <w:r>
        <w:t xml:space="preserve"> or </w:t>
      </w:r>
      <w:r w:rsidRPr="67A107F2">
        <w:rPr>
          <w:b/>
          <w:bCs/>
        </w:rPr>
        <w:t>Delete</w:t>
      </w:r>
      <w:r>
        <w:t xml:space="preserve"> to the right of the expense on the Claim Details page to change or remove the expense, respectively.  Click </w:t>
      </w:r>
      <w:r w:rsidRPr="67A107F2">
        <w:rPr>
          <w:b/>
          <w:bCs/>
        </w:rPr>
        <w:t>Save claim for future submission</w:t>
      </w:r>
      <w:r>
        <w:t xml:space="preserve"> to save the claim to finish at a later date, or check the </w:t>
      </w:r>
      <w:r w:rsidRPr="67A107F2">
        <w:rPr>
          <w:b/>
          <w:bCs/>
        </w:rPr>
        <w:t>I Agree</w:t>
      </w:r>
      <w:r>
        <w:t xml:space="preserve"> checkbox and click </w:t>
      </w:r>
      <w:r w:rsidRPr="67A107F2">
        <w:rPr>
          <w:b/>
          <w:bCs/>
        </w:rPr>
        <w:t>Submit Claim</w:t>
      </w:r>
      <w:r>
        <w:t xml:space="preserve"> to submit a completed claim.</w:t>
      </w:r>
    </w:p>
    <w:p w14:paraId="41369988" w14:textId="6BB0C801" w:rsidR="00A35AFB" w:rsidRPr="004C67DA" w:rsidRDefault="67A107F2" w:rsidP="67A107F2">
      <w:pPr>
        <w:pStyle w:val="BodyText"/>
      </w:pPr>
      <w:r w:rsidRPr="004C67DA">
        <w:t xml:space="preserve">The </w:t>
      </w:r>
      <w:r w:rsidRPr="004C67DA">
        <w:rPr>
          <w:b/>
          <w:bCs/>
        </w:rPr>
        <w:t>Expense Line Items</w:t>
      </w:r>
      <w:r w:rsidRPr="004C67DA">
        <w:t xml:space="preserve"> section of the </w:t>
      </w:r>
      <w:r w:rsidRPr="004C67DA">
        <w:rPr>
          <w:b/>
          <w:bCs/>
        </w:rPr>
        <w:t>Claim Detail</w:t>
      </w:r>
      <w:r w:rsidRPr="004C67DA">
        <w:t xml:space="preserve"> form summarizes the expenses created on the claim and the </w:t>
      </w:r>
      <w:r w:rsidRPr="004C67DA">
        <w:rPr>
          <w:b/>
          <w:bCs/>
        </w:rPr>
        <w:t>Cost Requested</w:t>
      </w:r>
      <w:r w:rsidRPr="004C67DA">
        <w:t xml:space="preserve"> and </w:t>
      </w:r>
      <w:r w:rsidRPr="004C67DA">
        <w:rPr>
          <w:b/>
          <w:bCs/>
        </w:rPr>
        <w:t>Cost Submitted</w:t>
      </w:r>
      <w:r w:rsidRPr="004C67DA">
        <w:t xml:space="preserve"> amounts for each.  After a claim is submitted by a claimant but before it is Approved for Payment by the system or a Travel Clerk, the Cost Requested can be adjusted and this new value will appear in the Cost Submitted field as a different value than the Cost Requested.  Once a claim is approved for payment, the Cost Submitted value is displayed.  If it is different than the Cost Requested amount, it has been changed during review of the claim.</w:t>
      </w:r>
    </w:p>
    <w:p w14:paraId="76ACEDCB" w14:textId="11146F35" w:rsidR="00244287" w:rsidRPr="004C67DA" w:rsidRDefault="00244287" w:rsidP="67A107F2">
      <w:pPr>
        <w:pStyle w:val="Caption"/>
      </w:pPr>
      <w:bookmarkStart w:id="123" w:name="_Toc516840380"/>
      <w:r w:rsidRPr="004C67DA">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4C67DA">
        <w:rPr>
          <w:noProof/>
        </w:rPr>
        <w:t>38</w:t>
      </w:r>
      <w:r w:rsidR="00702FB1">
        <w:rPr>
          <w:noProof/>
        </w:rPr>
        <w:fldChar w:fldCharType="end"/>
      </w:r>
      <w:r w:rsidRPr="004C67DA">
        <w:t xml:space="preserve">: Expense </w:t>
      </w:r>
      <w:r w:rsidR="00CA1627" w:rsidRPr="004C67DA">
        <w:t xml:space="preserve">Line Items and Saving or Submitting </w:t>
      </w:r>
      <w:r w:rsidR="009C1B31" w:rsidRPr="004C67DA">
        <w:t xml:space="preserve">a </w:t>
      </w:r>
      <w:r w:rsidR="00CA1627" w:rsidRPr="004C67DA">
        <w:t>Claim</w:t>
      </w:r>
      <w:bookmarkEnd w:id="123"/>
    </w:p>
    <w:p w14:paraId="2B87DC4F" w14:textId="788ABC9E" w:rsidR="004F4667" w:rsidRDefault="00ED5B40" w:rsidP="004116A3">
      <w:pPr>
        <w:pStyle w:val="BodyText"/>
      </w:pPr>
      <w:r w:rsidRPr="0010761D">
        <w:rPr>
          <w:noProof/>
        </w:rPr>
        <w:drawing>
          <wp:inline distT="0" distB="0" distL="0" distR="0" wp14:anchorId="7D72F40D" wp14:editId="0508AB12">
            <wp:extent cx="5943600" cy="5001260"/>
            <wp:effectExtent l="19050" t="19050" r="19050" b="279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ortal Claim Detail Page w Expense Requested Submitted.JPG"/>
                    <pic:cNvPicPr/>
                  </pic:nvPicPr>
                  <pic:blipFill>
                    <a:blip r:embed="rId62">
                      <a:extLst>
                        <a:ext uri="{28A0092B-C50C-407E-A947-70E740481C1C}">
                          <a14:useLocalDpi xmlns:a14="http://schemas.microsoft.com/office/drawing/2010/main" val="0"/>
                        </a:ext>
                      </a:extLst>
                    </a:blip>
                    <a:stretch>
                      <a:fillRect/>
                    </a:stretch>
                  </pic:blipFill>
                  <pic:spPr>
                    <a:xfrm>
                      <a:off x="0" y="0"/>
                      <a:ext cx="5943600" cy="5001260"/>
                    </a:xfrm>
                    <a:prstGeom prst="rect">
                      <a:avLst/>
                    </a:prstGeom>
                    <a:ln>
                      <a:solidFill>
                        <a:schemeClr val="accent1"/>
                      </a:solidFill>
                    </a:ln>
                  </pic:spPr>
                </pic:pic>
              </a:graphicData>
            </a:graphic>
          </wp:inline>
        </w:drawing>
      </w:r>
    </w:p>
    <w:p w14:paraId="4E10EE27" w14:textId="5715BDB7" w:rsidR="004116A3" w:rsidRDefault="67A107F2" w:rsidP="004116A3">
      <w:pPr>
        <w:pStyle w:val="BodyText"/>
      </w:pPr>
      <w:r>
        <w:t>When a claim is saved, or submitted, there will be two updated records on My Dashboard: the new claim will appear under My Claims, and the appointment will have an Associated Claim under My Appointments:</w:t>
      </w:r>
    </w:p>
    <w:p w14:paraId="7A8D2D8C" w14:textId="57FAF9D4" w:rsidR="004116A3" w:rsidRDefault="004116A3" w:rsidP="004116A3">
      <w:pPr>
        <w:pStyle w:val="Caption"/>
      </w:pPr>
      <w:bookmarkStart w:id="124" w:name="_Toc51684038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39</w:t>
      </w:r>
      <w:r w:rsidR="00702FB1">
        <w:rPr>
          <w:noProof/>
        </w:rPr>
        <w:fldChar w:fldCharType="end"/>
      </w:r>
      <w:r>
        <w:t>: New Claim</w:t>
      </w:r>
      <w:bookmarkEnd w:id="124"/>
    </w:p>
    <w:p w14:paraId="15195CD5" w14:textId="2A0AB4D3" w:rsidR="004116A3" w:rsidRDefault="00B22C3D" w:rsidP="004116A3">
      <w:pPr>
        <w:pStyle w:val="BodyText"/>
      </w:pPr>
      <w:r>
        <w:rPr>
          <w:noProof/>
        </w:rPr>
        <w:drawing>
          <wp:inline distT="0" distB="0" distL="0" distR="0" wp14:anchorId="0AC4267A" wp14:editId="4C451331">
            <wp:extent cx="4666195" cy="654685"/>
            <wp:effectExtent l="19050" t="19050" r="20320" b="1206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4666195" cy="654685"/>
                    </a:xfrm>
                    <a:prstGeom prst="rect">
                      <a:avLst/>
                    </a:prstGeom>
                    <a:ln>
                      <a:solidFill>
                        <a:schemeClr val="accent1"/>
                      </a:solidFill>
                    </a:ln>
                  </pic:spPr>
                </pic:pic>
              </a:graphicData>
            </a:graphic>
          </wp:inline>
        </w:drawing>
      </w:r>
    </w:p>
    <w:p w14:paraId="090B0C5B" w14:textId="524F0EFC" w:rsidR="004116A3" w:rsidRDefault="004116A3" w:rsidP="004116A3">
      <w:pPr>
        <w:pStyle w:val="Caption"/>
      </w:pPr>
      <w:bookmarkStart w:id="125" w:name="_Toc51684038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40</w:t>
      </w:r>
      <w:r w:rsidR="00702FB1">
        <w:rPr>
          <w:noProof/>
        </w:rPr>
        <w:fldChar w:fldCharType="end"/>
      </w:r>
      <w:r>
        <w:t>: Updated Appointment</w:t>
      </w:r>
      <w:bookmarkEnd w:id="125"/>
    </w:p>
    <w:p w14:paraId="07E5C2A6" w14:textId="79980C7A" w:rsidR="004116A3" w:rsidRDefault="00B22C3D" w:rsidP="004116A3">
      <w:pPr>
        <w:pStyle w:val="BodyText"/>
      </w:pPr>
      <w:r>
        <w:rPr>
          <w:noProof/>
        </w:rPr>
        <w:drawing>
          <wp:inline distT="0" distB="0" distL="0" distR="0" wp14:anchorId="24BE86C8" wp14:editId="547B77E8">
            <wp:extent cx="4657139" cy="520700"/>
            <wp:effectExtent l="19050" t="19050" r="10160" b="127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4657139" cy="520700"/>
                    </a:xfrm>
                    <a:prstGeom prst="rect">
                      <a:avLst/>
                    </a:prstGeom>
                    <a:ln>
                      <a:solidFill>
                        <a:schemeClr val="accent1"/>
                      </a:solidFill>
                    </a:ln>
                  </pic:spPr>
                </pic:pic>
              </a:graphicData>
            </a:graphic>
          </wp:inline>
        </w:drawing>
      </w:r>
    </w:p>
    <w:p w14:paraId="5923AB91" w14:textId="5D441A13" w:rsidR="007D6BAB" w:rsidRDefault="67A107F2" w:rsidP="004116A3">
      <w:pPr>
        <w:pStyle w:val="BodyText"/>
      </w:pPr>
      <w:r>
        <w:t xml:space="preserve">Claims that are submitted but have been denied will show in the user’s </w:t>
      </w:r>
      <w:r w:rsidRPr="67A107F2">
        <w:rPr>
          <w:b/>
          <w:bCs/>
        </w:rPr>
        <w:t>My Claims</w:t>
      </w:r>
      <w:r>
        <w:t xml:space="preserve"> list with a status of “Denied.”</w:t>
      </w:r>
    </w:p>
    <w:p w14:paraId="1E31592A" w14:textId="3DFEB2A3" w:rsidR="007D6BAB" w:rsidRDefault="007D6BAB" w:rsidP="007D6BAB">
      <w:pPr>
        <w:pStyle w:val="Caption"/>
      </w:pPr>
      <w:bookmarkStart w:id="126" w:name="_Toc516840383"/>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41</w:t>
      </w:r>
      <w:r w:rsidR="00702FB1">
        <w:rPr>
          <w:noProof/>
        </w:rPr>
        <w:fldChar w:fldCharType="end"/>
      </w:r>
      <w:r>
        <w:t>: Denied claim in My Claims</w:t>
      </w:r>
      <w:bookmarkEnd w:id="126"/>
    </w:p>
    <w:p w14:paraId="18A93FF1" w14:textId="1ABC41F9" w:rsidR="007D6BAB" w:rsidRDefault="007D6BAB" w:rsidP="004116A3">
      <w:pPr>
        <w:pStyle w:val="BodyText"/>
      </w:pPr>
      <w:r>
        <w:rPr>
          <w:noProof/>
        </w:rPr>
        <w:drawing>
          <wp:inline distT="0" distB="0" distL="0" distR="0" wp14:anchorId="433BBD7B" wp14:editId="2D5A0AFA">
            <wp:extent cx="4407224" cy="601345"/>
            <wp:effectExtent l="19050" t="19050" r="12700"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407224" cy="601345"/>
                    </a:xfrm>
                    <a:prstGeom prst="rect">
                      <a:avLst/>
                    </a:prstGeom>
                    <a:ln>
                      <a:solidFill>
                        <a:schemeClr val="accent1"/>
                      </a:solidFill>
                    </a:ln>
                  </pic:spPr>
                </pic:pic>
              </a:graphicData>
            </a:graphic>
          </wp:inline>
        </w:drawing>
      </w:r>
    </w:p>
    <w:p w14:paraId="65947F4C" w14:textId="09BA2D41" w:rsidR="007D6BAB" w:rsidRDefault="67A107F2" w:rsidP="004116A3">
      <w:pPr>
        <w:pStyle w:val="BodyText"/>
      </w:pPr>
      <w:r>
        <w:t xml:space="preserve">Claims that have been denied will contain a </w:t>
      </w:r>
      <w:r w:rsidRPr="67A107F2">
        <w:rPr>
          <w:b/>
          <w:bCs/>
        </w:rPr>
        <w:t>Rejection Reasons</w:t>
      </w:r>
      <w:r>
        <w:t xml:space="preserve"> section on the claim page indicating the reason(s) for the rejection.</w:t>
      </w:r>
    </w:p>
    <w:p w14:paraId="49621251" w14:textId="6F17EFED" w:rsidR="007D6BAB" w:rsidRDefault="007D6BAB" w:rsidP="007D6BAB">
      <w:pPr>
        <w:pStyle w:val="Caption"/>
      </w:pPr>
      <w:bookmarkStart w:id="127" w:name="_Toc516840384"/>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42</w:t>
      </w:r>
      <w:r w:rsidR="00702FB1">
        <w:rPr>
          <w:noProof/>
        </w:rPr>
        <w:fldChar w:fldCharType="end"/>
      </w:r>
      <w:r>
        <w:t>: Denied Claim Rejection Reason(s)</w:t>
      </w:r>
      <w:bookmarkEnd w:id="127"/>
    </w:p>
    <w:p w14:paraId="4666CD76" w14:textId="405C2504" w:rsidR="007D6BAB" w:rsidRDefault="007D6BAB" w:rsidP="004116A3">
      <w:pPr>
        <w:pStyle w:val="BodyText"/>
      </w:pPr>
      <w:r>
        <w:rPr>
          <w:noProof/>
        </w:rPr>
        <w:drawing>
          <wp:inline distT="0" distB="0" distL="0" distR="0" wp14:anchorId="2A04D828" wp14:editId="2DDDDC5F">
            <wp:extent cx="5943600" cy="864235"/>
            <wp:effectExtent l="19050" t="19050" r="19050" b="12065"/>
            <wp:docPr id="22" name="Picture 22" descr="This screenshot from the BTSSS Veterans Portal shows the Rejection Reasons section of the Claim Details page for claims that have been denied.  A Date, Reason and Description are provided for each rejection reason in the list." title="Denied Claim Rejection Rea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864235"/>
                    </a:xfrm>
                    <a:prstGeom prst="rect">
                      <a:avLst/>
                    </a:prstGeom>
                    <a:ln>
                      <a:solidFill>
                        <a:schemeClr val="accent1"/>
                      </a:solidFill>
                    </a:ln>
                  </pic:spPr>
                </pic:pic>
              </a:graphicData>
            </a:graphic>
          </wp:inline>
        </w:drawing>
      </w:r>
    </w:p>
    <w:p w14:paraId="669602FE" w14:textId="4C1F0AB9" w:rsidR="005A2857" w:rsidRDefault="67A107F2" w:rsidP="004116A3">
      <w:pPr>
        <w:pStyle w:val="Heading2"/>
      </w:pPr>
      <w:r>
        <w:t xml:space="preserve"> </w:t>
      </w:r>
      <w:bookmarkStart w:id="128" w:name="_Toc516840330"/>
      <w:r>
        <w:t>CRM (Administrative)</w:t>
      </w:r>
      <w:bookmarkStart w:id="129" w:name="_Toc483922505"/>
      <w:bookmarkEnd w:id="128"/>
      <w:bookmarkEnd w:id="129"/>
    </w:p>
    <w:p w14:paraId="78D90639" w14:textId="59D6D65F" w:rsidR="00EF30C1" w:rsidRPr="00EF30C1" w:rsidRDefault="67A107F2" w:rsidP="00EF30C1">
      <w:pPr>
        <w:pStyle w:val="BodyText"/>
      </w:pPr>
      <w:r>
        <w:t>There are four different user roles that will access CRM; each role will have a unique set of functionalities available to it. Those roles are:</w:t>
      </w:r>
    </w:p>
    <w:p w14:paraId="45E8C4FD" w14:textId="77777777" w:rsidR="005A2857" w:rsidRDefault="67A107F2" w:rsidP="008C3D55">
      <w:pPr>
        <w:pStyle w:val="BodyTextBullet1"/>
      </w:pPr>
      <w:r>
        <w:t>Travel Clerk</w:t>
      </w:r>
    </w:p>
    <w:p w14:paraId="73CE29F1" w14:textId="77777777" w:rsidR="00EF30C1" w:rsidRDefault="67A107F2" w:rsidP="008C3D55">
      <w:pPr>
        <w:pStyle w:val="BodyTextBullet1"/>
      </w:pPr>
      <w:r>
        <w:t>Business User</w:t>
      </w:r>
    </w:p>
    <w:p w14:paraId="0DD9EDDD" w14:textId="6183E72B" w:rsidR="005A2857" w:rsidRDefault="67A107F2" w:rsidP="008C3D55">
      <w:pPr>
        <w:pStyle w:val="BodyTextBullet1"/>
      </w:pPr>
      <w:r>
        <w:t>Application Super User</w:t>
      </w:r>
    </w:p>
    <w:p w14:paraId="5DD2390E" w14:textId="4D9E0403" w:rsidR="005A2857" w:rsidRDefault="67A107F2" w:rsidP="008C3D55">
      <w:pPr>
        <w:pStyle w:val="BodyTextBullet1"/>
      </w:pPr>
      <w:r>
        <w:t>System Administrator</w:t>
      </w:r>
    </w:p>
    <w:p w14:paraId="420CD1F0" w14:textId="299FD360" w:rsidR="00EF30C1" w:rsidRDefault="67A107F2" w:rsidP="002F5E17">
      <w:pPr>
        <w:pStyle w:val="Heading3"/>
      </w:pPr>
      <w:bookmarkStart w:id="130" w:name="_Toc483922506"/>
      <w:bookmarkStart w:id="131" w:name="_Toc516840331"/>
      <w:r>
        <w:t>Travel Clerk</w:t>
      </w:r>
      <w:bookmarkEnd w:id="130"/>
      <w:bookmarkEnd w:id="131"/>
    </w:p>
    <w:p w14:paraId="75C1850E" w14:textId="5D5C9604" w:rsidR="00EA79E9" w:rsidRPr="00EA79E9" w:rsidRDefault="67A107F2" w:rsidP="00EA79E9">
      <w:pPr>
        <w:pStyle w:val="BodyText"/>
      </w:pPr>
      <w:r>
        <w:t>The Travel Clerk represents the person(s) responsible for assisting the BT Claimant with issues with their claim.</w:t>
      </w:r>
    </w:p>
    <w:p w14:paraId="1F8ED369" w14:textId="67E3D728" w:rsidR="00EF30C1" w:rsidRDefault="67A107F2" w:rsidP="00EF30C1">
      <w:pPr>
        <w:pStyle w:val="BodyText"/>
      </w:pPr>
      <w:r>
        <w:t>The Travel Clerk has the ability to:</w:t>
      </w:r>
    </w:p>
    <w:p w14:paraId="3C4C4E01" w14:textId="4BD97323" w:rsidR="00EF30C1" w:rsidRDefault="67A107F2" w:rsidP="00F16B3E">
      <w:pPr>
        <w:pStyle w:val="BodyText"/>
        <w:numPr>
          <w:ilvl w:val="0"/>
          <w:numId w:val="8"/>
        </w:numPr>
      </w:pPr>
      <w:r>
        <w:t>Modify facility addresses</w:t>
      </w:r>
    </w:p>
    <w:p w14:paraId="7BE872B5" w14:textId="77777777" w:rsidR="000F545A" w:rsidRDefault="67A107F2" w:rsidP="00F16B3E">
      <w:pPr>
        <w:pStyle w:val="BodyText"/>
        <w:numPr>
          <w:ilvl w:val="0"/>
          <w:numId w:val="8"/>
        </w:numPr>
      </w:pPr>
      <w:r>
        <w:t>View beneficiary appointments</w:t>
      </w:r>
    </w:p>
    <w:p w14:paraId="7022F235" w14:textId="64DDF0F2" w:rsidR="00EF30C1" w:rsidRDefault="67A107F2" w:rsidP="00F16B3E">
      <w:pPr>
        <w:pStyle w:val="BodyText"/>
        <w:numPr>
          <w:ilvl w:val="0"/>
          <w:numId w:val="8"/>
        </w:numPr>
      </w:pPr>
      <w:r>
        <w:t>Create a claim for a beneficiary</w:t>
      </w:r>
    </w:p>
    <w:p w14:paraId="3F92B6B6" w14:textId="45D6776A" w:rsidR="00EF30C1" w:rsidRDefault="67A107F2" w:rsidP="00F16B3E">
      <w:pPr>
        <w:pStyle w:val="BodyText"/>
        <w:numPr>
          <w:ilvl w:val="0"/>
          <w:numId w:val="8"/>
        </w:numPr>
      </w:pPr>
      <w:r>
        <w:t>Process a claim for a beneficiary</w:t>
      </w:r>
    </w:p>
    <w:p w14:paraId="4FAFFF10" w14:textId="10B4CED6" w:rsidR="008E70EB" w:rsidRDefault="67A107F2" w:rsidP="00F16B3E">
      <w:pPr>
        <w:pStyle w:val="BodyText"/>
        <w:numPr>
          <w:ilvl w:val="0"/>
          <w:numId w:val="8"/>
        </w:numPr>
      </w:pPr>
      <w:r>
        <w:t>Create a deductible waiver for a contact</w:t>
      </w:r>
    </w:p>
    <w:p w14:paraId="6646F98F" w14:textId="3251103C" w:rsidR="007042E3" w:rsidRDefault="67A107F2" w:rsidP="00F16B3E">
      <w:pPr>
        <w:pStyle w:val="BodyText"/>
        <w:numPr>
          <w:ilvl w:val="0"/>
          <w:numId w:val="8"/>
        </w:numPr>
      </w:pPr>
      <w:r>
        <w:t>Complete beneficiary profile change requests</w:t>
      </w:r>
    </w:p>
    <w:p w14:paraId="0170CC22" w14:textId="008A0A9A" w:rsidR="003166F5" w:rsidRDefault="67A107F2" w:rsidP="00F16B3E">
      <w:pPr>
        <w:pStyle w:val="BodyText"/>
        <w:numPr>
          <w:ilvl w:val="0"/>
          <w:numId w:val="8"/>
        </w:numPr>
      </w:pPr>
      <w:r>
        <w:t>Create or update a contact with the role of Caregiver and/or Veteran</w:t>
      </w:r>
    </w:p>
    <w:p w14:paraId="4AC5684C" w14:textId="59222667" w:rsidR="00E85777" w:rsidRDefault="67A107F2" w:rsidP="00F16B3E">
      <w:pPr>
        <w:pStyle w:val="BodyText"/>
        <w:numPr>
          <w:ilvl w:val="0"/>
          <w:numId w:val="8"/>
        </w:numPr>
      </w:pPr>
      <w:r>
        <w:t>Assign Veterans to Caregivers</w:t>
      </w:r>
    </w:p>
    <w:p w14:paraId="7A7B83C6" w14:textId="59267275" w:rsidR="00C42010" w:rsidRDefault="67A107F2" w:rsidP="00F16B3E">
      <w:pPr>
        <w:pStyle w:val="BodyText"/>
        <w:numPr>
          <w:ilvl w:val="0"/>
          <w:numId w:val="8"/>
        </w:numPr>
      </w:pPr>
      <w:r>
        <w:t>View/complete 30-day Claim Rule Failure tasks</w:t>
      </w:r>
    </w:p>
    <w:p w14:paraId="3301C78C" w14:textId="79D2FB42" w:rsidR="007B3719" w:rsidRDefault="67A107F2" w:rsidP="00F16B3E">
      <w:pPr>
        <w:pStyle w:val="BodyText"/>
        <w:numPr>
          <w:ilvl w:val="0"/>
          <w:numId w:val="8"/>
        </w:numPr>
      </w:pPr>
      <w:r>
        <w:t>Run Reports</w:t>
      </w:r>
    </w:p>
    <w:p w14:paraId="2DFE0FBC" w14:textId="764DC3EB" w:rsidR="007456E1" w:rsidRPr="00EF30C1" w:rsidRDefault="67A107F2" w:rsidP="00F16B3E">
      <w:pPr>
        <w:pStyle w:val="BodyText"/>
        <w:numPr>
          <w:ilvl w:val="0"/>
          <w:numId w:val="8"/>
        </w:numPr>
      </w:pPr>
      <w:r>
        <w:t>Update the geographic coordinates (latitude and longitude) for a contact’s address.</w:t>
      </w:r>
    </w:p>
    <w:p w14:paraId="0A100A52" w14:textId="4E029B6D" w:rsidR="005A2857" w:rsidRDefault="67A107F2" w:rsidP="67A107F2">
      <w:pPr>
        <w:pStyle w:val="BodyText"/>
        <w:rPr>
          <w:u w:val="single"/>
        </w:rPr>
      </w:pPr>
      <w:r w:rsidRPr="67A107F2">
        <w:rPr>
          <w:u w:val="single"/>
        </w:rPr>
        <w:t>Modify Facility Addresses</w:t>
      </w:r>
    </w:p>
    <w:p w14:paraId="4CAFC01E" w14:textId="61F4BA54" w:rsidR="007042E3" w:rsidRDefault="67A107F2" w:rsidP="000F545A">
      <w:pPr>
        <w:pStyle w:val="BodyText"/>
      </w:pPr>
      <w:r>
        <w:lastRenderedPageBreak/>
        <w:t>To modify the address or other data for a VA facility, the user must find and click the facility from the Facilities section of their dashboard. This will direct the user to the selected facility’s data:</w:t>
      </w:r>
    </w:p>
    <w:p w14:paraId="3BB4D5EA" w14:textId="045C59B4" w:rsidR="0057780A" w:rsidRDefault="0057780A" w:rsidP="00535983">
      <w:pPr>
        <w:pStyle w:val="Caption"/>
      </w:pPr>
      <w:bookmarkStart w:id="132" w:name="_Toc516840385"/>
      <w:r w:rsidRPr="00535983">
        <w:t>Figure</w:t>
      </w:r>
      <w:r>
        <w:t xml:space="preserv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43</w:t>
      </w:r>
      <w:r w:rsidR="00702FB1">
        <w:rPr>
          <w:noProof/>
        </w:rPr>
        <w:fldChar w:fldCharType="end"/>
      </w:r>
      <w:r w:rsidR="009C0172">
        <w:t xml:space="preserve">: </w:t>
      </w:r>
      <w:r>
        <w:t>Facility Data</w:t>
      </w:r>
      <w:bookmarkEnd w:id="132"/>
    </w:p>
    <w:p w14:paraId="5F80B4AF" w14:textId="5138CCB6" w:rsidR="007042E3" w:rsidRDefault="00464482" w:rsidP="007042E3">
      <w:pPr>
        <w:pStyle w:val="BodyText"/>
      </w:pPr>
      <w:r>
        <w:rPr>
          <w:noProof/>
        </w:rPr>
        <w:drawing>
          <wp:inline distT="0" distB="0" distL="0" distR="0" wp14:anchorId="0B123C69" wp14:editId="0A75DA75">
            <wp:extent cx="4117443" cy="3772864"/>
            <wp:effectExtent l="19050" t="19050" r="16510" b="184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122895" cy="3777859"/>
                    </a:xfrm>
                    <a:prstGeom prst="rect">
                      <a:avLst/>
                    </a:prstGeom>
                    <a:ln>
                      <a:solidFill>
                        <a:schemeClr val="accent1"/>
                      </a:solidFill>
                    </a:ln>
                  </pic:spPr>
                </pic:pic>
              </a:graphicData>
            </a:graphic>
          </wp:inline>
        </w:drawing>
      </w:r>
    </w:p>
    <w:p w14:paraId="1043807B" w14:textId="65E9F294" w:rsidR="0057780A" w:rsidRDefault="67A107F2" w:rsidP="007042E3">
      <w:pPr>
        <w:pStyle w:val="BodyText"/>
      </w:pPr>
      <w:r>
        <w:t xml:space="preserve">The facility data screen has </w:t>
      </w:r>
      <w:r w:rsidR="001D50DE">
        <w:t xml:space="preserve">four </w:t>
      </w:r>
      <w:r>
        <w:t>sections:</w:t>
      </w:r>
    </w:p>
    <w:p w14:paraId="1549E022" w14:textId="1039CD62" w:rsidR="0057780A" w:rsidRDefault="67A107F2" w:rsidP="00F16B3E">
      <w:pPr>
        <w:pStyle w:val="BodyText"/>
        <w:numPr>
          <w:ilvl w:val="0"/>
          <w:numId w:val="9"/>
        </w:numPr>
      </w:pPr>
      <w:r>
        <w:t xml:space="preserve">The Beneficiary Travel section provides the name and address for the facility, and also includes a map and additional data such as the station number, class, and type of facility. This data is editable by the Travel Clerk. </w:t>
      </w:r>
    </w:p>
    <w:p w14:paraId="245744C0" w14:textId="3D396C61" w:rsidR="0057780A" w:rsidRDefault="67A107F2" w:rsidP="00F16B3E">
      <w:pPr>
        <w:pStyle w:val="BodyText"/>
        <w:numPr>
          <w:ilvl w:val="0"/>
          <w:numId w:val="9"/>
        </w:numPr>
      </w:pPr>
      <w:r>
        <w:t xml:space="preserve">The </w:t>
      </w:r>
      <w:r w:rsidR="001D50DE">
        <w:t>Letter Information section provides details for Rejection letters created for appointments at the facility</w:t>
      </w:r>
      <w:r>
        <w:t xml:space="preserve">. </w:t>
      </w:r>
    </w:p>
    <w:p w14:paraId="3C12B0C8" w14:textId="5EFF90FD" w:rsidR="0057780A" w:rsidRDefault="67A107F2" w:rsidP="00F16B3E">
      <w:pPr>
        <w:pStyle w:val="BodyText"/>
        <w:numPr>
          <w:ilvl w:val="0"/>
          <w:numId w:val="9"/>
        </w:numPr>
      </w:pPr>
      <w:r>
        <w:t xml:space="preserve">The </w:t>
      </w:r>
      <w:r w:rsidR="001D50DE">
        <w:t>Notice of Disagreement section contains details for Notices of Disagreement created for that facility</w:t>
      </w:r>
      <w:r>
        <w:t xml:space="preserve">. </w:t>
      </w:r>
    </w:p>
    <w:p w14:paraId="4609D1AC" w14:textId="31FD53BB" w:rsidR="001D50DE" w:rsidRDefault="001D50DE" w:rsidP="00F16B3E">
      <w:pPr>
        <w:pStyle w:val="BodyText"/>
        <w:numPr>
          <w:ilvl w:val="0"/>
          <w:numId w:val="9"/>
        </w:numPr>
      </w:pPr>
      <w:r>
        <w:t xml:space="preserve">Facility Specific Settings contains an override field for facility that want to override the </w:t>
      </w:r>
      <w:r w:rsidR="00591A22">
        <w:t>minimum</w:t>
      </w:r>
      <w:r>
        <w:t xml:space="preserve"> amount of miles allowed for claimants to receive </w:t>
      </w:r>
      <w:r w:rsidR="00591A22">
        <w:t>reimbursements</w:t>
      </w:r>
      <w:r>
        <w:t xml:space="preserve"> for mileage expenses to this facility.</w:t>
      </w:r>
    </w:p>
    <w:p w14:paraId="46EA49EB" w14:textId="3D307422" w:rsidR="0057780A" w:rsidRDefault="67A107F2" w:rsidP="0057780A">
      <w:pPr>
        <w:pStyle w:val="BodyText"/>
      </w:pPr>
      <w:r>
        <w:t>The Travel Clerk can edit any of the Beneficiary Travel section data.</w:t>
      </w:r>
      <w:r w:rsidRPr="67A107F2">
        <w:rPr>
          <w:b/>
          <w:bCs/>
        </w:rPr>
        <w:t xml:space="preserve"> </w:t>
      </w:r>
    </w:p>
    <w:p w14:paraId="17D1FE52" w14:textId="54BD4739" w:rsidR="000F545A" w:rsidRDefault="67A107F2" w:rsidP="67A107F2">
      <w:pPr>
        <w:pStyle w:val="BodyText"/>
        <w:keepNext/>
        <w:rPr>
          <w:u w:val="single"/>
        </w:rPr>
      </w:pPr>
      <w:r w:rsidRPr="67A107F2">
        <w:rPr>
          <w:u w:val="single"/>
        </w:rPr>
        <w:lastRenderedPageBreak/>
        <w:t>View Last Month’s Beneficiary Appointments</w:t>
      </w:r>
    </w:p>
    <w:p w14:paraId="43E90607" w14:textId="28B82905" w:rsidR="000F545A" w:rsidRDefault="67A107F2" w:rsidP="00021C7B">
      <w:pPr>
        <w:pStyle w:val="BodyText"/>
        <w:keepNext/>
      </w:pPr>
      <w:r>
        <w:t xml:space="preserve">To view last month’s appointments, navigate to the Last Month’s Appointments section of the dashboard: </w:t>
      </w:r>
    </w:p>
    <w:p w14:paraId="11764919" w14:textId="06E410E0" w:rsidR="0057780A" w:rsidRDefault="0057780A" w:rsidP="009C0172">
      <w:pPr>
        <w:pStyle w:val="Caption"/>
      </w:pPr>
      <w:bookmarkStart w:id="133" w:name="_Toc51684038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44</w:t>
      </w:r>
      <w:r w:rsidR="00702FB1">
        <w:rPr>
          <w:noProof/>
        </w:rPr>
        <w:fldChar w:fldCharType="end"/>
      </w:r>
      <w:r w:rsidR="00535983">
        <w:t>:</w:t>
      </w:r>
      <w:r>
        <w:t xml:space="preserve"> </w:t>
      </w:r>
      <w:r w:rsidR="00464482">
        <w:t>Last Month’s</w:t>
      </w:r>
      <w:r>
        <w:t xml:space="preserve"> Appointments</w:t>
      </w:r>
      <w:bookmarkEnd w:id="133"/>
    </w:p>
    <w:p w14:paraId="37E07774" w14:textId="6E5EA276" w:rsidR="009C3543" w:rsidRDefault="003D33C7" w:rsidP="009C3543">
      <w:pPr>
        <w:pStyle w:val="BodyText"/>
        <w:jc w:val="center"/>
      </w:pPr>
      <w:r>
        <w:rPr>
          <w:noProof/>
        </w:rPr>
        <w:drawing>
          <wp:inline distT="0" distB="0" distL="0" distR="0" wp14:anchorId="3F8B8360" wp14:editId="7F0C418D">
            <wp:extent cx="5943600" cy="1471930"/>
            <wp:effectExtent l="19050" t="19050" r="19050" b="13970"/>
            <wp:docPr id="64" name="Picture 64" descr="This screenshot from the BTSSS CRM shows the Last Month's Appointments section of the Travel Clerk Dashboard displaying columns for Appointment name, Associated Claim, Facility Name and appointment date and time.  It also contains a list-specific search box." title="Last Month’s Appointments Section of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1471930"/>
                    </a:xfrm>
                    <a:prstGeom prst="rect">
                      <a:avLst/>
                    </a:prstGeom>
                    <a:ln>
                      <a:solidFill>
                        <a:schemeClr val="accent1"/>
                      </a:solidFill>
                    </a:ln>
                  </pic:spPr>
                </pic:pic>
              </a:graphicData>
            </a:graphic>
          </wp:inline>
        </w:drawing>
      </w:r>
    </w:p>
    <w:p w14:paraId="0E5777B9" w14:textId="6CBCA907" w:rsidR="009C3543" w:rsidRDefault="67A107F2" w:rsidP="009C3543">
      <w:pPr>
        <w:pStyle w:val="BodyText"/>
      </w:pPr>
      <w:r>
        <w:t>To view a specific appointment, click on the appointment:</w:t>
      </w:r>
    </w:p>
    <w:p w14:paraId="7525CC92" w14:textId="766810A7" w:rsidR="0057780A" w:rsidRDefault="0057780A" w:rsidP="009C0172">
      <w:pPr>
        <w:pStyle w:val="Caption"/>
      </w:pPr>
      <w:bookmarkStart w:id="134" w:name="_Toc51684038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45</w:t>
      </w:r>
      <w:r w:rsidR="00702FB1">
        <w:rPr>
          <w:noProof/>
        </w:rPr>
        <w:fldChar w:fldCharType="end"/>
      </w:r>
      <w:r w:rsidR="00262D9D">
        <w:t xml:space="preserve">: </w:t>
      </w:r>
      <w:r w:rsidRPr="009C0172">
        <w:t>Appointment</w:t>
      </w:r>
      <w:r>
        <w:t xml:space="preserve"> Details</w:t>
      </w:r>
      <w:bookmarkEnd w:id="134"/>
    </w:p>
    <w:p w14:paraId="665FCB91" w14:textId="6AA352C5" w:rsidR="009C3543" w:rsidRPr="009C3543" w:rsidRDefault="003D33C7" w:rsidP="009C3543">
      <w:pPr>
        <w:pStyle w:val="BodyText"/>
        <w:jc w:val="center"/>
      </w:pPr>
      <w:r>
        <w:rPr>
          <w:noProof/>
        </w:rPr>
        <w:drawing>
          <wp:inline distT="0" distB="0" distL="0" distR="0" wp14:anchorId="16AB2CC8" wp14:editId="12155F05">
            <wp:extent cx="5943600" cy="2084070"/>
            <wp:effectExtent l="19050" t="19050" r="19050" b="11430"/>
            <wp:docPr id="66" name="Picture 66" descr="This screenshot from the BTSSS CRM shows the Appointment Details Page.  It contains fields for appointment name, owner, date and time, facility name, completed (yes or no), appointment type, Service Connected Disability (yes or no), modified by name, modified on date and time, created by name, created on date and time, external system key, external appointment, contact ID and associated claim." title="Appointment Detail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2084070"/>
                    </a:xfrm>
                    <a:prstGeom prst="rect">
                      <a:avLst/>
                    </a:prstGeom>
                    <a:ln>
                      <a:solidFill>
                        <a:schemeClr val="accent1"/>
                      </a:solidFill>
                    </a:ln>
                  </pic:spPr>
                </pic:pic>
              </a:graphicData>
            </a:graphic>
          </wp:inline>
        </w:drawing>
      </w:r>
    </w:p>
    <w:bookmarkStart w:id="135" w:name="Create_a_claim"/>
    <w:p w14:paraId="369646D9" w14:textId="15EFDD17" w:rsidR="009C3543" w:rsidRDefault="00E729CD" w:rsidP="67A107F2">
      <w:pPr>
        <w:pStyle w:val="BodyText"/>
        <w:keepNext/>
        <w:rPr>
          <w:u w:val="single"/>
        </w:rPr>
      </w:pPr>
      <w:r w:rsidRPr="67A107F2">
        <w:fldChar w:fldCharType="begin"/>
      </w:r>
      <w:r>
        <w:rPr>
          <w:u w:val="single"/>
        </w:rPr>
        <w:instrText xml:space="preserve"> HYPERLINK  \l "Create_a_claim" \t "_blank" </w:instrText>
      </w:r>
      <w:r w:rsidRPr="67A107F2">
        <w:rPr>
          <w:u w:val="single"/>
        </w:rPr>
        <w:fldChar w:fldCharType="separate"/>
      </w:r>
      <w:r w:rsidR="00E34D84" w:rsidRPr="006758E0">
        <w:rPr>
          <w:u w:val="single"/>
        </w:rPr>
        <w:t>Create</w:t>
      </w:r>
      <w:r w:rsidR="009C3543" w:rsidRPr="006758E0">
        <w:rPr>
          <w:u w:val="single"/>
        </w:rPr>
        <w:t xml:space="preserve"> a claim for a beneficiary</w:t>
      </w:r>
      <w:r w:rsidRPr="67A107F2">
        <w:fldChar w:fldCharType="end"/>
      </w:r>
    </w:p>
    <w:bookmarkEnd w:id="135"/>
    <w:p w14:paraId="22702914" w14:textId="273BED8A" w:rsidR="007F3C9B" w:rsidRDefault="67A107F2" w:rsidP="009C3543">
      <w:pPr>
        <w:pStyle w:val="BodyText"/>
      </w:pPr>
      <w:r>
        <w:t>A Travel Clerk can initiate a new claim by one of the following methods:</w:t>
      </w:r>
    </w:p>
    <w:p w14:paraId="0DC424D2" w14:textId="3BECF147" w:rsidR="007F3C9B" w:rsidRDefault="67A107F2" w:rsidP="00F16B3E">
      <w:pPr>
        <w:pStyle w:val="BodyText"/>
        <w:numPr>
          <w:ilvl w:val="0"/>
          <w:numId w:val="32"/>
        </w:numPr>
      </w:pPr>
      <w:r>
        <w:t>Navigate to the Active Claims page (Menu &gt; Extensions &gt; Claims) and click the New button.</w:t>
      </w:r>
    </w:p>
    <w:p w14:paraId="1A00D77B" w14:textId="7D290D22" w:rsidR="007F3C9B" w:rsidRDefault="67A107F2" w:rsidP="00F16B3E">
      <w:pPr>
        <w:pStyle w:val="BodyText"/>
        <w:numPr>
          <w:ilvl w:val="0"/>
          <w:numId w:val="32"/>
        </w:numPr>
      </w:pPr>
      <w:r>
        <w:t>Navigate to the contact record for the user (Menu &gt; Customers &gt; Contacts) and click the PLUS (+) button in the Claims section of the Contact record.</w:t>
      </w:r>
    </w:p>
    <w:p w14:paraId="1646AA3F" w14:textId="3A2B663A" w:rsidR="009C3543" w:rsidRDefault="67A107F2" w:rsidP="00F16B3E">
      <w:pPr>
        <w:pStyle w:val="BodyText"/>
        <w:numPr>
          <w:ilvl w:val="0"/>
          <w:numId w:val="32"/>
        </w:numPr>
      </w:pPr>
      <w:r>
        <w:t xml:space="preserve">Navigate to the appointment (Menu &gt; Portals &gt; Extensions &gt; VA Appointments) and click the appropriate appointment.  Search for an associated claim, and click the NEW button in the search results.  </w:t>
      </w:r>
    </w:p>
    <w:p w14:paraId="44AF544E" w14:textId="0768AE5D" w:rsidR="0081402A" w:rsidRDefault="67A107F2" w:rsidP="00794890">
      <w:pPr>
        <w:pStyle w:val="BodyText"/>
      </w:pPr>
      <w:r>
        <w:t xml:space="preserve">After having initiated a new claim by one of the above methods: </w:t>
      </w:r>
    </w:p>
    <w:p w14:paraId="654C41E5" w14:textId="45F2B050" w:rsidR="00E34D84" w:rsidRDefault="67A107F2" w:rsidP="00F16B3E">
      <w:pPr>
        <w:pStyle w:val="BodyText"/>
        <w:numPr>
          <w:ilvl w:val="0"/>
          <w:numId w:val="26"/>
        </w:numPr>
      </w:pPr>
      <w:r>
        <w:t xml:space="preserve">Complete the form and click the </w:t>
      </w:r>
      <w:r w:rsidRPr="67A107F2">
        <w:rPr>
          <w:b/>
          <w:bCs/>
        </w:rPr>
        <w:t>Save</w:t>
      </w:r>
      <w:r>
        <w:t xml:space="preserve"> (or </w:t>
      </w:r>
      <w:r w:rsidRPr="67A107F2">
        <w:rPr>
          <w:b/>
          <w:bCs/>
        </w:rPr>
        <w:t>Save as Draft</w:t>
      </w:r>
      <w:r>
        <w:t>) button.  Note that some information may already be filled in depending on which method above was used to initiate the new claim.</w:t>
      </w:r>
    </w:p>
    <w:p w14:paraId="0EFF06EE" w14:textId="1153C81D" w:rsidR="006A022E" w:rsidRDefault="006A022E" w:rsidP="006A022E">
      <w:pPr>
        <w:pStyle w:val="Caption"/>
      </w:pPr>
      <w:bookmarkStart w:id="136" w:name="_Toc516840388"/>
      <w:bookmarkStart w:id="137" w:name="ColumnTitle_Claim"/>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46</w:t>
      </w:r>
      <w:r w:rsidR="00702FB1">
        <w:rPr>
          <w:noProof/>
        </w:rPr>
        <w:fldChar w:fldCharType="end"/>
      </w:r>
      <w:r>
        <w:t>: New Claim Form</w:t>
      </w:r>
      <w:r w:rsidR="00F45F6F">
        <w:t xml:space="preserve"> - entire form</w:t>
      </w:r>
      <w:bookmarkEnd w:id="136"/>
    </w:p>
    <w:p w14:paraId="676389FC" w14:textId="7B2D0F22" w:rsidR="005A7E71" w:rsidRDefault="005A7E71">
      <w:pPr>
        <w:pStyle w:val="BodyText"/>
      </w:pPr>
      <w:r>
        <w:rPr>
          <w:noProof/>
        </w:rPr>
        <w:drawing>
          <wp:inline distT="0" distB="0" distL="0" distR="0" wp14:anchorId="0AAA7AD9" wp14:editId="022B4331">
            <wp:extent cx="5064369" cy="7577896"/>
            <wp:effectExtent l="19050" t="19050" r="22225" b="234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79860" cy="7601076"/>
                    </a:xfrm>
                    <a:prstGeom prst="rect">
                      <a:avLst/>
                    </a:prstGeom>
                    <a:ln>
                      <a:solidFill>
                        <a:schemeClr val="accent1"/>
                      </a:solidFill>
                    </a:ln>
                  </pic:spPr>
                </pic:pic>
              </a:graphicData>
            </a:graphic>
          </wp:inline>
        </w:drawing>
      </w:r>
    </w:p>
    <w:bookmarkEnd w:id="137"/>
    <w:p w14:paraId="535C6A32" w14:textId="235C29E0" w:rsidR="00F45F6F" w:rsidRDefault="00F45F6F" w:rsidP="00591A22">
      <w:pPr>
        <w:pStyle w:val="BodyText"/>
        <w:ind w:left="720"/>
      </w:pPr>
    </w:p>
    <w:p w14:paraId="44FF1C6D" w14:textId="3D018863" w:rsidR="00F45F6F" w:rsidRDefault="00F45F6F">
      <w:pPr>
        <w:pStyle w:val="Caption"/>
      </w:pPr>
      <w:bookmarkStart w:id="138" w:name="_Toc51684038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Pr>
          <w:noProof/>
        </w:rPr>
        <w:t>47</w:t>
      </w:r>
      <w:r w:rsidR="00702FB1">
        <w:rPr>
          <w:noProof/>
        </w:rPr>
        <w:fldChar w:fldCharType="end"/>
      </w:r>
      <w:r>
        <w:t>: New Claims Form - first three sections</w:t>
      </w:r>
      <w:bookmarkEnd w:id="138"/>
    </w:p>
    <w:p w14:paraId="21BF2B5A" w14:textId="5405DBC1" w:rsidR="00F45F6F" w:rsidRDefault="00F45F6F" w:rsidP="00591A22">
      <w:pPr>
        <w:pStyle w:val="BodyText"/>
        <w:ind w:left="720"/>
      </w:pPr>
      <w:r>
        <w:rPr>
          <w:noProof/>
        </w:rPr>
        <w:drawing>
          <wp:inline distT="0" distB="0" distL="0" distR="0" wp14:anchorId="4818F461" wp14:editId="0A1242AE">
            <wp:extent cx="5943600" cy="3002915"/>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claim 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3600" cy="3002915"/>
                    </a:xfrm>
                    <a:prstGeom prst="rect">
                      <a:avLst/>
                    </a:prstGeom>
                  </pic:spPr>
                </pic:pic>
              </a:graphicData>
            </a:graphic>
          </wp:inline>
        </w:drawing>
      </w:r>
      <w:r>
        <w:br/>
      </w:r>
    </w:p>
    <w:p w14:paraId="61FE0612" w14:textId="1836EE82" w:rsidR="00A240B1" w:rsidRDefault="67A107F2" w:rsidP="00F16B3E">
      <w:pPr>
        <w:pStyle w:val="BodyText"/>
        <w:numPr>
          <w:ilvl w:val="0"/>
          <w:numId w:val="26"/>
        </w:numPr>
      </w:pPr>
      <w:r>
        <w:t xml:space="preserve">To add an expense for the claim, click the </w:t>
      </w:r>
      <w:r w:rsidR="00F45F6F">
        <w:t xml:space="preserve">plus button (+) on the top right of the </w:t>
      </w:r>
      <w:r w:rsidR="00A00FE2">
        <w:t>sub grid</w:t>
      </w:r>
      <w:r w:rsidR="00F45F6F">
        <w:t xml:space="preserve"> for the expense you want to add</w:t>
      </w:r>
      <w:r>
        <w:t>:</w:t>
      </w:r>
    </w:p>
    <w:p w14:paraId="78CBEE1F" w14:textId="75D2765E" w:rsidR="00A240B1" w:rsidRDefault="00A240B1" w:rsidP="00A240B1">
      <w:pPr>
        <w:pStyle w:val="Caption"/>
      </w:pPr>
      <w:bookmarkStart w:id="139" w:name="_Toc51684039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47</w:t>
      </w:r>
      <w:r w:rsidR="00702FB1">
        <w:rPr>
          <w:noProof/>
        </w:rPr>
        <w:fldChar w:fldCharType="end"/>
      </w:r>
      <w:r>
        <w:t>: Expense</w:t>
      </w:r>
      <w:r w:rsidR="00CE1CBF">
        <w:t xml:space="preserve"> </w:t>
      </w:r>
      <w:proofErr w:type="spellStart"/>
      <w:r w:rsidR="00F45F6F">
        <w:t>Subgrids</w:t>
      </w:r>
      <w:bookmarkEnd w:id="139"/>
      <w:proofErr w:type="spellEnd"/>
    </w:p>
    <w:p w14:paraId="62235F29" w14:textId="4FAFB350" w:rsidR="00A240B1" w:rsidRDefault="00CE1CBF" w:rsidP="006A022E">
      <w:pPr>
        <w:pStyle w:val="BodyText"/>
      </w:pPr>
      <w:r>
        <w:rPr>
          <w:noProof/>
        </w:rPr>
        <w:drawing>
          <wp:inline distT="0" distB="0" distL="0" distR="0" wp14:anchorId="227EF3EF" wp14:editId="1A1CC79D">
            <wp:extent cx="6033429" cy="2563491"/>
            <wp:effectExtent l="19050" t="19050" r="24765" b="279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dd Expense Types to Claim.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44734" cy="2568294"/>
                    </a:xfrm>
                    <a:prstGeom prst="rect">
                      <a:avLst/>
                    </a:prstGeom>
                    <a:ln>
                      <a:solidFill>
                        <a:schemeClr val="accent1"/>
                      </a:solidFill>
                    </a:ln>
                  </pic:spPr>
                </pic:pic>
              </a:graphicData>
            </a:graphic>
          </wp:inline>
        </w:drawing>
      </w:r>
    </w:p>
    <w:p w14:paraId="060E9053" w14:textId="50F411DD" w:rsidR="00DA0D0E" w:rsidRDefault="00F45F6F" w:rsidP="00F16B3E">
      <w:pPr>
        <w:pStyle w:val="BodyText"/>
        <w:numPr>
          <w:ilvl w:val="0"/>
          <w:numId w:val="26"/>
        </w:numPr>
      </w:pPr>
      <w:r>
        <w:t xml:space="preserve">The form for the selected expense will appear </w:t>
      </w:r>
      <w:proofErr w:type="spellStart"/>
      <w:r>
        <w:t>ina</w:t>
      </w:r>
      <w:proofErr w:type="spellEnd"/>
      <w:r>
        <w:t xml:space="preserve">  new window.</w:t>
      </w:r>
    </w:p>
    <w:p w14:paraId="7FE23D9B" w14:textId="191509BB" w:rsidR="006758E0" w:rsidRDefault="67A107F2" w:rsidP="00F16B3E">
      <w:pPr>
        <w:pStyle w:val="BodyText"/>
        <w:numPr>
          <w:ilvl w:val="0"/>
          <w:numId w:val="26"/>
        </w:numPr>
      </w:pPr>
      <w:r>
        <w:t xml:space="preserve">Complete all required fields in the new expense line item form and click </w:t>
      </w:r>
      <w:r w:rsidRPr="67A107F2">
        <w:rPr>
          <w:b/>
          <w:bCs/>
        </w:rPr>
        <w:t xml:space="preserve">Save &amp; Close </w:t>
      </w:r>
      <w:r>
        <w:t>at the top of the form.</w:t>
      </w:r>
    </w:p>
    <w:p w14:paraId="6C5397BC" w14:textId="3E5E2FEA" w:rsidR="00A240B1" w:rsidRDefault="00A240B1" w:rsidP="00A240B1">
      <w:pPr>
        <w:pStyle w:val="Caption"/>
      </w:pPr>
      <w:bookmarkStart w:id="140" w:name="_Toc51684039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48</w:t>
      </w:r>
      <w:r w:rsidR="00702FB1">
        <w:rPr>
          <w:noProof/>
        </w:rPr>
        <w:fldChar w:fldCharType="end"/>
      </w:r>
      <w:r>
        <w:t>: New Mileage Expense</w:t>
      </w:r>
      <w:r w:rsidR="0009532A">
        <w:t xml:space="preserve"> form</w:t>
      </w:r>
      <w:bookmarkEnd w:id="140"/>
    </w:p>
    <w:p w14:paraId="1C708196" w14:textId="43B00C58" w:rsidR="00304E8C" w:rsidRDefault="00FE5FA2" w:rsidP="006A022E">
      <w:pPr>
        <w:pStyle w:val="BodyText"/>
      </w:pPr>
      <w:r>
        <w:rPr>
          <w:noProof/>
        </w:rPr>
        <w:drawing>
          <wp:inline distT="0" distB="0" distL="0" distR="0" wp14:anchorId="69DC8C63" wp14:editId="2A5C7F19">
            <wp:extent cx="5943600" cy="2712910"/>
            <wp:effectExtent l="19050" t="19050" r="19050" b="1143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2712910"/>
                    </a:xfrm>
                    <a:prstGeom prst="rect">
                      <a:avLst/>
                    </a:prstGeom>
                    <a:ln>
                      <a:solidFill>
                        <a:schemeClr val="accent1"/>
                      </a:solidFill>
                    </a:ln>
                  </pic:spPr>
                </pic:pic>
              </a:graphicData>
            </a:graphic>
          </wp:inline>
        </w:drawing>
      </w:r>
    </w:p>
    <w:p w14:paraId="0728E765" w14:textId="06BE1B65" w:rsidR="006758E0" w:rsidRDefault="67A107F2" w:rsidP="006758E0">
      <w:pPr>
        <w:pStyle w:val="BodyText"/>
      </w:pPr>
      <w:r>
        <w:t>The expense line item is saved to the claim and the window can be closed.  The new claim now appears in the Active Claims dashboard:</w:t>
      </w:r>
    </w:p>
    <w:p w14:paraId="0472340D" w14:textId="3E60FBAD" w:rsidR="00A240B1" w:rsidRDefault="00A240B1" w:rsidP="00A240B1">
      <w:pPr>
        <w:pStyle w:val="Caption"/>
      </w:pPr>
      <w:bookmarkStart w:id="141" w:name="_Toc51684039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49</w:t>
      </w:r>
      <w:r w:rsidR="00702FB1">
        <w:rPr>
          <w:noProof/>
        </w:rPr>
        <w:fldChar w:fldCharType="end"/>
      </w:r>
      <w:r>
        <w:t>: Active Claims</w:t>
      </w:r>
      <w:bookmarkEnd w:id="141"/>
    </w:p>
    <w:p w14:paraId="36B59CA2" w14:textId="37AA634F" w:rsidR="00304E8C" w:rsidRPr="00304E8C" w:rsidRDefault="00304E8C" w:rsidP="00304E8C">
      <w:pPr>
        <w:pStyle w:val="BodyText"/>
      </w:pPr>
      <w:r>
        <w:rPr>
          <w:noProof/>
        </w:rPr>
        <w:drawing>
          <wp:inline distT="0" distB="0" distL="0" distR="0" wp14:anchorId="1EB09436" wp14:editId="71DD624D">
            <wp:extent cx="5715000" cy="981075"/>
            <wp:effectExtent l="19050" t="19050" r="19050" b="28575"/>
            <wp:docPr id="23" name="Picture 23" descr="This screenshot from the BTSSS CRM shows the Active Claims Section of the Travel Clerk Dashboard displaying columns for claim number, claim name, appointment and owner.  It also contains a list-specific search box." title="Active Claims Section of 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15000" cy="981075"/>
                    </a:xfrm>
                    <a:prstGeom prst="rect">
                      <a:avLst/>
                    </a:prstGeom>
                    <a:ln>
                      <a:solidFill>
                        <a:schemeClr val="accent1"/>
                      </a:solidFill>
                    </a:ln>
                  </pic:spPr>
                </pic:pic>
              </a:graphicData>
            </a:graphic>
          </wp:inline>
        </w:drawing>
      </w:r>
    </w:p>
    <w:p w14:paraId="38956255" w14:textId="5A99A2F5" w:rsidR="00B0668B" w:rsidRDefault="00F45F6F" w:rsidP="00B0668B">
      <w:pPr>
        <w:pStyle w:val="BodyText"/>
      </w:pPr>
      <w:r>
        <w:t>T</w:t>
      </w:r>
      <w:r w:rsidR="67A107F2">
        <w:t xml:space="preserve">he </w:t>
      </w:r>
      <w:r w:rsidR="67A107F2" w:rsidRPr="67A107F2">
        <w:rPr>
          <w:b/>
          <w:bCs/>
        </w:rPr>
        <w:t>Total Cost Requested</w:t>
      </w:r>
      <w:r>
        <w:rPr>
          <w:b/>
          <w:bCs/>
        </w:rPr>
        <w:t xml:space="preserve"> </w:t>
      </w:r>
      <w:r>
        <w:rPr>
          <w:bCs/>
        </w:rPr>
        <w:t>field is automatically calculated when an expense is created</w:t>
      </w:r>
      <w:r w:rsidR="67A107F2">
        <w:t>:</w:t>
      </w:r>
    </w:p>
    <w:p w14:paraId="57FD5D0F" w14:textId="530D7628" w:rsidR="00B0668B" w:rsidRDefault="00B0668B" w:rsidP="67A107F2">
      <w:pPr>
        <w:pStyle w:val="Caption"/>
        <w:rPr>
          <w:noProof/>
        </w:rPr>
      </w:pPr>
      <w:bookmarkStart w:id="142" w:name="_Toc51684039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50</w:t>
      </w:r>
      <w:r w:rsidR="00702FB1">
        <w:rPr>
          <w:noProof/>
        </w:rPr>
        <w:fldChar w:fldCharType="end"/>
      </w:r>
      <w:r>
        <w:t xml:space="preserve"> Calculate </w:t>
      </w:r>
      <w:r>
        <w:rPr>
          <w:noProof/>
        </w:rPr>
        <w:t>Total Cost Requested</w:t>
      </w:r>
      <w:bookmarkEnd w:id="142"/>
    </w:p>
    <w:p w14:paraId="1865F361" w14:textId="77777777" w:rsidR="00604891" w:rsidRDefault="006F6606" w:rsidP="006A022E">
      <w:pPr>
        <w:pStyle w:val="BodyText"/>
      </w:pPr>
      <w:r>
        <w:rPr>
          <w:noProof/>
        </w:rPr>
        <w:drawing>
          <wp:inline distT="0" distB="0" distL="0" distR="0" wp14:anchorId="59D093BD" wp14:editId="233A839C">
            <wp:extent cx="5943600" cy="1603331"/>
            <wp:effectExtent l="19050" t="19050" r="19050" b="165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5943600" cy="1603331"/>
                    </a:xfrm>
                    <a:prstGeom prst="rect">
                      <a:avLst/>
                    </a:prstGeom>
                    <a:ln>
                      <a:solidFill>
                        <a:schemeClr val="accent1"/>
                      </a:solidFill>
                    </a:ln>
                  </pic:spPr>
                </pic:pic>
              </a:graphicData>
            </a:graphic>
          </wp:inline>
        </w:drawing>
      </w:r>
    </w:p>
    <w:p w14:paraId="4A1F1DB6" w14:textId="4662D5B7" w:rsidR="00CE1CBF" w:rsidRPr="002B5113" w:rsidRDefault="00CE1CBF" w:rsidP="67A107F2">
      <w:pPr>
        <w:pStyle w:val="Caption"/>
      </w:pPr>
      <w:bookmarkStart w:id="143" w:name="_Toc516840394"/>
      <w:r w:rsidRPr="002B5113">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51</w:t>
      </w:r>
      <w:r w:rsidR="00702FB1">
        <w:rPr>
          <w:noProof/>
        </w:rPr>
        <w:fldChar w:fldCharType="end"/>
      </w:r>
      <w:r w:rsidRPr="002B5113">
        <w:t xml:space="preserve">:  Expense </w:t>
      </w:r>
      <w:r w:rsidR="00E92C25" w:rsidRPr="002B5113">
        <w:t>Sub grids</w:t>
      </w:r>
      <w:r w:rsidRPr="002B5113">
        <w:t xml:space="preserve"> on Claim Form</w:t>
      </w:r>
      <w:bookmarkEnd w:id="143"/>
    </w:p>
    <w:p w14:paraId="306DCD44" w14:textId="0EE94A89" w:rsidR="0009532A" w:rsidRDefault="0095712A" w:rsidP="006A022E">
      <w:pPr>
        <w:pStyle w:val="BodyText"/>
      </w:pPr>
      <w:r w:rsidRPr="0010761D">
        <w:rPr>
          <w:noProof/>
        </w:rPr>
        <w:drawing>
          <wp:inline distT="0" distB="0" distL="0" distR="0" wp14:anchorId="26DD335A" wp14:editId="4B391460">
            <wp:extent cx="5943600" cy="2630170"/>
            <wp:effectExtent l="19050" t="19050" r="19050" b="1778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RM Expense Grid on Claim Form.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2630170"/>
                    </a:xfrm>
                    <a:prstGeom prst="rect">
                      <a:avLst/>
                    </a:prstGeom>
                    <a:ln>
                      <a:solidFill>
                        <a:schemeClr val="accent1"/>
                      </a:solidFill>
                    </a:ln>
                  </pic:spPr>
                </pic:pic>
              </a:graphicData>
            </a:graphic>
          </wp:inline>
        </w:drawing>
      </w:r>
      <w:bookmarkStart w:id="144" w:name="_GoBack"/>
      <w:bookmarkEnd w:id="144"/>
    </w:p>
    <w:p w14:paraId="28D2B34E" w14:textId="6F358D59" w:rsidR="00630D4A" w:rsidRDefault="67A107F2" w:rsidP="006A022E">
      <w:pPr>
        <w:pStyle w:val="BodyText"/>
      </w:pPr>
      <w:r>
        <w:t xml:space="preserve">Documents (DOC or PDF-formatted files only) related to a claim may be attached to the claim record at any time after a Claim has been created and saved.  To do this, scroll down to the Notes sub-grid of the Claim page and click the </w:t>
      </w:r>
      <w:r w:rsidRPr="67A107F2">
        <w:rPr>
          <w:b/>
          <w:bCs/>
        </w:rPr>
        <w:t>Notes</w:t>
      </w:r>
      <w:r>
        <w:t xml:space="preserve"> tab.  Fields for a document </w:t>
      </w:r>
      <w:r w:rsidRPr="67A107F2">
        <w:rPr>
          <w:b/>
          <w:bCs/>
          <w:i/>
          <w:iCs/>
        </w:rPr>
        <w:t>Title</w:t>
      </w:r>
      <w:r>
        <w:t xml:space="preserve"> and space to </w:t>
      </w:r>
      <w:r w:rsidRPr="67A107F2">
        <w:rPr>
          <w:b/>
          <w:bCs/>
          <w:i/>
          <w:iCs/>
        </w:rPr>
        <w:t>Enter a note</w:t>
      </w:r>
      <w:r>
        <w:t xml:space="preserve"> may be completed and the document attached by clicking the </w:t>
      </w:r>
      <w:r w:rsidRPr="67A107F2">
        <w:rPr>
          <w:b/>
          <w:bCs/>
        </w:rPr>
        <w:t>Attach</w:t>
      </w:r>
      <w:r>
        <w:t xml:space="preserve"> button and browsing to the appropriate file to be uploaded and attached.</w:t>
      </w:r>
    </w:p>
    <w:p w14:paraId="680BF053" w14:textId="58ADB88D" w:rsidR="00604891" w:rsidRDefault="00604891" w:rsidP="00604891">
      <w:pPr>
        <w:pStyle w:val="Caption"/>
      </w:pPr>
      <w:bookmarkStart w:id="145" w:name="_Toc51684039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52</w:t>
      </w:r>
      <w:r w:rsidR="00702FB1">
        <w:rPr>
          <w:noProof/>
        </w:rPr>
        <w:fldChar w:fldCharType="end"/>
      </w:r>
      <w:r>
        <w:t xml:space="preserve">: </w:t>
      </w:r>
      <w:r w:rsidR="00706BB0" w:rsidRPr="003E0DBC">
        <w:t xml:space="preserve">Attach a file </w:t>
      </w:r>
      <w:r w:rsidR="00706BB0">
        <w:t xml:space="preserve">or Add a Note </w:t>
      </w:r>
      <w:r w:rsidR="00706BB0" w:rsidRPr="003E0DBC">
        <w:t xml:space="preserve">to a </w:t>
      </w:r>
      <w:r>
        <w:t>Claim</w:t>
      </w:r>
      <w:bookmarkEnd w:id="145"/>
    </w:p>
    <w:p w14:paraId="3EDBCAFB" w14:textId="1AED286D" w:rsidR="00604891" w:rsidRDefault="00245970" w:rsidP="006A022E">
      <w:pPr>
        <w:pStyle w:val="BodyText"/>
      </w:pPr>
      <w:r>
        <w:rPr>
          <w:noProof/>
        </w:rPr>
        <w:drawing>
          <wp:inline distT="0" distB="0" distL="0" distR="0" wp14:anchorId="556819CB" wp14:editId="345C1656">
            <wp:extent cx="5943600" cy="2022475"/>
            <wp:effectExtent l="19050" t="19050" r="19050" b="15875"/>
            <wp:docPr id="58" name="Picture 58" descr="This screenshot from the BTSSS CRM shows the Notes sub-grid of a Claim Form containing a button to attach a file (DOC and PDF file formats only) and fields to supply a Title and Notes related to the attached document.  A View this Claimants Contact Page button is also available to easily navigate to information or documents found on the claimant’s contact page that may need to be added or referenced in the Notes section on the claim." title="Attach a file or Add a Note to a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3600" cy="2022475"/>
                    </a:xfrm>
                    <a:prstGeom prst="rect">
                      <a:avLst/>
                    </a:prstGeom>
                    <a:ln>
                      <a:solidFill>
                        <a:schemeClr val="accent1"/>
                      </a:solidFill>
                    </a:ln>
                  </pic:spPr>
                </pic:pic>
              </a:graphicData>
            </a:graphic>
          </wp:inline>
        </w:drawing>
      </w:r>
    </w:p>
    <w:p w14:paraId="17349738" w14:textId="203B232E" w:rsidR="00481249" w:rsidRDefault="67A107F2" w:rsidP="006A022E">
      <w:pPr>
        <w:pStyle w:val="BodyText"/>
      </w:pPr>
      <w:r>
        <w:t xml:space="preserve">If additional information or documents from the Claimant’s Contact page are needed on the claim, these may be viewed by clicking </w:t>
      </w:r>
      <w:r w:rsidRPr="67A107F2">
        <w:rPr>
          <w:b/>
          <w:bCs/>
        </w:rPr>
        <w:t>View this Claimants Contact Page</w:t>
      </w:r>
      <w:r>
        <w:t xml:space="preserve"> to retrieve the information to be added to the Notes section on the claim.</w:t>
      </w:r>
    </w:p>
    <w:p w14:paraId="2718F9A7" w14:textId="4FC81289" w:rsidR="00706BB0" w:rsidRDefault="67A107F2" w:rsidP="006A022E">
      <w:pPr>
        <w:pStyle w:val="BodyText"/>
      </w:pPr>
      <w:r>
        <w:t xml:space="preserve">Files and notes may be added to a claimant’s contact page, rather than a claim page, by scrolling down to the Profile Notes sub-grid of the Contact page and clicking the Notes tab.  Fields for a document </w:t>
      </w:r>
      <w:r w:rsidRPr="67A107F2">
        <w:rPr>
          <w:b/>
          <w:bCs/>
          <w:i/>
          <w:iCs/>
        </w:rPr>
        <w:t>Title</w:t>
      </w:r>
      <w:r>
        <w:t xml:space="preserve"> and space to </w:t>
      </w:r>
      <w:r w:rsidRPr="67A107F2">
        <w:rPr>
          <w:b/>
          <w:bCs/>
          <w:i/>
          <w:iCs/>
        </w:rPr>
        <w:t>Enter a note</w:t>
      </w:r>
      <w:r>
        <w:t xml:space="preserve"> may be completed and the document attached by clicking the </w:t>
      </w:r>
      <w:r w:rsidRPr="67A107F2">
        <w:rPr>
          <w:b/>
          <w:bCs/>
        </w:rPr>
        <w:t>Attach</w:t>
      </w:r>
      <w:r>
        <w:t xml:space="preserve"> button and browsing to the appropriate file to be uploaded and attached.</w:t>
      </w:r>
    </w:p>
    <w:p w14:paraId="05BD2FEA" w14:textId="1B8DE8B8" w:rsidR="00706BB0" w:rsidRDefault="00706BB0" w:rsidP="00706BB0">
      <w:pPr>
        <w:pStyle w:val="Caption"/>
      </w:pPr>
      <w:bookmarkStart w:id="146" w:name="_Toc516840396"/>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53</w:t>
      </w:r>
      <w:r w:rsidR="00702FB1">
        <w:rPr>
          <w:noProof/>
        </w:rPr>
        <w:fldChar w:fldCharType="end"/>
      </w:r>
      <w:r>
        <w:t xml:space="preserve">: </w:t>
      </w:r>
      <w:r w:rsidRPr="003E0DBC">
        <w:t xml:space="preserve">Attach a file </w:t>
      </w:r>
      <w:r>
        <w:t xml:space="preserve">or Add a Note </w:t>
      </w:r>
      <w:r w:rsidRPr="003E0DBC">
        <w:t xml:space="preserve">to a </w:t>
      </w:r>
      <w:r>
        <w:t>Contact</w:t>
      </w:r>
      <w:bookmarkEnd w:id="146"/>
    </w:p>
    <w:p w14:paraId="1F8A1FF3" w14:textId="00E7F96F" w:rsidR="00706BB0" w:rsidRDefault="00706BB0" w:rsidP="006A022E">
      <w:pPr>
        <w:pStyle w:val="BodyText"/>
      </w:pPr>
      <w:r>
        <w:rPr>
          <w:noProof/>
        </w:rPr>
        <w:drawing>
          <wp:inline distT="0" distB="0" distL="0" distR="0" wp14:anchorId="5E58CF4B" wp14:editId="4581F1AD">
            <wp:extent cx="5943600" cy="1410970"/>
            <wp:effectExtent l="19050" t="19050" r="19050" b="17780"/>
            <wp:docPr id="62" name="Picture 62" descr="This screenshot from the BTSSS CRM shows the Profile Notes sub-grid of a Contact page containing a button to attach a file (DOC and PDF file formats only) and fields to supply a Title and Notes related to the attached document." title="Attach a file or Add a Note to a Con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1410970"/>
                    </a:xfrm>
                    <a:prstGeom prst="rect">
                      <a:avLst/>
                    </a:prstGeom>
                    <a:ln>
                      <a:solidFill>
                        <a:schemeClr val="accent1"/>
                      </a:solidFill>
                    </a:ln>
                  </pic:spPr>
                </pic:pic>
              </a:graphicData>
            </a:graphic>
          </wp:inline>
        </w:drawing>
      </w:r>
    </w:p>
    <w:p w14:paraId="178CFEFF" w14:textId="50BFD2FF" w:rsidR="009C3543" w:rsidRDefault="67A107F2" w:rsidP="67A107F2">
      <w:pPr>
        <w:pStyle w:val="BodyText"/>
        <w:rPr>
          <w:u w:val="single"/>
        </w:rPr>
      </w:pPr>
      <w:r w:rsidRPr="67A107F2">
        <w:rPr>
          <w:u w:val="single"/>
        </w:rPr>
        <w:t>Process a claim for a beneficiary</w:t>
      </w:r>
    </w:p>
    <w:p w14:paraId="4656520C" w14:textId="559E573F" w:rsidR="00B534B0" w:rsidRDefault="67A107F2" w:rsidP="00B534B0">
      <w:pPr>
        <w:pStyle w:val="BodyText"/>
      </w:pPr>
      <w:r w:rsidRPr="67A107F2">
        <w:rPr>
          <w:b/>
          <w:bCs/>
        </w:rPr>
        <w:t>Note:</w:t>
      </w:r>
      <w:r>
        <w:t xml:space="preserve">  Travel Clerks may not manually process a claim for payment that they, themselves, submitted, unless the claim is a Kiosk Claim and the required Kiosk Claim document is attached.  Similarly, they may not submit claims where they are listed as the claimant.</w:t>
      </w:r>
    </w:p>
    <w:p w14:paraId="49969405" w14:textId="438AA733" w:rsidR="004B0844" w:rsidRDefault="001608BA" w:rsidP="009C3543">
      <w:pPr>
        <w:pStyle w:val="BodyText"/>
      </w:pPr>
      <w:r>
        <w:t xml:space="preserve">Submitted claims that do not meet the criteria established by the BTSSS Rules Engine (see </w:t>
      </w:r>
      <w:r>
        <w:fldChar w:fldCharType="begin"/>
      </w:r>
      <w:r>
        <w:instrText xml:space="preserve"> REF _Ref487384981 \h </w:instrText>
      </w:r>
      <w:r>
        <w:fldChar w:fldCharType="separate"/>
      </w:r>
      <w:r w:rsidR="0095712A">
        <w:t xml:space="preserve">Figure </w:t>
      </w:r>
      <w:r w:rsidR="0095712A">
        <w:rPr>
          <w:noProof/>
        </w:rPr>
        <w:t>3</w:t>
      </w:r>
      <w:r>
        <w:fldChar w:fldCharType="end"/>
      </w:r>
      <w:r>
        <w:t xml:space="preserve">, above) are not automatically moved to the Pending state for payment </w:t>
      </w:r>
      <w:r w:rsidR="00906217">
        <w:t xml:space="preserve">and </w:t>
      </w:r>
      <w:r w:rsidR="005604C7">
        <w:t>will have a status of “In Manual Review” applied automatically</w:t>
      </w:r>
      <w:r>
        <w:t xml:space="preserve">.  </w:t>
      </w:r>
      <w:r w:rsidR="00906217">
        <w:t xml:space="preserve">These claims must be manually </w:t>
      </w:r>
      <w:r w:rsidR="004B0844">
        <w:t>reviewed and processed</w:t>
      </w:r>
      <w:r w:rsidR="00E0447A">
        <w:t xml:space="preserve"> within 72 hours of submission</w:t>
      </w:r>
      <w:r w:rsidR="004B0844">
        <w:t>.</w:t>
      </w:r>
      <w:r w:rsidR="001628C7">
        <w:t xml:space="preserve">  A task </w:t>
      </w:r>
      <w:r w:rsidR="00E0447A">
        <w:t xml:space="preserve">to perform the review </w:t>
      </w:r>
      <w:r w:rsidR="001628C7">
        <w:t xml:space="preserve">will automatically be created in the Travel Clerk’s </w:t>
      </w:r>
      <w:r w:rsidR="001628C7" w:rsidRPr="67A107F2">
        <w:rPr>
          <w:b/>
          <w:bCs/>
        </w:rPr>
        <w:t>My Tasks</w:t>
      </w:r>
      <w:r w:rsidR="001628C7">
        <w:t xml:space="preserve"> section of their dashboard for each claim that fails the crite</w:t>
      </w:r>
      <w:r w:rsidR="00E0447A">
        <w:t>ria applied in the rules engine.</w:t>
      </w:r>
    </w:p>
    <w:p w14:paraId="0A4A8D7A" w14:textId="3538C028" w:rsidR="00E0447A" w:rsidRDefault="67A107F2" w:rsidP="009C3543">
      <w:pPr>
        <w:pStyle w:val="BodyText"/>
      </w:pPr>
      <w:r>
        <w:t>Claims that have a status of “In Manual Review” will show the time remaining to complete the review at the top of the claim page.</w:t>
      </w:r>
    </w:p>
    <w:p w14:paraId="38B0A305" w14:textId="2E25991C" w:rsidR="00E0447A" w:rsidRDefault="00E0447A" w:rsidP="00E0447A">
      <w:pPr>
        <w:pStyle w:val="Caption"/>
      </w:pPr>
      <w:bookmarkStart w:id="147" w:name="_Toc51684039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54</w:t>
      </w:r>
      <w:r w:rsidR="00702FB1">
        <w:rPr>
          <w:noProof/>
        </w:rPr>
        <w:fldChar w:fldCharType="end"/>
      </w:r>
      <w:r>
        <w:t>:  Manual Processing Time to complete a manual claim review</w:t>
      </w:r>
      <w:bookmarkEnd w:id="147"/>
    </w:p>
    <w:p w14:paraId="5D308543" w14:textId="3C203A03" w:rsidR="00E0447A" w:rsidRDefault="00E0447A" w:rsidP="009C3543">
      <w:pPr>
        <w:pStyle w:val="BodyText"/>
      </w:pPr>
      <w:r>
        <w:rPr>
          <w:noProof/>
        </w:rPr>
        <w:drawing>
          <wp:inline distT="0" distB="0" distL="0" distR="0" wp14:anchorId="6B15B72B" wp14:editId="2BD38EE9">
            <wp:extent cx="4457700" cy="352425"/>
            <wp:effectExtent l="19050" t="19050" r="19050" b="28575"/>
            <wp:docPr id="34" name="Picture 34" descr="This screenshot from the BTSSS CRM shows the Manual Processing Time remaining countdown timer located at the top of a claim that has a status of “In Manual Review.”" title="Manual Processing Time to complete a manual claim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57700" cy="352425"/>
                    </a:xfrm>
                    <a:prstGeom prst="rect">
                      <a:avLst/>
                    </a:prstGeom>
                    <a:ln>
                      <a:solidFill>
                        <a:schemeClr val="accent1"/>
                      </a:solidFill>
                    </a:ln>
                  </pic:spPr>
                </pic:pic>
              </a:graphicData>
            </a:graphic>
          </wp:inline>
        </w:drawing>
      </w:r>
    </w:p>
    <w:p w14:paraId="3B5E533E" w14:textId="70574BD5" w:rsidR="00E0447A" w:rsidRDefault="67A107F2" w:rsidP="009C3543">
      <w:pPr>
        <w:pStyle w:val="BodyText"/>
      </w:pPr>
      <w:r>
        <w:t>Similarly, they will also display the remaining hours and manual review due date in the Claim and Appointment Information section of the claim.</w:t>
      </w:r>
    </w:p>
    <w:p w14:paraId="46DB4DC2" w14:textId="736F9ED6" w:rsidR="00E0447A" w:rsidRDefault="00E0447A" w:rsidP="00E0447A">
      <w:pPr>
        <w:pStyle w:val="Caption"/>
      </w:pPr>
      <w:bookmarkStart w:id="148" w:name="_Toc51684039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55</w:t>
      </w:r>
      <w:r w:rsidR="00702FB1">
        <w:rPr>
          <w:noProof/>
        </w:rPr>
        <w:fldChar w:fldCharType="end"/>
      </w:r>
      <w:r>
        <w:t>:  Manually Review By date and Hours Remaining to complete a manual claim review</w:t>
      </w:r>
      <w:bookmarkEnd w:id="148"/>
    </w:p>
    <w:p w14:paraId="08666C53" w14:textId="56C6AA29" w:rsidR="00E0447A" w:rsidRDefault="00E0447A" w:rsidP="009C3543">
      <w:pPr>
        <w:pStyle w:val="BodyText"/>
      </w:pPr>
      <w:r>
        <w:rPr>
          <w:noProof/>
        </w:rPr>
        <w:drawing>
          <wp:inline distT="0" distB="0" distL="0" distR="0" wp14:anchorId="1E7AC9E1" wp14:editId="1432808C">
            <wp:extent cx="5334000" cy="323850"/>
            <wp:effectExtent l="19050" t="19050" r="19050" b="19050"/>
            <wp:docPr id="53" name="Picture 53" descr="This screenshot from the BTSSS CRM shows the Manually Review By date and Hours Remaining countdown timer in the Claim and Appointment Information section of a claim that has a status of “In Manual Review.”" title="Manually Review By date and Hours Remaining to complete a manual claim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334000" cy="323850"/>
                    </a:xfrm>
                    <a:prstGeom prst="rect">
                      <a:avLst/>
                    </a:prstGeom>
                    <a:ln>
                      <a:solidFill>
                        <a:schemeClr val="accent1"/>
                      </a:solidFill>
                    </a:ln>
                  </pic:spPr>
                </pic:pic>
              </a:graphicData>
            </a:graphic>
          </wp:inline>
        </w:drawing>
      </w:r>
    </w:p>
    <w:p w14:paraId="6A0E5F45" w14:textId="487E81A3" w:rsidR="001608BA" w:rsidRDefault="67A107F2" w:rsidP="00C30266">
      <w:pPr>
        <w:pStyle w:val="BodyText"/>
      </w:pPr>
      <w:r>
        <w:t xml:space="preserve">To manually process a claim, scroll down to the </w:t>
      </w:r>
      <w:r w:rsidRPr="67A107F2">
        <w:rPr>
          <w:b/>
          <w:bCs/>
        </w:rPr>
        <w:t>Rules Engine Messages</w:t>
      </w:r>
      <w:r>
        <w:t xml:space="preserve"> section of a claim that has a status of “In Manual Review” and select the </w:t>
      </w:r>
      <w:r w:rsidRPr="67A107F2">
        <w:rPr>
          <w:b/>
          <w:bCs/>
        </w:rPr>
        <w:t>Manual Processing Info</w:t>
      </w:r>
      <w:r>
        <w:t xml:space="preserve"> view to filter rules engine messages for those that contain the details related to the specific rule(s) that failed.</w:t>
      </w:r>
    </w:p>
    <w:p w14:paraId="712A4E1F" w14:textId="1C2D6584" w:rsidR="00906217" w:rsidRDefault="00906217" w:rsidP="00906217">
      <w:pPr>
        <w:pStyle w:val="Caption"/>
      </w:pPr>
      <w:bookmarkStart w:id="149" w:name="_Toc51684039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56</w:t>
      </w:r>
      <w:r w:rsidR="00702FB1">
        <w:rPr>
          <w:noProof/>
        </w:rPr>
        <w:fldChar w:fldCharType="end"/>
      </w:r>
      <w:r>
        <w:t xml:space="preserve">:  </w:t>
      </w:r>
      <w:r w:rsidR="00C30266" w:rsidRPr="00C30266">
        <w:t>Rules Engine Messages</w:t>
      </w:r>
      <w:r>
        <w:t xml:space="preserve"> section of the Claim page</w:t>
      </w:r>
      <w:bookmarkEnd w:id="149"/>
    </w:p>
    <w:p w14:paraId="680A87D7" w14:textId="065BADC5" w:rsidR="00566F82" w:rsidRDefault="00163356" w:rsidP="00566F82">
      <w:pPr>
        <w:pStyle w:val="BodyText"/>
      </w:pPr>
      <w:r>
        <w:rPr>
          <w:noProof/>
        </w:rPr>
        <w:drawing>
          <wp:inline distT="0" distB="0" distL="0" distR="0" wp14:anchorId="2F9492A6" wp14:editId="417BAE7F">
            <wp:extent cx="5943600" cy="1538605"/>
            <wp:effectExtent l="19050" t="19050" r="19050" b="23495"/>
            <wp:docPr id="63" name="Picture 63" descr="This screenshot from the BTSSS CRM shows the Rules Engine Messages section of the Claim page with the Manual Processing Info view selected.  Each message shown in the Rules Engine Messages section displays values in columns labeled Name, Rule Code, Log Line, Entry Made By and Created On." title="Rules Engine Messages section of the Claim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1538605"/>
                    </a:xfrm>
                    <a:prstGeom prst="rect">
                      <a:avLst/>
                    </a:prstGeom>
                    <a:ln>
                      <a:solidFill>
                        <a:schemeClr val="accent1"/>
                      </a:solidFill>
                    </a:ln>
                  </pic:spPr>
                </pic:pic>
              </a:graphicData>
            </a:graphic>
          </wp:inline>
        </w:drawing>
      </w:r>
      <w:r w:rsidR="00566F82">
        <w:t xml:space="preserve">Click the </w:t>
      </w:r>
      <w:r w:rsidR="00566F82" w:rsidRPr="67A107F2">
        <w:rPr>
          <w:b/>
          <w:bCs/>
        </w:rPr>
        <w:t>Rule Code</w:t>
      </w:r>
      <w:r w:rsidR="00566F82">
        <w:t xml:space="preserve"> for any messages in the list to view the details of specific rules that were not met.</w:t>
      </w:r>
    </w:p>
    <w:p w14:paraId="064678AB" w14:textId="149C307A" w:rsidR="004B0844" w:rsidRDefault="004B0844" w:rsidP="004B0844">
      <w:pPr>
        <w:pStyle w:val="Caption"/>
      </w:pPr>
      <w:bookmarkStart w:id="150" w:name="_Toc51684040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57</w:t>
      </w:r>
      <w:r w:rsidR="00702FB1">
        <w:rPr>
          <w:noProof/>
        </w:rPr>
        <w:fldChar w:fldCharType="end"/>
      </w:r>
      <w:r>
        <w:t>:  Rule Code details related to Rules Engine Messaging</w:t>
      </w:r>
      <w:bookmarkEnd w:id="150"/>
    </w:p>
    <w:p w14:paraId="268ABEE1" w14:textId="3B061E7C" w:rsidR="004B0844" w:rsidRDefault="004B0844" w:rsidP="00566F82">
      <w:pPr>
        <w:pStyle w:val="BodyText"/>
      </w:pPr>
      <w:r>
        <w:rPr>
          <w:noProof/>
        </w:rPr>
        <w:drawing>
          <wp:inline distT="0" distB="0" distL="0" distR="0" wp14:anchorId="2793AD4C" wp14:editId="0A7E0C79">
            <wp:extent cx="5943600" cy="1188720"/>
            <wp:effectExtent l="19050" t="19050" r="19050" b="11430"/>
            <wp:docPr id="11" name="Picture 11" descr="This screenshot from the BTSSS CRM shows the Rule Code details page.  The page contains one section labeled “General” that displays values for Reason Name, Owner, Reason Title and Reason Description for the associated code." title="Rule Code details related to Rules Engine Mess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3600" cy="1188720"/>
                    </a:xfrm>
                    <a:prstGeom prst="rect">
                      <a:avLst/>
                    </a:prstGeom>
                    <a:ln>
                      <a:solidFill>
                        <a:schemeClr val="accent1"/>
                      </a:solidFill>
                    </a:ln>
                  </pic:spPr>
                </pic:pic>
              </a:graphicData>
            </a:graphic>
          </wp:inline>
        </w:drawing>
      </w:r>
    </w:p>
    <w:p w14:paraId="74CC467F" w14:textId="7C2DDC6B" w:rsidR="004B0844" w:rsidRDefault="67A107F2" w:rsidP="00566F82">
      <w:pPr>
        <w:pStyle w:val="BodyText"/>
      </w:pPr>
      <w:r>
        <w:t xml:space="preserve">Pending a review of the rules failures on the claim, a Travel Clerk may deny a claim by pressing the </w:t>
      </w:r>
      <w:r w:rsidRPr="67A107F2">
        <w:rPr>
          <w:b/>
          <w:bCs/>
        </w:rPr>
        <w:t>Denied</w:t>
      </w:r>
      <w:r>
        <w:t xml:space="preserve"> button beneath the </w:t>
      </w:r>
      <w:r w:rsidRPr="67A107F2">
        <w:rPr>
          <w:b/>
          <w:bCs/>
        </w:rPr>
        <w:t>Eligibility</w:t>
      </w:r>
      <w:r>
        <w:t xml:space="preserve"> sub-grid on the claim form.  This action will generate a rejection letter and a note describing the appeals process for this claim, both of which can be found in the </w:t>
      </w:r>
      <w:r w:rsidRPr="67A107F2">
        <w:rPr>
          <w:b/>
          <w:bCs/>
        </w:rPr>
        <w:t>Notes</w:t>
      </w:r>
      <w:r>
        <w:t xml:space="preserve"> section of the claim.  Tasks to print and mail these to the claimant will be created in the Travel Clerk’s </w:t>
      </w:r>
      <w:r w:rsidRPr="67A107F2">
        <w:rPr>
          <w:b/>
          <w:bCs/>
        </w:rPr>
        <w:t>My Tasks</w:t>
      </w:r>
      <w:r>
        <w:t xml:space="preserve"> section of their dashboard.</w:t>
      </w:r>
    </w:p>
    <w:p w14:paraId="695192FC" w14:textId="46FC82A6" w:rsidR="00F022FC" w:rsidRDefault="00F022FC" w:rsidP="00F022FC">
      <w:pPr>
        <w:pStyle w:val="Caption"/>
      </w:pPr>
      <w:bookmarkStart w:id="151" w:name="_Toc51684040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58</w:t>
      </w:r>
      <w:r w:rsidR="00702FB1">
        <w:rPr>
          <w:noProof/>
        </w:rPr>
        <w:fldChar w:fldCharType="end"/>
      </w:r>
      <w:r>
        <w:t>:  Notes section of a Claim containing rejection letter and appeals process note</w:t>
      </w:r>
      <w:bookmarkEnd w:id="151"/>
    </w:p>
    <w:p w14:paraId="39F82C93" w14:textId="1A7B16BD" w:rsidR="00F022FC" w:rsidRDefault="00F022FC" w:rsidP="00566F82">
      <w:pPr>
        <w:pStyle w:val="BodyText"/>
      </w:pPr>
      <w:r>
        <w:rPr>
          <w:noProof/>
        </w:rPr>
        <w:drawing>
          <wp:inline distT="0" distB="0" distL="0" distR="0" wp14:anchorId="2773C4B3" wp14:editId="59B27973">
            <wp:extent cx="2769577" cy="1477460"/>
            <wp:effectExtent l="19050" t="19050" r="12065" b="27940"/>
            <wp:docPr id="18" name="Picture 18" descr="This screenshot from the BTSSS CRM shows the Notes section of the Claim page with links to the appeals process and rejection letter generated for a claim that has been denied." title="Notes section of a Claim containing rejection letter and appeals process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12150" cy="1500171"/>
                    </a:xfrm>
                    <a:prstGeom prst="rect">
                      <a:avLst/>
                    </a:prstGeom>
                    <a:ln>
                      <a:solidFill>
                        <a:schemeClr val="accent1"/>
                      </a:solidFill>
                    </a:ln>
                  </pic:spPr>
                </pic:pic>
              </a:graphicData>
            </a:graphic>
          </wp:inline>
        </w:drawing>
      </w:r>
    </w:p>
    <w:p w14:paraId="7F24130B" w14:textId="31AAA1A5" w:rsidR="003B5432" w:rsidRDefault="67A107F2" w:rsidP="00566F82">
      <w:pPr>
        <w:pStyle w:val="BodyText"/>
      </w:pPr>
      <w:r>
        <w:t xml:space="preserve">Denied claims may be moved to the “appeal” status by pressing the </w:t>
      </w:r>
      <w:r w:rsidRPr="67A107F2">
        <w:rPr>
          <w:b/>
          <w:bCs/>
        </w:rPr>
        <w:t>Appeal</w:t>
      </w:r>
      <w:r>
        <w:t xml:space="preserve"> button at the bottom of a denied claim.</w:t>
      </w:r>
    </w:p>
    <w:p w14:paraId="7D573138" w14:textId="77777777" w:rsidR="00F76D65" w:rsidRPr="002B5113" w:rsidRDefault="67A107F2" w:rsidP="67A107F2">
      <w:pPr>
        <w:pStyle w:val="BodyText"/>
      </w:pPr>
      <w:r w:rsidRPr="002B5113">
        <w:t xml:space="preserve">When individual expense line items are being reviewed on a submitted claim, the </w:t>
      </w:r>
      <w:r w:rsidRPr="002B5113">
        <w:rPr>
          <w:b/>
          <w:bCs/>
        </w:rPr>
        <w:t>Cost Requested</w:t>
      </w:r>
      <w:r w:rsidRPr="002B5113">
        <w:t xml:space="preserve"> amount for a submitted expense can be overridden by entering a new amount in the </w:t>
      </w:r>
      <w:r w:rsidRPr="002B5113">
        <w:rPr>
          <w:b/>
          <w:bCs/>
        </w:rPr>
        <w:t>Cost Approved</w:t>
      </w:r>
      <w:r w:rsidRPr="002B5113">
        <w:t xml:space="preserve"> field.  Once the claim is Approved for Payment, the Cost Approved amount becomes the </w:t>
      </w:r>
      <w:r w:rsidRPr="002B5113">
        <w:rPr>
          <w:b/>
          <w:bCs/>
        </w:rPr>
        <w:t>Cost Submitted</w:t>
      </w:r>
      <w:r w:rsidRPr="002B5113">
        <w:t xml:space="preserve"> amount on the line item.</w:t>
      </w:r>
    </w:p>
    <w:p w14:paraId="7A081460" w14:textId="280D3A2C" w:rsidR="00A05A49" w:rsidRPr="002B5113" w:rsidRDefault="67A107F2" w:rsidP="67A107F2">
      <w:pPr>
        <w:pStyle w:val="BodyText"/>
      </w:pPr>
      <w:r w:rsidRPr="002B5113">
        <w:t xml:space="preserve">Travel Clerks should update the </w:t>
      </w:r>
      <w:r w:rsidRPr="002B5113">
        <w:rPr>
          <w:b/>
          <w:bCs/>
        </w:rPr>
        <w:t>Mileage Requested</w:t>
      </w:r>
      <w:r w:rsidRPr="002B5113">
        <w:t xml:space="preserve"> field with </w:t>
      </w:r>
      <w:r w:rsidRPr="002B5113">
        <w:rPr>
          <w:b/>
          <w:bCs/>
        </w:rPr>
        <w:t>Challenge Requested Mileage</w:t>
      </w:r>
      <w:r w:rsidRPr="002B5113">
        <w:t xml:space="preserve"> amount for those mileage expenses that have been challenged by the claimant when submitting </w:t>
      </w:r>
      <w:r w:rsidRPr="002B5113">
        <w:lastRenderedPageBreak/>
        <w:t xml:space="preserve">an expense that the Travel Clerk accepts as a valid change.  These mileage-challenged claims can be identified by rules engine processing output on submitted claims that include a calculated mileage challenge record.  Once a challenged mileage calculation has been reviewed and approved (or not), the Travel Clerk should change the </w:t>
      </w:r>
      <w:r w:rsidRPr="002B5113">
        <w:rPr>
          <w:b/>
          <w:bCs/>
        </w:rPr>
        <w:t>Challenge Reviewed</w:t>
      </w:r>
      <w:r w:rsidRPr="002B5113">
        <w:t xml:space="preserve"> selection on the mileage expense form to “yes” and save the expense.</w:t>
      </w:r>
    </w:p>
    <w:p w14:paraId="07E3DE65" w14:textId="602CFB56" w:rsidR="00A05A49" w:rsidRPr="002B5113" w:rsidRDefault="00A05A49" w:rsidP="67A107F2">
      <w:pPr>
        <w:pStyle w:val="Caption"/>
      </w:pPr>
      <w:bookmarkStart w:id="152" w:name="_Toc516840402"/>
      <w:r w:rsidRPr="002B5113">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59</w:t>
      </w:r>
      <w:r w:rsidR="00702FB1">
        <w:rPr>
          <w:noProof/>
        </w:rPr>
        <w:fldChar w:fldCharType="end"/>
      </w:r>
      <w:r w:rsidRPr="002B5113">
        <w:t>: Cost Requested, Cost Approved and Cost Submitted values for an expense line item</w:t>
      </w:r>
      <w:bookmarkEnd w:id="152"/>
    </w:p>
    <w:p w14:paraId="50878BCC" w14:textId="076D1A11" w:rsidR="00A05A49" w:rsidRDefault="00A05A49" w:rsidP="00566F82">
      <w:pPr>
        <w:pStyle w:val="BodyText"/>
      </w:pPr>
      <w:r w:rsidRPr="002B5113">
        <w:rPr>
          <w:noProof/>
        </w:rPr>
        <w:drawing>
          <wp:inline distT="0" distB="0" distL="0" distR="0" wp14:anchorId="7F8DA403" wp14:editId="13EC7839">
            <wp:extent cx="1562100" cy="563880"/>
            <wp:effectExtent l="19050" t="19050" r="19050" b="266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Expense Amount Requested Approved Submitted.JPG"/>
                    <pic:cNvPicPr/>
                  </pic:nvPicPr>
                  <pic:blipFill>
                    <a:blip r:embed="rId84">
                      <a:extLst>
                        <a:ext uri="{28A0092B-C50C-407E-A947-70E740481C1C}">
                          <a14:useLocalDpi xmlns:a14="http://schemas.microsoft.com/office/drawing/2010/main" val="0"/>
                        </a:ext>
                      </a:extLst>
                    </a:blip>
                    <a:stretch>
                      <a:fillRect/>
                    </a:stretch>
                  </pic:blipFill>
                  <pic:spPr>
                    <a:xfrm>
                      <a:off x="0" y="0"/>
                      <a:ext cx="1562100" cy="563880"/>
                    </a:xfrm>
                    <a:prstGeom prst="rect">
                      <a:avLst/>
                    </a:prstGeom>
                    <a:ln>
                      <a:solidFill>
                        <a:schemeClr val="accent1"/>
                      </a:solidFill>
                    </a:ln>
                  </pic:spPr>
                </pic:pic>
              </a:graphicData>
            </a:graphic>
          </wp:inline>
        </w:drawing>
      </w:r>
    </w:p>
    <w:p w14:paraId="4F587CC9" w14:textId="3A9085CC" w:rsidR="008F43D6" w:rsidRDefault="67A107F2" w:rsidP="00566F82">
      <w:pPr>
        <w:pStyle w:val="BodyText"/>
      </w:pPr>
      <w:r>
        <w:t xml:space="preserve">Alternatively, a Travel Clerk may approve the claim by creating a Rules Engine override for the particular rule that failed.  To do this, click the plus symbol to add a new record in </w:t>
      </w:r>
      <w:r w:rsidRPr="67A107F2">
        <w:rPr>
          <w:b/>
          <w:bCs/>
        </w:rPr>
        <w:t>Override Eligibilities</w:t>
      </w:r>
      <w:r>
        <w:t xml:space="preserve"> in the </w:t>
      </w:r>
      <w:r w:rsidRPr="67A107F2">
        <w:rPr>
          <w:b/>
          <w:bCs/>
        </w:rPr>
        <w:t>Eligibility</w:t>
      </w:r>
      <w:r>
        <w:t xml:space="preserve"> sub-grid and complete all required fields in the form.  Supply the Rule ID that matches the Rule ID of the particular rule that failed</w:t>
      </w:r>
      <w:r w:rsidR="00767AD7">
        <w:t xml:space="preserve"> (</w:t>
      </w:r>
      <w:r w:rsidR="00767AD7">
        <w:rPr>
          <w:b/>
        </w:rPr>
        <w:t>Note</w:t>
      </w:r>
      <w:r w:rsidR="00767AD7">
        <w:t>: only rules that have failed and have not already been overridden will appear in the Rule drop down field)</w:t>
      </w:r>
      <w:r>
        <w:t>.</w:t>
      </w:r>
    </w:p>
    <w:p w14:paraId="1AB743D0" w14:textId="38B2F4B3" w:rsidR="005F6357" w:rsidRDefault="005F6357" w:rsidP="005F6357">
      <w:pPr>
        <w:pStyle w:val="Caption"/>
      </w:pPr>
      <w:bookmarkStart w:id="153" w:name="_Toc51684040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60</w:t>
      </w:r>
      <w:r w:rsidR="00702FB1">
        <w:rPr>
          <w:noProof/>
        </w:rPr>
        <w:fldChar w:fldCharType="end"/>
      </w:r>
      <w:r>
        <w:t>:  Override Eligibilities form</w:t>
      </w:r>
      <w:bookmarkEnd w:id="153"/>
    </w:p>
    <w:p w14:paraId="22CC333A" w14:textId="32D09BA1" w:rsidR="005F6357" w:rsidRDefault="005F6357" w:rsidP="00566F82">
      <w:pPr>
        <w:pStyle w:val="BodyText"/>
      </w:pPr>
      <w:r>
        <w:rPr>
          <w:noProof/>
        </w:rPr>
        <w:drawing>
          <wp:inline distT="0" distB="0" distL="0" distR="0" wp14:anchorId="4BBDCC0A" wp14:editId="016E70E6">
            <wp:extent cx="3827083" cy="1923940"/>
            <wp:effectExtent l="19050" t="19050" r="21590" b="196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verride Eligibility form.PNG"/>
                    <pic:cNvPicPr/>
                  </pic:nvPicPr>
                  <pic:blipFill>
                    <a:blip r:embed="rId85">
                      <a:extLst>
                        <a:ext uri="{28A0092B-C50C-407E-A947-70E740481C1C}">
                          <a14:useLocalDpi xmlns:a14="http://schemas.microsoft.com/office/drawing/2010/main" val="0"/>
                        </a:ext>
                      </a:extLst>
                    </a:blip>
                    <a:stretch>
                      <a:fillRect/>
                    </a:stretch>
                  </pic:blipFill>
                  <pic:spPr>
                    <a:xfrm>
                      <a:off x="0" y="0"/>
                      <a:ext cx="3842199" cy="1931539"/>
                    </a:xfrm>
                    <a:prstGeom prst="rect">
                      <a:avLst/>
                    </a:prstGeom>
                    <a:ln>
                      <a:solidFill>
                        <a:schemeClr val="accent1"/>
                      </a:solidFill>
                    </a:ln>
                  </pic:spPr>
                </pic:pic>
              </a:graphicData>
            </a:graphic>
          </wp:inline>
        </w:drawing>
      </w:r>
    </w:p>
    <w:p w14:paraId="07EF428D" w14:textId="627B3D80" w:rsidR="005F6357" w:rsidRDefault="67A107F2" w:rsidP="00566F82">
      <w:pPr>
        <w:pStyle w:val="BodyText"/>
      </w:pPr>
      <w:r>
        <w:t xml:space="preserve">Once an </w:t>
      </w:r>
      <w:r w:rsidRPr="67A107F2">
        <w:rPr>
          <w:b/>
          <w:bCs/>
        </w:rPr>
        <w:t>Override Eligibilities</w:t>
      </w:r>
      <w:r>
        <w:t xml:space="preserve"> record has been created for the rule or rules that failed and that caused the claim processing to result in a status of </w:t>
      </w:r>
      <w:r w:rsidRPr="67A107F2">
        <w:rPr>
          <w:b/>
          <w:bCs/>
        </w:rPr>
        <w:t>In Manual Review</w:t>
      </w:r>
      <w:r>
        <w:t xml:space="preserve">, the claim may then be reprocessed by pressing the </w:t>
      </w:r>
      <w:r w:rsidRPr="67A107F2">
        <w:rPr>
          <w:b/>
          <w:bCs/>
        </w:rPr>
        <w:t>Update Eligibility Fields</w:t>
      </w:r>
      <w:r>
        <w:t xml:space="preserve"> button followed by the </w:t>
      </w:r>
      <w:r w:rsidRPr="67A107F2">
        <w:rPr>
          <w:b/>
          <w:bCs/>
        </w:rPr>
        <w:t>Submit Claim for Reprocessing</w:t>
      </w:r>
      <w:r>
        <w:t xml:space="preserve"> button.</w:t>
      </w:r>
    </w:p>
    <w:p w14:paraId="69B4586B" w14:textId="6D92F7D2" w:rsidR="001B15A4" w:rsidRDefault="67A107F2" w:rsidP="001B15A4">
      <w:pPr>
        <w:pStyle w:val="BodyText"/>
      </w:pPr>
      <w:r>
        <w:t>Note that claims flagged as Kiosk Claims in the</w:t>
      </w:r>
      <w:r w:rsidRPr="67A107F2">
        <w:rPr>
          <w:b/>
          <w:bCs/>
        </w:rPr>
        <w:t xml:space="preserve"> Claim and Appointment Information</w:t>
      </w:r>
      <w:r>
        <w:t xml:space="preserve"> sub-grid of the claim form must have an attached image file of the related Kiosk printout (Form ####) before the claim can be approved for payment. Kiosk claims will generate a rules failure to prompt the Travel Clerk to review the claim for the presence of the required form.</w:t>
      </w:r>
    </w:p>
    <w:p w14:paraId="76813065" w14:textId="01B1D809" w:rsidR="001B15A4" w:rsidRDefault="67A107F2" w:rsidP="001B15A4">
      <w:pPr>
        <w:pStyle w:val="BodyText"/>
      </w:pPr>
      <w:r>
        <w:t>Similarly, all non-mileage expenses must have file attachments with images of all required receipts before the claim can be approved for payment. The presence of these expenses on a claim will also generate rules failures requiring confirmation that all required receipts are present.</w:t>
      </w:r>
    </w:p>
    <w:p w14:paraId="3BFEFDA3" w14:textId="0F5AAF4F" w:rsidR="001B15A4" w:rsidRDefault="67A107F2" w:rsidP="001B15A4">
      <w:pPr>
        <w:pStyle w:val="BodyText"/>
      </w:pPr>
      <w:r>
        <w:t xml:space="preserve">Once it is determined from a manual review of the claim that all required receipts and documents are attached, </w:t>
      </w:r>
      <w:r w:rsidRPr="67A107F2">
        <w:rPr>
          <w:b/>
          <w:bCs/>
        </w:rPr>
        <w:t>Override Eligibility</w:t>
      </w:r>
      <w:r>
        <w:t xml:space="preserve"> records for these rules failures can be added and the claim can be submitted. Its status will change to </w:t>
      </w:r>
      <w:r w:rsidRPr="67A107F2">
        <w:rPr>
          <w:i/>
          <w:iCs/>
        </w:rPr>
        <w:t>Approved for Payment</w:t>
      </w:r>
      <w:r>
        <w:t xml:space="preserve"> if all necessary overrides are present, otherwise the claim status will remain </w:t>
      </w:r>
      <w:r w:rsidRPr="67A107F2">
        <w:rPr>
          <w:i/>
          <w:iCs/>
        </w:rPr>
        <w:t>In Manual Review</w:t>
      </w:r>
      <w:r>
        <w:t>.</w:t>
      </w:r>
    </w:p>
    <w:p w14:paraId="25042545" w14:textId="2D1BF70E" w:rsidR="00F23CBE" w:rsidRPr="002B5113" w:rsidRDefault="67A107F2" w:rsidP="67A107F2">
      <w:pPr>
        <w:pStyle w:val="BodyText"/>
      </w:pPr>
      <w:r w:rsidRPr="002B5113">
        <w:lastRenderedPageBreak/>
        <w:t xml:space="preserve">Claims with a status of </w:t>
      </w:r>
      <w:r w:rsidRPr="002B5113">
        <w:rPr>
          <w:i/>
          <w:iCs/>
        </w:rPr>
        <w:t xml:space="preserve">Approved for Payment </w:t>
      </w:r>
      <w:r w:rsidRPr="002B5113">
        <w:t xml:space="preserve">that have been processed for payment will also display payment details in the </w:t>
      </w:r>
      <w:r w:rsidRPr="002B5113">
        <w:rPr>
          <w:b/>
          <w:bCs/>
        </w:rPr>
        <w:t>Payment Details</w:t>
      </w:r>
      <w:r w:rsidRPr="002B5113">
        <w:t xml:space="preserve"> section of the claim, including the </w:t>
      </w:r>
      <w:r w:rsidRPr="002B5113">
        <w:rPr>
          <w:b/>
          <w:bCs/>
        </w:rPr>
        <w:t>Payment Amount</w:t>
      </w:r>
      <w:r w:rsidRPr="002B5113">
        <w:t xml:space="preserve">, the </w:t>
      </w:r>
      <w:r w:rsidRPr="002B5113">
        <w:rPr>
          <w:b/>
          <w:bCs/>
        </w:rPr>
        <w:t>Payment Date</w:t>
      </w:r>
      <w:r w:rsidRPr="002B5113">
        <w:t xml:space="preserve"> and the </w:t>
      </w:r>
      <w:r w:rsidRPr="002B5113">
        <w:rPr>
          <w:b/>
          <w:bCs/>
        </w:rPr>
        <w:t>Trace #/Check #</w:t>
      </w:r>
      <w:r w:rsidRPr="002B5113">
        <w:t xml:space="preserve"> for the payment.</w:t>
      </w:r>
    </w:p>
    <w:p w14:paraId="790D811C" w14:textId="08E7FBCB" w:rsidR="00F23CBE" w:rsidRPr="002B5113" w:rsidRDefault="00F23CBE" w:rsidP="67A107F2">
      <w:pPr>
        <w:pStyle w:val="Caption"/>
      </w:pPr>
      <w:bookmarkStart w:id="154" w:name="_Toc516840404"/>
      <w:r w:rsidRPr="002B5113">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61</w:t>
      </w:r>
      <w:r w:rsidR="00702FB1">
        <w:rPr>
          <w:noProof/>
        </w:rPr>
        <w:fldChar w:fldCharType="end"/>
      </w:r>
      <w:r w:rsidRPr="002B5113">
        <w:t>: Payment Details section of a Claim</w:t>
      </w:r>
      <w:r w:rsidRPr="002B5113">
        <w:rPr>
          <w:noProof/>
        </w:rPr>
        <w:t xml:space="preserve"> processed for payment</w:t>
      </w:r>
      <w:bookmarkEnd w:id="154"/>
    </w:p>
    <w:p w14:paraId="64A5C535" w14:textId="5922E129" w:rsidR="00F23CBE" w:rsidRPr="002B5113" w:rsidRDefault="00F23CBE" w:rsidP="001B15A4">
      <w:pPr>
        <w:pStyle w:val="BodyText"/>
      </w:pPr>
      <w:r w:rsidRPr="002B5113">
        <w:rPr>
          <w:noProof/>
        </w:rPr>
        <w:drawing>
          <wp:inline distT="0" distB="0" distL="0" distR="0" wp14:anchorId="7ADF20B0" wp14:editId="222A2245">
            <wp:extent cx="5364480" cy="441960"/>
            <wp:effectExtent l="19050" t="19050" r="26670" b="152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ayment Details.JPG"/>
                    <pic:cNvPicPr/>
                  </pic:nvPicPr>
                  <pic:blipFill>
                    <a:blip r:embed="rId86">
                      <a:extLst>
                        <a:ext uri="{28A0092B-C50C-407E-A947-70E740481C1C}">
                          <a14:useLocalDpi xmlns:a14="http://schemas.microsoft.com/office/drawing/2010/main" val="0"/>
                        </a:ext>
                      </a:extLst>
                    </a:blip>
                    <a:stretch>
                      <a:fillRect/>
                    </a:stretch>
                  </pic:blipFill>
                  <pic:spPr>
                    <a:xfrm>
                      <a:off x="0" y="0"/>
                      <a:ext cx="5364480" cy="441960"/>
                    </a:xfrm>
                    <a:prstGeom prst="rect">
                      <a:avLst/>
                    </a:prstGeom>
                    <a:ln>
                      <a:solidFill>
                        <a:schemeClr val="accent1"/>
                      </a:solidFill>
                    </a:ln>
                  </pic:spPr>
                </pic:pic>
              </a:graphicData>
            </a:graphic>
          </wp:inline>
        </w:drawing>
      </w:r>
    </w:p>
    <w:p w14:paraId="2A24D13D" w14:textId="31ACB1BD" w:rsidR="00A04917" w:rsidRPr="002B5113" w:rsidRDefault="67A107F2" w:rsidP="67A107F2">
      <w:pPr>
        <w:pStyle w:val="BodyText"/>
      </w:pPr>
      <w:r w:rsidRPr="002B5113">
        <w:t xml:space="preserve">Additionally, the Integration Information section of a claim that has been processed for payment will also display the </w:t>
      </w:r>
      <w:proofErr w:type="spellStart"/>
      <w:r w:rsidRPr="002B5113">
        <w:t>elegibility</w:t>
      </w:r>
      <w:proofErr w:type="spellEnd"/>
      <w:r w:rsidRPr="002B5113">
        <w:t xml:space="preserve"> criteria used to process the claim at the time the claim was processed.</w:t>
      </w:r>
    </w:p>
    <w:p w14:paraId="61D91E25" w14:textId="4462446E" w:rsidR="00EC38CB" w:rsidRPr="002B5113" w:rsidRDefault="00EC38CB" w:rsidP="67A107F2">
      <w:pPr>
        <w:pStyle w:val="Caption"/>
      </w:pPr>
      <w:bookmarkStart w:id="155" w:name="_Toc516840405"/>
      <w:r w:rsidRPr="002B5113">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2B5113">
        <w:rPr>
          <w:noProof/>
        </w:rPr>
        <w:t>62</w:t>
      </w:r>
      <w:r w:rsidR="00702FB1">
        <w:rPr>
          <w:noProof/>
        </w:rPr>
        <w:fldChar w:fldCharType="end"/>
      </w:r>
      <w:r w:rsidRPr="002B5113">
        <w:t>: Integration Information section of a Claim</w:t>
      </w:r>
      <w:bookmarkEnd w:id="155"/>
    </w:p>
    <w:p w14:paraId="492B5E73" w14:textId="5BAEEB4F" w:rsidR="00A04917" w:rsidRDefault="00EC38CB" w:rsidP="001B15A4">
      <w:pPr>
        <w:pStyle w:val="BodyText"/>
      </w:pPr>
      <w:r w:rsidRPr="002B5113">
        <w:rPr>
          <w:noProof/>
        </w:rPr>
        <w:drawing>
          <wp:inline distT="0" distB="0" distL="0" distR="0" wp14:anchorId="60861874" wp14:editId="3492E531">
            <wp:extent cx="5943600" cy="1988820"/>
            <wp:effectExtent l="19050" t="19050" r="19050" b="1143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ntegration Information on processed claim in CRM.JPG"/>
                    <pic:cNvPicPr/>
                  </pic:nvPicPr>
                  <pic:blipFill>
                    <a:blip r:embed="rId87">
                      <a:extLst>
                        <a:ext uri="{28A0092B-C50C-407E-A947-70E740481C1C}">
                          <a14:useLocalDpi xmlns:a14="http://schemas.microsoft.com/office/drawing/2010/main" val="0"/>
                        </a:ext>
                      </a:extLst>
                    </a:blip>
                    <a:stretch>
                      <a:fillRect/>
                    </a:stretch>
                  </pic:blipFill>
                  <pic:spPr>
                    <a:xfrm>
                      <a:off x="0" y="0"/>
                      <a:ext cx="5943600" cy="1988820"/>
                    </a:xfrm>
                    <a:prstGeom prst="rect">
                      <a:avLst/>
                    </a:prstGeom>
                    <a:ln>
                      <a:solidFill>
                        <a:schemeClr val="accent1"/>
                      </a:solidFill>
                    </a:ln>
                  </pic:spPr>
                </pic:pic>
              </a:graphicData>
            </a:graphic>
          </wp:inline>
        </w:drawing>
      </w:r>
    </w:p>
    <w:p w14:paraId="08B9EC12" w14:textId="0A2BA641" w:rsidR="00C209E3" w:rsidRDefault="67A107F2" w:rsidP="00566F82">
      <w:pPr>
        <w:pStyle w:val="BodyText"/>
      </w:pPr>
      <w:r>
        <w:t xml:space="preserve">Finally, claims may be placed on hold by pressing the </w:t>
      </w:r>
      <w:r w:rsidRPr="67A107F2">
        <w:rPr>
          <w:b/>
          <w:bCs/>
        </w:rPr>
        <w:t>On Hold</w:t>
      </w:r>
      <w:r>
        <w:t xml:space="preserve"> button at the bottom of the claim form, which places the claim in a status of “On Hold.”  The claim may then be submitted for reprocessing or denied at a later date by pressing the respective “reprocess” or “deny” button at the bottom of the claim form.</w:t>
      </w:r>
    </w:p>
    <w:p w14:paraId="2AABA510" w14:textId="10AB8B34" w:rsidR="008E70EB" w:rsidRDefault="67A107F2" w:rsidP="67A107F2">
      <w:pPr>
        <w:pStyle w:val="BodyText"/>
        <w:rPr>
          <w:u w:val="single"/>
        </w:rPr>
      </w:pPr>
      <w:r w:rsidRPr="67A107F2">
        <w:rPr>
          <w:u w:val="single"/>
        </w:rPr>
        <w:t>Create a Deductible Waiver for a contact</w:t>
      </w:r>
    </w:p>
    <w:p w14:paraId="29EB4F32" w14:textId="4D8555C3" w:rsidR="008E70EB" w:rsidRDefault="67A107F2" w:rsidP="009C3543">
      <w:pPr>
        <w:pStyle w:val="BodyText"/>
      </w:pPr>
      <w:r>
        <w:t xml:space="preserve">Deductible waivers will automatically be applied to claims for claimants who satisfy the requirements for a waiver.  Details regarding the automatic application of these waivers may be found in the </w:t>
      </w:r>
      <w:r w:rsidRPr="67A107F2">
        <w:rPr>
          <w:b/>
          <w:bCs/>
        </w:rPr>
        <w:t>Rules Engine</w:t>
      </w:r>
      <w:r>
        <w:t xml:space="preserve"> sub-grid for those claims where a waiver has been applied.</w:t>
      </w:r>
    </w:p>
    <w:p w14:paraId="240FD983" w14:textId="2653CA27" w:rsidR="00A2296F" w:rsidRDefault="00A2296F" w:rsidP="00A2296F">
      <w:pPr>
        <w:pStyle w:val="Caption"/>
      </w:pPr>
      <w:bookmarkStart w:id="156" w:name="_Toc51684040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63</w:t>
      </w:r>
      <w:r w:rsidR="00702FB1">
        <w:rPr>
          <w:noProof/>
        </w:rPr>
        <w:fldChar w:fldCharType="end"/>
      </w:r>
      <w:r>
        <w:t>: Deductible waiver results in the Rules Engine output for a processed claim</w:t>
      </w:r>
      <w:bookmarkEnd w:id="156"/>
    </w:p>
    <w:p w14:paraId="007ACF55" w14:textId="1813149A" w:rsidR="00AA0315" w:rsidRDefault="00AA0315" w:rsidP="009C3543">
      <w:pPr>
        <w:pStyle w:val="BodyText"/>
      </w:pPr>
      <w:r>
        <w:rPr>
          <w:noProof/>
        </w:rPr>
        <w:drawing>
          <wp:inline distT="0" distB="0" distL="0" distR="0" wp14:anchorId="2A09F13E" wp14:editId="59235728">
            <wp:extent cx="5943600" cy="1712595"/>
            <wp:effectExtent l="19050" t="19050" r="19050" b="20955"/>
            <wp:docPr id="9" name="Picture 9" descr="This screenshot from the BTSSS CRM shows the Deductible waiver results in the Rules Engine sub-grid of a processed claim.  Each message shown in the Rules Engine Messages section displays values in columns labeled Name, Rule Code, Log Line, Entry Made By and Created On." title="Deductible waiver results in the Rules Engine output for a processed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1712595"/>
                    </a:xfrm>
                    <a:prstGeom prst="rect">
                      <a:avLst/>
                    </a:prstGeom>
                    <a:ln>
                      <a:solidFill>
                        <a:schemeClr val="accent1"/>
                      </a:solidFill>
                    </a:ln>
                  </pic:spPr>
                </pic:pic>
              </a:graphicData>
            </a:graphic>
          </wp:inline>
        </w:drawing>
      </w:r>
    </w:p>
    <w:p w14:paraId="2F0A183C" w14:textId="2A1A3BC1" w:rsidR="00A2296F" w:rsidRDefault="67A107F2" w:rsidP="009C3543">
      <w:pPr>
        <w:pStyle w:val="BodyText"/>
      </w:pPr>
      <w:r>
        <w:lastRenderedPageBreak/>
        <w:t xml:space="preserve">When a claim processed by the rules engine meets the criteria for a deductible waiver, a record of that waiver is automatically created in the </w:t>
      </w:r>
      <w:r w:rsidRPr="67A107F2">
        <w:rPr>
          <w:b/>
          <w:bCs/>
        </w:rPr>
        <w:t>Deductible Waivers</w:t>
      </w:r>
      <w:r>
        <w:t xml:space="preserve"> sub-grid of the contact page for the claimant.</w:t>
      </w:r>
    </w:p>
    <w:p w14:paraId="0D5C8CB3" w14:textId="777F076A" w:rsidR="00A2296F" w:rsidRDefault="00A2296F" w:rsidP="00A2296F">
      <w:pPr>
        <w:pStyle w:val="Caption"/>
      </w:pPr>
      <w:bookmarkStart w:id="157" w:name="_Toc51684040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64</w:t>
      </w:r>
      <w:r w:rsidR="00702FB1">
        <w:rPr>
          <w:noProof/>
        </w:rPr>
        <w:fldChar w:fldCharType="end"/>
      </w:r>
      <w:r>
        <w:t>: Deductible Waiver sub-grid on a Contact page</w:t>
      </w:r>
      <w:bookmarkEnd w:id="157"/>
    </w:p>
    <w:p w14:paraId="39314C4C" w14:textId="02A296F4" w:rsidR="00AA0315" w:rsidRDefault="00AA0315" w:rsidP="009C3543">
      <w:pPr>
        <w:pStyle w:val="BodyText"/>
      </w:pPr>
      <w:r>
        <w:rPr>
          <w:noProof/>
        </w:rPr>
        <w:drawing>
          <wp:inline distT="0" distB="0" distL="0" distR="0" wp14:anchorId="046503AC" wp14:editId="782D4F1B">
            <wp:extent cx="5943600" cy="902970"/>
            <wp:effectExtent l="19050" t="19050" r="19050" b="11430"/>
            <wp:docPr id="7" name="Picture 7" descr="This screenshot from the BTSSS CRM shows the Deductible Waiver sub-grid on a Contact page.  Each waiver listed in this section displays values in columns labeled Name, Beginning Date, Ending Date, Reason for Waiver and Created By." title="Deductible Waiver sub-grid on a Contac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3600" cy="902970"/>
                    </a:xfrm>
                    <a:prstGeom prst="rect">
                      <a:avLst/>
                    </a:prstGeom>
                    <a:ln>
                      <a:solidFill>
                        <a:schemeClr val="accent1"/>
                      </a:solidFill>
                    </a:ln>
                  </pic:spPr>
                </pic:pic>
              </a:graphicData>
            </a:graphic>
          </wp:inline>
        </w:drawing>
      </w:r>
    </w:p>
    <w:p w14:paraId="3285CF28" w14:textId="2077ED79" w:rsidR="00A2296F" w:rsidRDefault="67A107F2" w:rsidP="009C3543">
      <w:pPr>
        <w:pStyle w:val="BodyText"/>
      </w:pPr>
      <w:r>
        <w:t>Travel Clerks may manually add a deductible waiver for claimants who do not meet the criteria for an automatic waiver by clicking the “plus” symbol on the right side of the Deductible Waivers sub grid.</w:t>
      </w:r>
    </w:p>
    <w:p w14:paraId="7DDCFC52" w14:textId="5F4C7820" w:rsidR="00020971" w:rsidRDefault="00020971" w:rsidP="00020971">
      <w:pPr>
        <w:pStyle w:val="Caption"/>
      </w:pPr>
      <w:bookmarkStart w:id="158" w:name="_Toc51684040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65</w:t>
      </w:r>
      <w:r w:rsidR="00702FB1">
        <w:rPr>
          <w:noProof/>
        </w:rPr>
        <w:fldChar w:fldCharType="end"/>
      </w:r>
      <w:r>
        <w:t>: New Deductible Waiver form to manually add a waiver for a contact</w:t>
      </w:r>
      <w:bookmarkEnd w:id="158"/>
    </w:p>
    <w:p w14:paraId="79F12A26" w14:textId="23C195A8" w:rsidR="00020971" w:rsidRDefault="00020971" w:rsidP="009C3543">
      <w:pPr>
        <w:pStyle w:val="BodyText"/>
      </w:pPr>
      <w:r>
        <w:rPr>
          <w:noProof/>
        </w:rPr>
        <w:drawing>
          <wp:inline distT="0" distB="0" distL="0" distR="0" wp14:anchorId="5015449A" wp14:editId="560DBD82">
            <wp:extent cx="2920378" cy="2417884"/>
            <wp:effectExtent l="19050" t="19050" r="13335" b="20955"/>
            <wp:docPr id="52" name="Picture 52" descr="This screenshot from the BTSSS CRM shows the New Deductible Waiver form to manually add a waiver for a contact.  It contains fields for Name, Claimant, Calendar Year, Beginning Date, Ending Date, Reason for Waiver and Owner." title="New Deductible Waiver form to manually add a waiver for a cont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931195" cy="2426840"/>
                    </a:xfrm>
                    <a:prstGeom prst="rect">
                      <a:avLst/>
                    </a:prstGeom>
                    <a:ln>
                      <a:solidFill>
                        <a:schemeClr val="accent1"/>
                      </a:solidFill>
                    </a:ln>
                  </pic:spPr>
                </pic:pic>
              </a:graphicData>
            </a:graphic>
          </wp:inline>
        </w:drawing>
      </w:r>
    </w:p>
    <w:p w14:paraId="54970960" w14:textId="03ADB805" w:rsidR="008F63E5" w:rsidRDefault="67A107F2" w:rsidP="009C3543">
      <w:pPr>
        <w:pStyle w:val="BodyText"/>
      </w:pPr>
      <w:r>
        <w:t xml:space="preserve">A claimant’s deductible history for the current month and previous month’s claims can be found at the bottom of the </w:t>
      </w:r>
      <w:r w:rsidRPr="67A107F2">
        <w:rPr>
          <w:b/>
          <w:bCs/>
        </w:rPr>
        <w:t>Deductible Waivers</w:t>
      </w:r>
      <w:r>
        <w:t xml:space="preserve"> sub-grid as well.</w:t>
      </w:r>
    </w:p>
    <w:p w14:paraId="765441AD" w14:textId="13A93EF7" w:rsidR="008F63E5" w:rsidRDefault="008F63E5" w:rsidP="008F63E5">
      <w:pPr>
        <w:pStyle w:val="Caption"/>
      </w:pPr>
      <w:bookmarkStart w:id="159" w:name="_Toc516840409"/>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66</w:t>
      </w:r>
      <w:r w:rsidR="00702FB1">
        <w:rPr>
          <w:noProof/>
        </w:rPr>
        <w:fldChar w:fldCharType="end"/>
      </w:r>
      <w:r>
        <w:t>: Claimant Deductibles for the current and previous month's claims</w:t>
      </w:r>
      <w:bookmarkEnd w:id="159"/>
    </w:p>
    <w:p w14:paraId="3A794DB1" w14:textId="762CF713" w:rsidR="008F63E5" w:rsidRPr="00AA0315" w:rsidRDefault="008F63E5" w:rsidP="009C3543">
      <w:pPr>
        <w:pStyle w:val="BodyText"/>
      </w:pPr>
      <w:r>
        <w:rPr>
          <w:noProof/>
        </w:rPr>
        <w:drawing>
          <wp:inline distT="0" distB="0" distL="0" distR="0" wp14:anchorId="360F9AA0" wp14:editId="6FCD8710">
            <wp:extent cx="5943600" cy="1045210"/>
            <wp:effectExtent l="19050" t="19050" r="19050" b="21590"/>
            <wp:docPr id="73" name="Picture 73" descr="This screenshot from the BTSSS CRM shows the Deductibles for the current and previous month's claims for a claimant.  Each deductible record in the list displays the Appointment Name, Claim Name, Mileage Type, Deductible Amount, Requested Amount and Submitted Amount." title="Claimant Deductibles for the current and previous month's cla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eductible History.PNG"/>
                    <pic:cNvPicPr/>
                  </pic:nvPicPr>
                  <pic:blipFill>
                    <a:blip r:embed="rId91">
                      <a:extLst>
                        <a:ext uri="{28A0092B-C50C-407E-A947-70E740481C1C}">
                          <a14:useLocalDpi xmlns:a14="http://schemas.microsoft.com/office/drawing/2010/main" val="0"/>
                        </a:ext>
                      </a:extLst>
                    </a:blip>
                    <a:stretch>
                      <a:fillRect/>
                    </a:stretch>
                  </pic:blipFill>
                  <pic:spPr>
                    <a:xfrm>
                      <a:off x="0" y="0"/>
                      <a:ext cx="5943600" cy="1045210"/>
                    </a:xfrm>
                    <a:prstGeom prst="rect">
                      <a:avLst/>
                    </a:prstGeom>
                    <a:ln>
                      <a:solidFill>
                        <a:schemeClr val="accent1"/>
                      </a:solidFill>
                    </a:ln>
                  </pic:spPr>
                </pic:pic>
              </a:graphicData>
            </a:graphic>
          </wp:inline>
        </w:drawing>
      </w:r>
    </w:p>
    <w:p w14:paraId="06910E29" w14:textId="344DE089" w:rsidR="009C3543" w:rsidRPr="009C3543" w:rsidRDefault="67A107F2" w:rsidP="67A107F2">
      <w:pPr>
        <w:pStyle w:val="BodyText"/>
        <w:rPr>
          <w:u w:val="single"/>
        </w:rPr>
      </w:pPr>
      <w:r w:rsidRPr="67A107F2">
        <w:rPr>
          <w:u w:val="single"/>
        </w:rPr>
        <w:t>View beneficiary profile data requests</w:t>
      </w:r>
    </w:p>
    <w:p w14:paraId="5547D447" w14:textId="65F1EBA1" w:rsidR="009C3543" w:rsidRDefault="67A107F2" w:rsidP="009C3543">
      <w:pPr>
        <w:pStyle w:val="BodyText"/>
      </w:pPr>
      <w:r>
        <w:t xml:space="preserve">To view any requested profile changes for the Travel Clerk’s facility, the user can view the task list for profile update requests in the Travel Clerk dashboard: </w:t>
      </w:r>
    </w:p>
    <w:p w14:paraId="4E0437A7" w14:textId="5EE14D50" w:rsidR="00EA5F2A" w:rsidRDefault="00EA5F2A" w:rsidP="00262D9D">
      <w:pPr>
        <w:pStyle w:val="Caption"/>
      </w:pPr>
      <w:bookmarkStart w:id="160" w:name="_Toc516840410"/>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67</w:t>
      </w:r>
      <w:r w:rsidR="00702FB1">
        <w:rPr>
          <w:noProof/>
        </w:rPr>
        <w:fldChar w:fldCharType="end"/>
      </w:r>
      <w:r w:rsidR="00262D9D">
        <w:t>:</w:t>
      </w:r>
      <w:r>
        <w:t xml:space="preserve"> Profile Update </w:t>
      </w:r>
      <w:r w:rsidRPr="00262D9D">
        <w:t>Requests</w:t>
      </w:r>
      <w:r w:rsidR="002568B8">
        <w:t xml:space="preserve"> (My Tasks)</w:t>
      </w:r>
      <w:bookmarkEnd w:id="160"/>
    </w:p>
    <w:p w14:paraId="4B60F72F" w14:textId="3BA319BF" w:rsidR="009C3543" w:rsidRDefault="00C04637" w:rsidP="009C3543">
      <w:pPr>
        <w:pStyle w:val="BodyText"/>
      </w:pPr>
      <w:r>
        <w:rPr>
          <w:noProof/>
        </w:rPr>
        <w:drawing>
          <wp:inline distT="0" distB="0" distL="0" distR="0" wp14:anchorId="7B1F8A1A" wp14:editId="766B7701">
            <wp:extent cx="5943600" cy="2366010"/>
            <wp:effectExtent l="19050" t="19050" r="19050" b="15240"/>
            <wp:docPr id="65" name="Picture 65" descr="This screenshot from the BTSSS CRM shows the My Tasks Section of the Travel Clerk Dashboard containing profile update tasks with columns for task subject (e.g. profile update request), facility and created on date.  It also contains a list-specific search box." title="Profile Update Request tasks in My Ta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2366010"/>
                    </a:xfrm>
                    <a:prstGeom prst="rect">
                      <a:avLst/>
                    </a:prstGeom>
                    <a:ln>
                      <a:solidFill>
                        <a:schemeClr val="accent1"/>
                      </a:solidFill>
                    </a:ln>
                  </pic:spPr>
                </pic:pic>
              </a:graphicData>
            </a:graphic>
          </wp:inline>
        </w:drawing>
      </w:r>
    </w:p>
    <w:p w14:paraId="20885E50" w14:textId="700BF210" w:rsidR="00286F38" w:rsidRDefault="67A107F2" w:rsidP="009C3543">
      <w:pPr>
        <w:pStyle w:val="BodyText"/>
      </w:pPr>
      <w:r>
        <w:t xml:space="preserve">To view a request, click it. </w:t>
      </w:r>
    </w:p>
    <w:p w14:paraId="12850BFE" w14:textId="045FF020" w:rsidR="00EA5F2A" w:rsidRDefault="00EA5F2A" w:rsidP="009C0172">
      <w:pPr>
        <w:pStyle w:val="Caption"/>
      </w:pPr>
      <w:bookmarkStart w:id="161" w:name="_Toc51684041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68</w:t>
      </w:r>
      <w:r w:rsidR="00702FB1">
        <w:rPr>
          <w:noProof/>
        </w:rPr>
        <w:fldChar w:fldCharType="end"/>
      </w:r>
      <w:r w:rsidR="00262D9D">
        <w:t xml:space="preserve">: </w:t>
      </w:r>
      <w:r>
        <w:t>Profile Update Request Record</w:t>
      </w:r>
      <w:bookmarkEnd w:id="161"/>
    </w:p>
    <w:p w14:paraId="1C2C0D40" w14:textId="300919AC" w:rsidR="00286F38" w:rsidRDefault="00286F38" w:rsidP="009C0172">
      <w:pPr>
        <w:pStyle w:val="BodyText"/>
      </w:pPr>
      <w:r>
        <w:rPr>
          <w:noProof/>
        </w:rPr>
        <w:drawing>
          <wp:inline distT="0" distB="0" distL="0" distR="0" wp14:anchorId="5BAFBA2E" wp14:editId="797C86F8">
            <wp:extent cx="4899821" cy="4397071"/>
            <wp:effectExtent l="19050" t="19050" r="15240" b="22860"/>
            <wp:docPr id="24" name="Picture 24" descr="This screenshot from the BTSSS CRM shows the task detail page for a profile update request as indicated in the task subject field.  Details in the bottom of the task page provide old and new values of the specific profile fields for which are requested to be changed." title="Profile Update Request Task De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00190" cy="4397402"/>
                    </a:xfrm>
                    <a:prstGeom prst="rect">
                      <a:avLst/>
                    </a:prstGeom>
                    <a:ln>
                      <a:solidFill>
                        <a:schemeClr val="accent1"/>
                      </a:solidFill>
                    </a:ln>
                  </pic:spPr>
                </pic:pic>
              </a:graphicData>
            </a:graphic>
          </wp:inline>
        </w:drawing>
      </w:r>
    </w:p>
    <w:p w14:paraId="682AA5E3" w14:textId="7717BAE4" w:rsidR="00286F38" w:rsidRDefault="67A107F2" w:rsidP="00286F38">
      <w:pPr>
        <w:pStyle w:val="BodyText"/>
      </w:pPr>
      <w:r>
        <w:t>Each requested change is displayed in the profile update request, with the name of the field, the original value (can be blank), and the new requested value. Note that the Travel Clerk cannot make the changes in BTSSS.</w:t>
      </w:r>
    </w:p>
    <w:p w14:paraId="1471B3CE" w14:textId="387B2DC7" w:rsidR="003166F5" w:rsidRPr="003166F5" w:rsidRDefault="67A107F2" w:rsidP="67A107F2">
      <w:pPr>
        <w:pStyle w:val="BodyText"/>
        <w:rPr>
          <w:u w:val="single"/>
        </w:rPr>
      </w:pPr>
      <w:r w:rsidRPr="67A107F2">
        <w:rPr>
          <w:u w:val="single"/>
        </w:rPr>
        <w:lastRenderedPageBreak/>
        <w:t>Create or update a contact with the role of Caregiver and/or Veteran</w:t>
      </w:r>
    </w:p>
    <w:p w14:paraId="54235B43" w14:textId="36D88367" w:rsidR="003166F5" w:rsidRDefault="67A107F2" w:rsidP="00286F38">
      <w:pPr>
        <w:pStyle w:val="BodyText"/>
      </w:pPr>
      <w:r>
        <w:t xml:space="preserve">To create or update a contact with the role of Caregiver, select the appropriate value for Caregiver and/or Veteran questions in the Personal Information section of the Contact form and click </w:t>
      </w:r>
      <w:r w:rsidRPr="67A107F2">
        <w:rPr>
          <w:b/>
          <w:bCs/>
        </w:rPr>
        <w:t>save</w:t>
      </w:r>
      <w:r>
        <w:t>.</w:t>
      </w:r>
    </w:p>
    <w:p w14:paraId="7C6CF023" w14:textId="6F8BAAFA" w:rsidR="00A21F7B" w:rsidRDefault="00A21F7B" w:rsidP="00A21F7B">
      <w:pPr>
        <w:pStyle w:val="Caption"/>
      </w:pPr>
      <w:bookmarkStart w:id="162" w:name="_Toc51684041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69</w:t>
      </w:r>
      <w:r w:rsidR="00702FB1">
        <w:rPr>
          <w:noProof/>
        </w:rPr>
        <w:fldChar w:fldCharType="end"/>
      </w:r>
      <w:r>
        <w:rPr>
          <w:noProof/>
        </w:rPr>
        <w:t xml:space="preserve">: </w:t>
      </w:r>
      <w:r w:rsidRPr="00C953EF">
        <w:rPr>
          <w:noProof/>
        </w:rPr>
        <w:t xml:space="preserve">Setting </w:t>
      </w:r>
      <w:r>
        <w:rPr>
          <w:noProof/>
        </w:rPr>
        <w:t xml:space="preserve">a Contact as a </w:t>
      </w:r>
      <w:r w:rsidRPr="00C953EF">
        <w:rPr>
          <w:noProof/>
        </w:rPr>
        <w:t>Caregiver</w:t>
      </w:r>
      <w:bookmarkEnd w:id="162"/>
    </w:p>
    <w:p w14:paraId="65C6568B" w14:textId="724ECFBB" w:rsidR="00A21F7B" w:rsidRDefault="00A21F7B" w:rsidP="00286F38">
      <w:pPr>
        <w:pStyle w:val="BodyText"/>
      </w:pPr>
      <w:r>
        <w:rPr>
          <w:noProof/>
        </w:rPr>
        <w:drawing>
          <wp:inline distT="0" distB="0" distL="0" distR="0" wp14:anchorId="723357C6" wp14:editId="7280F441">
            <wp:extent cx="5943600" cy="1069340"/>
            <wp:effectExtent l="19050" t="19050" r="19050" b="16510"/>
            <wp:docPr id="19" name="Picture 19" descr="This screenshot from the BTSSS CRM shows the Personal Information section for a Contact and the fields to select to indicate whether a contact is a Veteran and/or a Caregiver." title="Setting a Contact as a Careg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1069340"/>
                    </a:xfrm>
                    <a:prstGeom prst="rect">
                      <a:avLst/>
                    </a:prstGeom>
                    <a:ln>
                      <a:solidFill>
                        <a:schemeClr val="accent1"/>
                      </a:solidFill>
                    </a:ln>
                  </pic:spPr>
                </pic:pic>
              </a:graphicData>
            </a:graphic>
          </wp:inline>
        </w:drawing>
      </w:r>
    </w:p>
    <w:p w14:paraId="28037BFC" w14:textId="569CE340" w:rsidR="00073AFD" w:rsidRDefault="67A107F2" w:rsidP="00286F38">
      <w:pPr>
        <w:pStyle w:val="BodyText"/>
      </w:pPr>
      <w:r>
        <w:t>Caregivers are not active until they are activated by the travel clerk.  A “Caregiver Approval” task to do this will appear in the travel clerk’s My Tasks inbox once the caregiver status has been saved for the contact.  Clicking the contacts name in the Caregiver Approval task will open the contact for the travel clerk to activate the contact as a Caregiver.</w:t>
      </w:r>
    </w:p>
    <w:p w14:paraId="3C025F15" w14:textId="5E5CDE7A" w:rsidR="00657B5F" w:rsidRPr="00657B5F" w:rsidRDefault="67A107F2" w:rsidP="67A107F2">
      <w:pPr>
        <w:pStyle w:val="BodyText"/>
        <w:rPr>
          <w:u w:val="single"/>
        </w:rPr>
      </w:pPr>
      <w:r w:rsidRPr="67A107F2">
        <w:rPr>
          <w:u w:val="single"/>
        </w:rPr>
        <w:t>Assign Veterans to Caregivers</w:t>
      </w:r>
    </w:p>
    <w:p w14:paraId="2BCFD87F" w14:textId="561AFC3E" w:rsidR="00657B5F" w:rsidRDefault="67A107F2" w:rsidP="00286F38">
      <w:pPr>
        <w:pStyle w:val="BodyText"/>
      </w:pPr>
      <w:r>
        <w:t xml:space="preserve">Contacts who are Caregivers can have Veterans assigned to them for the purpose of submitting claims for their care.  To do this, open the contact who is a caregiver and click </w:t>
      </w:r>
      <w:r w:rsidRPr="67A107F2">
        <w:rPr>
          <w:b/>
          <w:bCs/>
        </w:rPr>
        <w:t>Connect</w:t>
      </w:r>
      <w:r>
        <w:t xml:space="preserve"> in the menu above the Caregivers name to open a New Connection form.  In the Connect To section of the form, search for and select the assigned Veteran.  In the Details section of the form the default value in the Connected From field will be the Caregiver’s name.  Select “Caregiver” in the </w:t>
      </w:r>
      <w:r w:rsidRPr="67A107F2">
        <w:rPr>
          <w:b/>
          <w:bCs/>
        </w:rPr>
        <w:t>As this role</w:t>
      </w:r>
      <w:r>
        <w:t xml:space="preserve"> field of the form and set Start and End Dates for the period of time the Caregiver will have this role and save.</w:t>
      </w:r>
    </w:p>
    <w:p w14:paraId="4B946258" w14:textId="5C2B313B" w:rsidR="005447ED" w:rsidRDefault="005447ED" w:rsidP="005447ED">
      <w:pPr>
        <w:pStyle w:val="Caption"/>
      </w:pPr>
      <w:bookmarkStart w:id="163" w:name="_Toc51684041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70</w:t>
      </w:r>
      <w:r w:rsidR="00702FB1">
        <w:rPr>
          <w:noProof/>
        </w:rPr>
        <w:fldChar w:fldCharType="end"/>
      </w:r>
      <w:r>
        <w:t>: Assigning a Veteran to a Care</w:t>
      </w:r>
      <w:r>
        <w:rPr>
          <w:noProof/>
        </w:rPr>
        <w:t>giver</w:t>
      </w:r>
      <w:bookmarkEnd w:id="163"/>
    </w:p>
    <w:p w14:paraId="2ADC9691" w14:textId="11288780" w:rsidR="005447ED" w:rsidRDefault="005447ED" w:rsidP="00286F38">
      <w:pPr>
        <w:pStyle w:val="BodyText"/>
      </w:pPr>
      <w:r>
        <w:rPr>
          <w:noProof/>
        </w:rPr>
        <w:drawing>
          <wp:inline distT="0" distB="0" distL="0" distR="0" wp14:anchorId="4574A8A3" wp14:editId="10B7E8D0">
            <wp:extent cx="4883848" cy="2821891"/>
            <wp:effectExtent l="19050" t="19050" r="12065" b="171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4891479" cy="2826300"/>
                    </a:xfrm>
                    <a:prstGeom prst="rect">
                      <a:avLst/>
                    </a:prstGeom>
                    <a:ln>
                      <a:solidFill>
                        <a:schemeClr val="accent1"/>
                      </a:solidFill>
                    </a:ln>
                  </pic:spPr>
                </pic:pic>
              </a:graphicData>
            </a:graphic>
          </wp:inline>
        </w:drawing>
      </w:r>
    </w:p>
    <w:p w14:paraId="5AE3028E" w14:textId="58D9F24C" w:rsidR="005447ED" w:rsidRDefault="67A107F2" w:rsidP="00286F38">
      <w:pPr>
        <w:pStyle w:val="BodyText"/>
      </w:pPr>
      <w:r>
        <w:lastRenderedPageBreak/>
        <w:t>When a Caregiver is assigned to a Veteran, the Caregiver will show in the Caregiver Information section of the contact page for that Veteran.  Similarly, the Veteran will show in the Caregiver Information section of the contact page for that Caregiver under “Veterans Cared For.”</w:t>
      </w:r>
    </w:p>
    <w:p w14:paraId="35D8FD86" w14:textId="77777777" w:rsidR="003B300B" w:rsidRDefault="003B300B">
      <w:pPr>
        <w:spacing w:before="0" w:after="0"/>
        <w:rPr>
          <w:szCs w:val="20"/>
          <w:u w:val="single"/>
        </w:rPr>
      </w:pPr>
      <w:r>
        <w:rPr>
          <w:u w:val="single"/>
        </w:rPr>
        <w:br w:type="page"/>
      </w:r>
    </w:p>
    <w:p w14:paraId="75AD6C51" w14:textId="6D822BD8" w:rsidR="007B3719" w:rsidRPr="00657B5F" w:rsidRDefault="67A107F2" w:rsidP="67A107F2">
      <w:pPr>
        <w:pStyle w:val="BodyText"/>
        <w:rPr>
          <w:u w:val="single"/>
        </w:rPr>
      </w:pPr>
      <w:r w:rsidRPr="67A107F2">
        <w:rPr>
          <w:u w:val="single"/>
        </w:rPr>
        <w:lastRenderedPageBreak/>
        <w:t>Run Reports</w:t>
      </w:r>
    </w:p>
    <w:p w14:paraId="3C31389C" w14:textId="546B3DBA" w:rsidR="007B3719" w:rsidRDefault="67A107F2" w:rsidP="00286F38">
      <w:pPr>
        <w:pStyle w:val="BodyText"/>
      </w:pPr>
      <w:r>
        <w:t>Reports available to Travel Clerks are available from the main menu (Sales &gt; Tools &gt; Reports).</w:t>
      </w:r>
    </w:p>
    <w:p w14:paraId="51375ABA" w14:textId="000C7A61" w:rsidR="003B300B" w:rsidRDefault="003B300B" w:rsidP="003B300B">
      <w:pPr>
        <w:pStyle w:val="Caption"/>
      </w:pPr>
      <w:bookmarkStart w:id="164" w:name="_Toc516840414"/>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71</w:t>
      </w:r>
      <w:r w:rsidR="00702FB1">
        <w:rPr>
          <w:noProof/>
        </w:rPr>
        <w:fldChar w:fldCharType="end"/>
      </w:r>
      <w:r>
        <w:t>: Available Report List</w:t>
      </w:r>
      <w:bookmarkEnd w:id="164"/>
    </w:p>
    <w:p w14:paraId="312BF97D" w14:textId="53D18568" w:rsidR="003B300B" w:rsidRDefault="003B300B" w:rsidP="00286F38">
      <w:pPr>
        <w:pStyle w:val="BodyText"/>
      </w:pPr>
      <w:r>
        <w:rPr>
          <w:noProof/>
        </w:rPr>
        <w:drawing>
          <wp:inline distT="0" distB="0" distL="0" distR="0" wp14:anchorId="4F6423C3" wp14:editId="22DEAFA3">
            <wp:extent cx="5971851" cy="1340069"/>
            <wp:effectExtent l="19050" t="19050" r="10160" b="12700"/>
            <wp:docPr id="6" name="Picture 6" descr="This screenshot from the BTSSS CRM shows a list of reports a user has access to run.  There are columns for each report in the list for the report Name, Report Type, Modified On and Description." title="Available Repor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ports List.PNG"/>
                    <pic:cNvPicPr/>
                  </pic:nvPicPr>
                  <pic:blipFill>
                    <a:blip r:embed="rId96">
                      <a:extLst>
                        <a:ext uri="{28A0092B-C50C-407E-A947-70E740481C1C}">
                          <a14:useLocalDpi xmlns:a14="http://schemas.microsoft.com/office/drawing/2010/main" val="0"/>
                        </a:ext>
                      </a:extLst>
                    </a:blip>
                    <a:stretch>
                      <a:fillRect/>
                    </a:stretch>
                  </pic:blipFill>
                  <pic:spPr>
                    <a:xfrm>
                      <a:off x="0" y="0"/>
                      <a:ext cx="6020277" cy="1350936"/>
                    </a:xfrm>
                    <a:prstGeom prst="rect">
                      <a:avLst/>
                    </a:prstGeom>
                    <a:ln>
                      <a:solidFill>
                        <a:schemeClr val="accent1"/>
                      </a:solidFill>
                    </a:ln>
                  </pic:spPr>
                </pic:pic>
              </a:graphicData>
            </a:graphic>
          </wp:inline>
        </w:drawing>
      </w:r>
    </w:p>
    <w:p w14:paraId="27F7D873" w14:textId="4BBEB366" w:rsidR="003B300B" w:rsidRDefault="67A107F2" w:rsidP="00286F38">
      <w:pPr>
        <w:pStyle w:val="BodyText"/>
      </w:pPr>
      <w:r>
        <w:t>Click a report in the list to open it and to select the criteria you wish to run it for.</w:t>
      </w:r>
    </w:p>
    <w:p w14:paraId="64CF3A7A" w14:textId="79BF9BD3" w:rsidR="00F21E33" w:rsidRDefault="00F21E33" w:rsidP="00F21E33">
      <w:pPr>
        <w:pStyle w:val="Caption"/>
      </w:pPr>
      <w:bookmarkStart w:id="165" w:name="_Toc51684041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72</w:t>
      </w:r>
      <w:r w:rsidR="00702FB1">
        <w:rPr>
          <w:noProof/>
        </w:rPr>
        <w:fldChar w:fldCharType="end"/>
      </w:r>
      <w:r>
        <w:t>: Report Filtering Criteria</w:t>
      </w:r>
      <w:bookmarkEnd w:id="165"/>
    </w:p>
    <w:p w14:paraId="6DF5338F" w14:textId="726A7495" w:rsidR="003B300B" w:rsidRDefault="003B300B" w:rsidP="00286F38">
      <w:pPr>
        <w:pStyle w:val="BodyText"/>
      </w:pPr>
      <w:r>
        <w:rPr>
          <w:noProof/>
        </w:rPr>
        <w:drawing>
          <wp:inline distT="0" distB="0" distL="0" distR="0" wp14:anchorId="1E559996" wp14:editId="19C3FA11">
            <wp:extent cx="2941575" cy="1615580"/>
            <wp:effectExtent l="19050" t="19050" r="11430" b="22860"/>
            <wp:docPr id="67" name="Picture 67" descr="This screenshot from the BTSSS CRM shows the Report Filtering Criteria selection options for the report.  Users can add, modify or delete the criteria shown by selecting the down arrow to the left of each criterion, making the appropriate selection and by using the Clear, “Group AND” or “Group OR” buttons at the top." title="Report Filtering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Claim Criteria Selection.PNG"/>
                    <pic:cNvPicPr/>
                  </pic:nvPicPr>
                  <pic:blipFill>
                    <a:blip r:embed="rId97">
                      <a:extLst>
                        <a:ext uri="{28A0092B-C50C-407E-A947-70E740481C1C}">
                          <a14:useLocalDpi xmlns:a14="http://schemas.microsoft.com/office/drawing/2010/main" val="0"/>
                        </a:ext>
                      </a:extLst>
                    </a:blip>
                    <a:stretch>
                      <a:fillRect/>
                    </a:stretch>
                  </pic:blipFill>
                  <pic:spPr>
                    <a:xfrm>
                      <a:off x="0" y="0"/>
                      <a:ext cx="2941575" cy="1615580"/>
                    </a:xfrm>
                    <a:prstGeom prst="rect">
                      <a:avLst/>
                    </a:prstGeom>
                    <a:ln>
                      <a:solidFill>
                        <a:schemeClr val="accent1"/>
                      </a:solidFill>
                    </a:ln>
                  </pic:spPr>
                </pic:pic>
              </a:graphicData>
            </a:graphic>
          </wp:inline>
        </w:drawing>
      </w:r>
    </w:p>
    <w:p w14:paraId="0B1E53B8" w14:textId="77777777" w:rsidR="00F21E33" w:rsidRDefault="67A107F2" w:rsidP="00286F38">
      <w:pPr>
        <w:pStyle w:val="BodyText"/>
      </w:pPr>
      <w:r>
        <w:t>Add additional criteria by clicking Select at the bottom of the existing list of criteria.</w:t>
      </w:r>
    </w:p>
    <w:p w14:paraId="790762D3" w14:textId="702F33C1" w:rsidR="00F21E33" w:rsidRDefault="67A107F2" w:rsidP="00286F38">
      <w:pPr>
        <w:pStyle w:val="BodyText"/>
      </w:pPr>
      <w:r>
        <w:t xml:space="preserve">Click the down arrow to the left of each criterion to select it to establish AND or </w:t>
      </w:r>
      <w:proofErr w:type="spellStart"/>
      <w:r>
        <w:t>OR</w:t>
      </w:r>
      <w:proofErr w:type="spellEnd"/>
      <w:r>
        <w:t xml:space="preserve"> logic for the selected criteria or to Delete the row.</w:t>
      </w:r>
    </w:p>
    <w:p w14:paraId="598657D0" w14:textId="46C9DD86" w:rsidR="00F21E33" w:rsidRDefault="00F21E33" w:rsidP="00F21E33">
      <w:pPr>
        <w:pStyle w:val="Caption"/>
      </w:pPr>
      <w:bookmarkStart w:id="166" w:name="_Toc51684041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73</w:t>
      </w:r>
      <w:r w:rsidR="00702FB1">
        <w:rPr>
          <w:noProof/>
        </w:rPr>
        <w:fldChar w:fldCharType="end"/>
      </w:r>
      <w:r>
        <w:t>: Modifying Report Criteria</w:t>
      </w:r>
      <w:bookmarkEnd w:id="166"/>
    </w:p>
    <w:p w14:paraId="47EA0072" w14:textId="2B8F1EE1" w:rsidR="00F21E33" w:rsidRDefault="00F21E33" w:rsidP="00286F38">
      <w:pPr>
        <w:pStyle w:val="BodyText"/>
      </w:pPr>
      <w:r>
        <w:rPr>
          <w:noProof/>
        </w:rPr>
        <w:drawing>
          <wp:inline distT="0" distB="0" distL="0" distR="0" wp14:anchorId="33F77C87" wp14:editId="0F2960C5">
            <wp:extent cx="2362405" cy="1188823"/>
            <wp:effectExtent l="19050" t="19050" r="19050" b="11430"/>
            <wp:docPr id="68" name="Picture 68" descr="This screenshot from the BTSSS CRM shows the drop down selections that can be applied to each criterion in the list." title="Modifying Report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eport Criteria Selection.PNG"/>
                    <pic:cNvPicPr/>
                  </pic:nvPicPr>
                  <pic:blipFill>
                    <a:blip r:embed="rId98">
                      <a:extLst>
                        <a:ext uri="{28A0092B-C50C-407E-A947-70E740481C1C}">
                          <a14:useLocalDpi xmlns:a14="http://schemas.microsoft.com/office/drawing/2010/main" val="0"/>
                        </a:ext>
                      </a:extLst>
                    </a:blip>
                    <a:stretch>
                      <a:fillRect/>
                    </a:stretch>
                  </pic:blipFill>
                  <pic:spPr>
                    <a:xfrm>
                      <a:off x="0" y="0"/>
                      <a:ext cx="2362405" cy="1188823"/>
                    </a:xfrm>
                    <a:prstGeom prst="rect">
                      <a:avLst/>
                    </a:prstGeom>
                    <a:ln>
                      <a:solidFill>
                        <a:schemeClr val="accent1"/>
                      </a:solidFill>
                    </a:ln>
                  </pic:spPr>
                </pic:pic>
              </a:graphicData>
            </a:graphic>
          </wp:inline>
        </w:drawing>
      </w:r>
    </w:p>
    <w:p w14:paraId="49B03E3C" w14:textId="5F1FFACD" w:rsidR="00B511AE" w:rsidRPr="00B511AE" w:rsidRDefault="67A107F2" w:rsidP="67A107F2">
      <w:pPr>
        <w:pStyle w:val="BodyText"/>
        <w:rPr>
          <w:b/>
          <w:bCs/>
        </w:rPr>
      </w:pPr>
      <w:r>
        <w:t xml:space="preserve">After selecting applicable rows to establish AND or </w:t>
      </w:r>
      <w:proofErr w:type="spellStart"/>
      <w:r>
        <w:t>OR</w:t>
      </w:r>
      <w:proofErr w:type="spellEnd"/>
      <w:r>
        <w:t xml:space="preserve"> logic for the report, click “Group AND” or “Group OR” to establish AND or </w:t>
      </w:r>
      <w:proofErr w:type="spellStart"/>
      <w:r>
        <w:t>OR</w:t>
      </w:r>
      <w:proofErr w:type="spellEnd"/>
      <w:r>
        <w:t xml:space="preserve"> logic, respectively.  To delete all the displayed criteria, click the “Clear” button.</w:t>
      </w:r>
    </w:p>
    <w:p w14:paraId="3E203E2E" w14:textId="49442623" w:rsidR="00F21E33" w:rsidRDefault="00F21E33" w:rsidP="00F21E33">
      <w:pPr>
        <w:pStyle w:val="Caption"/>
      </w:pPr>
      <w:bookmarkStart w:id="167" w:name="_Toc516840417"/>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74</w:t>
      </w:r>
      <w:r w:rsidR="00702FB1">
        <w:rPr>
          <w:noProof/>
        </w:rPr>
        <w:fldChar w:fldCharType="end"/>
      </w:r>
      <w:r>
        <w:t xml:space="preserve">: Example of "And" logic </w:t>
      </w:r>
      <w:r w:rsidR="00B511AE">
        <w:t xml:space="preserve">applied to selected </w:t>
      </w:r>
      <w:r>
        <w:t>criteria</w:t>
      </w:r>
      <w:bookmarkEnd w:id="167"/>
    </w:p>
    <w:p w14:paraId="2CA05E67" w14:textId="3D2F2EB4" w:rsidR="00F21E33" w:rsidRDefault="00F21E33" w:rsidP="00286F38">
      <w:pPr>
        <w:pStyle w:val="BodyText"/>
      </w:pPr>
      <w:r>
        <w:rPr>
          <w:noProof/>
        </w:rPr>
        <w:drawing>
          <wp:inline distT="0" distB="0" distL="0" distR="0" wp14:anchorId="0CA969F8" wp14:editId="6236E431">
            <wp:extent cx="2674852" cy="922100"/>
            <wp:effectExtent l="19050" t="19050" r="11430" b="11430"/>
            <wp:docPr id="69" name="Picture 69" descr="This screenshot from the BTSSS CRM shows an example of “AND” logic that has been selected for two criteria in the list." title="Example of &quot;And&quot; logic applied to selected cri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eport Criteria Logic Selection.PNG"/>
                    <pic:cNvPicPr/>
                  </pic:nvPicPr>
                  <pic:blipFill>
                    <a:blip r:embed="rId99">
                      <a:extLst>
                        <a:ext uri="{28A0092B-C50C-407E-A947-70E740481C1C}">
                          <a14:useLocalDpi xmlns:a14="http://schemas.microsoft.com/office/drawing/2010/main" val="0"/>
                        </a:ext>
                      </a:extLst>
                    </a:blip>
                    <a:stretch>
                      <a:fillRect/>
                    </a:stretch>
                  </pic:blipFill>
                  <pic:spPr>
                    <a:xfrm>
                      <a:off x="0" y="0"/>
                      <a:ext cx="2674852" cy="922100"/>
                    </a:xfrm>
                    <a:prstGeom prst="rect">
                      <a:avLst/>
                    </a:prstGeom>
                    <a:ln>
                      <a:solidFill>
                        <a:schemeClr val="accent1"/>
                      </a:solidFill>
                    </a:ln>
                  </pic:spPr>
                </pic:pic>
              </a:graphicData>
            </a:graphic>
          </wp:inline>
        </w:drawing>
      </w:r>
    </w:p>
    <w:p w14:paraId="561F7C91" w14:textId="34525C48" w:rsidR="00B511AE" w:rsidRDefault="67A107F2" w:rsidP="00286F38">
      <w:pPr>
        <w:pStyle w:val="BodyText"/>
      </w:pPr>
      <w:r>
        <w:t>Click the Run button in the lower right to execute the report for the criteria selected.</w:t>
      </w:r>
    </w:p>
    <w:p w14:paraId="750C0602" w14:textId="5677D8FE" w:rsidR="00B511AE" w:rsidRDefault="00B511AE" w:rsidP="00B511AE">
      <w:pPr>
        <w:pStyle w:val="Caption"/>
      </w:pPr>
      <w:bookmarkStart w:id="168" w:name="_Toc51684041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75</w:t>
      </w:r>
      <w:r w:rsidR="00702FB1">
        <w:rPr>
          <w:noProof/>
        </w:rPr>
        <w:fldChar w:fldCharType="end"/>
      </w:r>
      <w:r>
        <w:t>: Report Output</w:t>
      </w:r>
      <w:bookmarkEnd w:id="168"/>
    </w:p>
    <w:p w14:paraId="56AB1311" w14:textId="0B7B9B2A" w:rsidR="00B511AE" w:rsidRDefault="00B511AE" w:rsidP="00286F38">
      <w:pPr>
        <w:pStyle w:val="BodyText"/>
      </w:pPr>
      <w:r>
        <w:rPr>
          <w:noProof/>
        </w:rPr>
        <w:drawing>
          <wp:inline distT="0" distB="0" distL="0" distR="0" wp14:anchorId="799D5DBA" wp14:editId="5EB6936E">
            <wp:extent cx="5943600" cy="3285490"/>
            <wp:effectExtent l="19050" t="19050" r="19050" b="10160"/>
            <wp:docPr id="70" name="Picture 70" descr="This screenshot from the BTSSS CRM shows the results of a report that has been run for the criteria selected.  Users can edit the report filtering criteria by clicking the Edit Filter Button at the top of the report.  They may also re-sort the output by clicking the up/down arrows next to each of the column headers.  A navigation bar at the top of the report allows the user to page through the report, adjust the size of the report output, search for specific values, save the output to different formats (XML, CSV, PDF, MHTML, XLSX, TIFF or DOCX), refresh the data or print the report." title="Report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eport Output.PNG"/>
                    <pic:cNvPicPr/>
                  </pic:nvPicPr>
                  <pic:blipFill>
                    <a:blip r:embed="rId100">
                      <a:extLst>
                        <a:ext uri="{28A0092B-C50C-407E-A947-70E740481C1C}">
                          <a14:useLocalDpi xmlns:a14="http://schemas.microsoft.com/office/drawing/2010/main" val="0"/>
                        </a:ext>
                      </a:extLst>
                    </a:blip>
                    <a:stretch>
                      <a:fillRect/>
                    </a:stretch>
                  </pic:blipFill>
                  <pic:spPr>
                    <a:xfrm>
                      <a:off x="0" y="0"/>
                      <a:ext cx="5943600" cy="3285490"/>
                    </a:xfrm>
                    <a:prstGeom prst="rect">
                      <a:avLst/>
                    </a:prstGeom>
                    <a:ln>
                      <a:solidFill>
                        <a:schemeClr val="accent1"/>
                      </a:solidFill>
                    </a:ln>
                  </pic:spPr>
                </pic:pic>
              </a:graphicData>
            </a:graphic>
          </wp:inline>
        </w:drawing>
      </w:r>
    </w:p>
    <w:p w14:paraId="7D9ED4C6" w14:textId="4E435AC6" w:rsidR="00C616ED" w:rsidRDefault="67A107F2" w:rsidP="00286F38">
      <w:pPr>
        <w:pStyle w:val="BodyText"/>
      </w:pPr>
      <w:r>
        <w:t xml:space="preserve">Users can edit the report filtering criteria by clicking the </w:t>
      </w:r>
      <w:r w:rsidRPr="67A107F2">
        <w:rPr>
          <w:b/>
          <w:bCs/>
        </w:rPr>
        <w:t>Edit Filter</w:t>
      </w:r>
      <w:r>
        <w:t xml:space="preserve"> Button at the top of the report.  They may also re-sort the output by clicking the up/down arrows next to each of the column headers.</w:t>
      </w:r>
    </w:p>
    <w:p w14:paraId="054F864A" w14:textId="0845AD09" w:rsidR="00B511AE" w:rsidRDefault="67A107F2" w:rsidP="00286F38">
      <w:pPr>
        <w:pStyle w:val="BodyText"/>
      </w:pPr>
      <w:r>
        <w:t>A navigation bar at the top of the report allows the user to page through the report, adjust the size of the report output, search for specific values, save the output to different formats (XML, CSV, PDF, MHTML, XLSX, TIFF or DOCX), refresh the data or print the report.</w:t>
      </w:r>
    </w:p>
    <w:p w14:paraId="740BDD33" w14:textId="6593E6E5" w:rsidR="007456E1" w:rsidRPr="00C913FE" w:rsidRDefault="67A107F2" w:rsidP="67A107F2">
      <w:pPr>
        <w:pStyle w:val="BodyText"/>
        <w:rPr>
          <w:u w:val="single"/>
        </w:rPr>
      </w:pPr>
      <w:r w:rsidRPr="00C913FE">
        <w:rPr>
          <w:u w:val="single"/>
        </w:rPr>
        <w:t>Update the geographic coordinates (latitude and longitude) for a contact’s address</w:t>
      </w:r>
    </w:p>
    <w:p w14:paraId="760DD4AD" w14:textId="1C26E1D5" w:rsidR="007456E1" w:rsidRPr="00C913FE" w:rsidRDefault="67A107F2" w:rsidP="67A107F2">
      <w:pPr>
        <w:pStyle w:val="BodyText"/>
      </w:pPr>
      <w:r w:rsidRPr="00C913FE">
        <w:t>Those fields on a contact page that do not have an accompanying “lock” icon adjacent to them are editable in the BTSSS system.  Among those that are editable are the Latitude and Longitude geocodes for the address of the contact.  These edits should be made to address coordinates that are not accurately represented by Bing Map default coordinates so that accurate mileage claims can be processed.  N.B. These coordinates are the same as those that are displayed on a claim for a given contact and can be edited there as well.</w:t>
      </w:r>
    </w:p>
    <w:p w14:paraId="7972835C" w14:textId="4ECC5EAA" w:rsidR="002D0204" w:rsidRPr="00C913FE" w:rsidRDefault="002D0204" w:rsidP="67A107F2">
      <w:pPr>
        <w:pStyle w:val="Caption"/>
      </w:pPr>
      <w:bookmarkStart w:id="169" w:name="_Toc516840419"/>
      <w:r w:rsidRPr="00C913FE">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sidRPr="00C913FE">
        <w:rPr>
          <w:noProof/>
        </w:rPr>
        <w:t>76</w:t>
      </w:r>
      <w:r w:rsidR="00702FB1">
        <w:rPr>
          <w:noProof/>
        </w:rPr>
        <w:fldChar w:fldCharType="end"/>
      </w:r>
      <w:r w:rsidRPr="00C913FE">
        <w:t>:  Editable fields on a Contact shown with no adjacent Lock icons</w:t>
      </w:r>
      <w:bookmarkEnd w:id="169"/>
    </w:p>
    <w:p w14:paraId="1AB26F1D" w14:textId="21579BF7" w:rsidR="002D0204" w:rsidRPr="002D0204" w:rsidRDefault="002D0204" w:rsidP="00286F38">
      <w:pPr>
        <w:pStyle w:val="BodyText"/>
      </w:pPr>
      <w:r w:rsidRPr="00C913FE">
        <w:rPr>
          <w:noProof/>
        </w:rPr>
        <w:drawing>
          <wp:inline distT="0" distB="0" distL="0" distR="0" wp14:anchorId="39071B90" wp14:editId="7840EE50">
            <wp:extent cx="5943600" cy="2057400"/>
            <wp:effectExtent l="19050" t="19050" r="19050" b="190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Editable Fields on a Contact Page.JPG"/>
                    <pic:cNvPicPr/>
                  </pic:nvPicPr>
                  <pic:blipFill>
                    <a:blip r:embed="rId101">
                      <a:extLst>
                        <a:ext uri="{28A0092B-C50C-407E-A947-70E740481C1C}">
                          <a14:useLocalDpi xmlns:a14="http://schemas.microsoft.com/office/drawing/2010/main" val="0"/>
                        </a:ext>
                      </a:extLst>
                    </a:blip>
                    <a:stretch>
                      <a:fillRect/>
                    </a:stretch>
                  </pic:blipFill>
                  <pic:spPr>
                    <a:xfrm>
                      <a:off x="0" y="0"/>
                      <a:ext cx="5943600" cy="2057400"/>
                    </a:xfrm>
                    <a:prstGeom prst="rect">
                      <a:avLst/>
                    </a:prstGeom>
                    <a:ln>
                      <a:solidFill>
                        <a:schemeClr val="accent1"/>
                      </a:solidFill>
                    </a:ln>
                  </pic:spPr>
                </pic:pic>
              </a:graphicData>
            </a:graphic>
          </wp:inline>
        </w:drawing>
      </w:r>
    </w:p>
    <w:p w14:paraId="2D533490" w14:textId="203DB982" w:rsidR="00AB4D62" w:rsidRDefault="67A107F2" w:rsidP="002F5E17">
      <w:pPr>
        <w:pStyle w:val="Heading3"/>
      </w:pPr>
      <w:bookmarkStart w:id="170" w:name="_Toc483922507"/>
      <w:bookmarkStart w:id="171" w:name="_Toc516840332"/>
      <w:r>
        <w:t>Business User</w:t>
      </w:r>
      <w:bookmarkEnd w:id="170"/>
      <w:bookmarkEnd w:id="171"/>
    </w:p>
    <w:p w14:paraId="7B026F17" w14:textId="40C77290" w:rsidR="00EA79E9" w:rsidRPr="00EA79E9" w:rsidRDefault="67A107F2" w:rsidP="00EA79E9">
      <w:pPr>
        <w:pStyle w:val="BodyText"/>
      </w:pPr>
      <w:r>
        <w:t>The Business User represents the person who utilizes the BTSSS data for business intelligence and reporting analysis.</w:t>
      </w:r>
    </w:p>
    <w:p w14:paraId="13A60B72" w14:textId="4D9AD12C" w:rsidR="00AB4D62" w:rsidRDefault="67A107F2" w:rsidP="002F5E17">
      <w:pPr>
        <w:pStyle w:val="Heading3"/>
      </w:pPr>
      <w:bookmarkStart w:id="172" w:name="_Toc483922508"/>
      <w:bookmarkStart w:id="173" w:name="_Toc516840333"/>
      <w:r>
        <w:t>Application Super User</w:t>
      </w:r>
      <w:bookmarkEnd w:id="172"/>
      <w:bookmarkEnd w:id="173"/>
    </w:p>
    <w:p w14:paraId="4D7AF5CD" w14:textId="696B536F" w:rsidR="00EA79E9" w:rsidRDefault="67A107F2" w:rsidP="00EA79E9">
      <w:pPr>
        <w:pStyle w:val="BodyText"/>
      </w:pPr>
      <w:r>
        <w:t>The Application Super User represents the person who is engaged in report design/customization, workflow design/modification, and parameters configuration setup/modification.</w:t>
      </w:r>
    </w:p>
    <w:p w14:paraId="556CAE1A" w14:textId="2F4CE64E" w:rsidR="008E0171" w:rsidRDefault="67A107F2" w:rsidP="00EA79E9">
      <w:pPr>
        <w:pStyle w:val="BodyText"/>
      </w:pPr>
      <w:r>
        <w:t>The Application Super User has the ability to:</w:t>
      </w:r>
    </w:p>
    <w:p w14:paraId="1964DF95" w14:textId="0BEC6EEB" w:rsidR="00DE51AF" w:rsidRDefault="67A107F2" w:rsidP="00F16B3E">
      <w:pPr>
        <w:pStyle w:val="BodyText"/>
        <w:numPr>
          <w:ilvl w:val="0"/>
          <w:numId w:val="27"/>
        </w:numPr>
      </w:pPr>
      <w:r>
        <w:t>Create a new facility record.</w:t>
      </w:r>
    </w:p>
    <w:p w14:paraId="0867E8B8" w14:textId="2E8D2710" w:rsidR="00CD54E2" w:rsidRDefault="67A107F2" w:rsidP="00F16B3E">
      <w:pPr>
        <w:pStyle w:val="BodyText"/>
        <w:numPr>
          <w:ilvl w:val="0"/>
          <w:numId w:val="27"/>
        </w:numPr>
      </w:pPr>
      <w:r>
        <w:t>Add a team to a facility.</w:t>
      </w:r>
    </w:p>
    <w:p w14:paraId="636BA9A9" w14:textId="1A5306AA" w:rsidR="00567517" w:rsidRDefault="67A107F2" w:rsidP="67A107F2">
      <w:pPr>
        <w:pStyle w:val="BodyText"/>
        <w:rPr>
          <w:u w:val="single"/>
        </w:rPr>
      </w:pPr>
      <w:r w:rsidRPr="67A107F2">
        <w:rPr>
          <w:u w:val="single"/>
        </w:rPr>
        <w:t>Create a new facility record</w:t>
      </w:r>
    </w:p>
    <w:p w14:paraId="4FF49BE1" w14:textId="6EB49943" w:rsidR="00567517" w:rsidRDefault="67A107F2" w:rsidP="00567517">
      <w:pPr>
        <w:pStyle w:val="BodyText"/>
      </w:pPr>
      <w:r>
        <w:t xml:space="preserve">To create a new facility, the user must navigate to Menu &gt; Service &gt; Extensions &gt; Facilities and click on </w:t>
      </w:r>
      <w:r w:rsidRPr="67A107F2">
        <w:rPr>
          <w:b/>
          <w:bCs/>
        </w:rPr>
        <w:t>New</w:t>
      </w:r>
      <w:r>
        <w:t xml:space="preserve"> button in the upper left corner. </w:t>
      </w:r>
    </w:p>
    <w:p w14:paraId="31D47E4C" w14:textId="11588A29" w:rsidR="00567517" w:rsidRDefault="00567517" w:rsidP="00567517">
      <w:pPr>
        <w:pStyle w:val="Caption"/>
      </w:pPr>
      <w:bookmarkStart w:id="174" w:name="_Toc516840420"/>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77</w:t>
      </w:r>
      <w:r w:rsidR="00702FB1">
        <w:rPr>
          <w:noProof/>
        </w:rPr>
        <w:fldChar w:fldCharType="end"/>
      </w:r>
      <w:r>
        <w:t>: Active Facilities</w:t>
      </w:r>
      <w:bookmarkEnd w:id="174"/>
    </w:p>
    <w:p w14:paraId="08D008C2" w14:textId="3470741A" w:rsidR="00567517" w:rsidRDefault="00567517" w:rsidP="00567517">
      <w:pPr>
        <w:pStyle w:val="BodyText"/>
      </w:pPr>
      <w:r>
        <w:rPr>
          <w:noProof/>
        </w:rPr>
        <w:drawing>
          <wp:inline distT="0" distB="0" distL="0" distR="0" wp14:anchorId="507F891F" wp14:editId="490DDB04">
            <wp:extent cx="5943600" cy="2573655"/>
            <wp:effectExtent l="19050" t="19050" r="19050" b="17145"/>
            <wp:docPr id="12" name="Picture 12" descr="This screenshot from the BTSSS CRM shows the Active Facilities page for Application Super Users.  The facilities list contains columns for facility name, station number, city, state, zip code, facility type, region and VISN.  A menu bar across the top contains items labelled:  new, delete, email a link, run report, excel templates, export to excel, import data and chart pane." title="Active Facilitie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43600" cy="2573655"/>
                    </a:xfrm>
                    <a:prstGeom prst="rect">
                      <a:avLst/>
                    </a:prstGeom>
                    <a:ln>
                      <a:solidFill>
                        <a:schemeClr val="accent1"/>
                      </a:solidFill>
                    </a:ln>
                  </pic:spPr>
                </pic:pic>
              </a:graphicData>
            </a:graphic>
          </wp:inline>
        </w:drawing>
      </w:r>
    </w:p>
    <w:p w14:paraId="00F24129" w14:textId="0CB8F7AD" w:rsidR="00AE53E7" w:rsidRDefault="00AE53E7" w:rsidP="00AE53E7">
      <w:pPr>
        <w:pStyle w:val="Caption"/>
      </w:pPr>
      <w:bookmarkStart w:id="175" w:name="_Toc516840421"/>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78</w:t>
      </w:r>
      <w:r w:rsidR="00702FB1">
        <w:rPr>
          <w:noProof/>
        </w:rPr>
        <w:fldChar w:fldCharType="end"/>
      </w:r>
      <w:r>
        <w:t>: New Facility</w:t>
      </w:r>
      <w:bookmarkEnd w:id="175"/>
    </w:p>
    <w:p w14:paraId="5922E814" w14:textId="5AF10BC2" w:rsidR="00567517" w:rsidRDefault="00AE53E7" w:rsidP="00567517">
      <w:pPr>
        <w:pStyle w:val="BodyText"/>
      </w:pPr>
      <w:r>
        <w:rPr>
          <w:noProof/>
        </w:rPr>
        <w:drawing>
          <wp:inline distT="0" distB="0" distL="0" distR="0" wp14:anchorId="48043057" wp14:editId="16B10716">
            <wp:extent cx="4777214" cy="3404870"/>
            <wp:effectExtent l="19050" t="19050" r="23495" b="241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4777214" cy="3404870"/>
                    </a:xfrm>
                    <a:prstGeom prst="rect">
                      <a:avLst/>
                    </a:prstGeom>
                    <a:ln>
                      <a:solidFill>
                        <a:schemeClr val="accent1"/>
                      </a:solidFill>
                    </a:ln>
                  </pic:spPr>
                </pic:pic>
              </a:graphicData>
            </a:graphic>
          </wp:inline>
        </w:drawing>
      </w:r>
    </w:p>
    <w:p w14:paraId="37AC798F" w14:textId="77777777" w:rsidR="00FC3DB0" w:rsidRDefault="67A107F2" w:rsidP="00567517">
      <w:pPr>
        <w:pStyle w:val="BodyText"/>
      </w:pPr>
      <w:r>
        <w:t>Fill out the information in the New Facility form and save by clicking the icon in the lower right or the button in the upper left. The new facility will then appear in the Active Facilities list.</w:t>
      </w:r>
    </w:p>
    <w:p w14:paraId="4AD8F5A4" w14:textId="529D16E5" w:rsidR="00FC3DB0" w:rsidRDefault="67A107F2" w:rsidP="67A107F2">
      <w:pPr>
        <w:pStyle w:val="BodyText"/>
        <w:rPr>
          <w:u w:val="single"/>
        </w:rPr>
      </w:pPr>
      <w:r w:rsidRPr="67A107F2">
        <w:rPr>
          <w:u w:val="single"/>
        </w:rPr>
        <w:t>Add a team to a facility</w:t>
      </w:r>
    </w:p>
    <w:p w14:paraId="5E365011" w14:textId="72B5276D" w:rsidR="006D3B2C" w:rsidRDefault="67A107F2" w:rsidP="006D3B2C">
      <w:pPr>
        <w:pStyle w:val="BodyText"/>
      </w:pPr>
      <w:r>
        <w:t>A team is a group of users at a facility. An Application Super User can assign a team to a facility in CRM. Go to Menu &gt; Settings &gt; Extensions &gt; Facilities:</w:t>
      </w:r>
    </w:p>
    <w:p w14:paraId="7EF55ABB" w14:textId="2F0264D7" w:rsidR="006D3B2C" w:rsidRDefault="006D3B2C" w:rsidP="006D3B2C">
      <w:pPr>
        <w:pStyle w:val="Caption"/>
      </w:pPr>
      <w:bookmarkStart w:id="176" w:name="_Toc516840422"/>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79</w:t>
      </w:r>
      <w:r w:rsidR="00702FB1">
        <w:rPr>
          <w:noProof/>
        </w:rPr>
        <w:fldChar w:fldCharType="end"/>
      </w:r>
      <w:r>
        <w:t>: Facilities</w:t>
      </w:r>
      <w:bookmarkEnd w:id="176"/>
    </w:p>
    <w:p w14:paraId="4B6A2734" w14:textId="60EC2A59" w:rsidR="006D3B2C" w:rsidRDefault="006D3B2C" w:rsidP="006D3B2C">
      <w:pPr>
        <w:pStyle w:val="BodyText"/>
        <w:keepNext/>
      </w:pPr>
      <w:r>
        <w:rPr>
          <w:noProof/>
        </w:rPr>
        <w:drawing>
          <wp:inline distT="0" distB="0" distL="0" distR="0" wp14:anchorId="7670C393" wp14:editId="1CD02727">
            <wp:extent cx="5943600" cy="1416685"/>
            <wp:effectExtent l="19050" t="19050" r="19050" b="12065"/>
            <wp:docPr id="4" name="Picture 4" descr="This screenshot from the BTSSS CRM shows the Facilities Menu Item found by clicking Menu, then Settings, then Extensions in the CRM navigation main menu bar for Application Super Users.  The Facilities menu item is included in the list of Extensions." title="Facilitie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5F2183B4" w14:textId="5820B971" w:rsidR="006D3B2C" w:rsidRDefault="67A107F2" w:rsidP="006D3B2C">
      <w:pPr>
        <w:pStyle w:val="BodyText"/>
        <w:keepNext/>
      </w:pPr>
      <w:r>
        <w:t xml:space="preserve">Select the desired facility from the list. In the Facility Team field, search for and select the correct team. Once selected, click the save icon. </w:t>
      </w:r>
    </w:p>
    <w:p w14:paraId="4A8AB4E7" w14:textId="09E36067" w:rsidR="002E0860" w:rsidRDefault="002E0860" w:rsidP="002E0860">
      <w:pPr>
        <w:pStyle w:val="Caption"/>
      </w:pPr>
      <w:bookmarkStart w:id="177" w:name="_Toc516840423"/>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80</w:t>
      </w:r>
      <w:r w:rsidR="00702FB1">
        <w:rPr>
          <w:noProof/>
        </w:rPr>
        <w:fldChar w:fldCharType="end"/>
      </w:r>
      <w:r>
        <w:t>: Update Facility Team</w:t>
      </w:r>
      <w:bookmarkEnd w:id="177"/>
    </w:p>
    <w:p w14:paraId="68BB74AD" w14:textId="4086D462" w:rsidR="006D3B2C" w:rsidRDefault="006D3B2C" w:rsidP="002E0860">
      <w:pPr>
        <w:pStyle w:val="BodyText"/>
        <w:keepNext/>
      </w:pPr>
      <w:r>
        <w:rPr>
          <w:noProof/>
        </w:rPr>
        <w:drawing>
          <wp:inline distT="0" distB="0" distL="0" distR="0" wp14:anchorId="0A3004EA" wp14:editId="04D579FA">
            <wp:extent cx="4895850" cy="1847850"/>
            <wp:effectExtent l="19050" t="19050" r="19050" b="19050"/>
            <wp:docPr id="10" name="Picture 10" descr="This screenshot from the BTSSS CRM shows the location of the Facility Team field on the Facility Details page where application super users can add or change the team associated with the facility." title="Facility Team field on the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069" t="24953" r="16560" b="35797"/>
                    <a:stretch/>
                  </pic:blipFill>
                  <pic:spPr bwMode="auto">
                    <a:xfrm>
                      <a:off x="0" y="0"/>
                      <a:ext cx="4895850" cy="184785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5F8F49B" w14:textId="24D7A8E2" w:rsidR="00AB4D62" w:rsidRDefault="67A107F2" w:rsidP="002F5E17">
      <w:pPr>
        <w:pStyle w:val="Heading3"/>
      </w:pPr>
      <w:bookmarkStart w:id="178" w:name="_Toc483922509"/>
      <w:bookmarkStart w:id="179" w:name="_Toc516840334"/>
      <w:r>
        <w:t>System Administrator</w:t>
      </w:r>
      <w:bookmarkEnd w:id="178"/>
      <w:bookmarkEnd w:id="179"/>
    </w:p>
    <w:p w14:paraId="0076A92B" w14:textId="09FB9C3A" w:rsidR="00EA79E9" w:rsidRDefault="67A107F2" w:rsidP="00EA79E9">
      <w:pPr>
        <w:pStyle w:val="BodyText"/>
      </w:pPr>
      <w:r>
        <w:t>The System Administrator represents the person who has full control on the system.</w:t>
      </w:r>
    </w:p>
    <w:p w14:paraId="14A52382" w14:textId="5C15430D" w:rsidR="008E0171" w:rsidRDefault="67A107F2" w:rsidP="00F16B3E">
      <w:pPr>
        <w:pStyle w:val="BodyText"/>
        <w:numPr>
          <w:ilvl w:val="0"/>
          <w:numId w:val="28"/>
        </w:numPr>
      </w:pPr>
      <w:r>
        <w:t xml:space="preserve">Delete a facility record. </w:t>
      </w:r>
    </w:p>
    <w:p w14:paraId="27D3BECC" w14:textId="0F328A16" w:rsidR="00984B22" w:rsidRDefault="67A107F2" w:rsidP="00F16B3E">
      <w:pPr>
        <w:pStyle w:val="BodyText"/>
        <w:numPr>
          <w:ilvl w:val="0"/>
          <w:numId w:val="28"/>
        </w:numPr>
      </w:pPr>
      <w:r>
        <w:t>Configure System Level Rules.</w:t>
      </w:r>
    </w:p>
    <w:p w14:paraId="3C3AAC4E" w14:textId="790655EA" w:rsidR="00984B22" w:rsidRDefault="67A107F2" w:rsidP="00F16B3E">
      <w:pPr>
        <w:pStyle w:val="BodyText"/>
        <w:numPr>
          <w:ilvl w:val="0"/>
          <w:numId w:val="28"/>
        </w:numPr>
      </w:pPr>
      <w:r>
        <w:t>Configure Facility Level Rules.</w:t>
      </w:r>
    </w:p>
    <w:p w14:paraId="031AE5A0" w14:textId="4019A0B9" w:rsidR="002E0860" w:rsidRDefault="67A107F2" w:rsidP="00F16B3E">
      <w:pPr>
        <w:pStyle w:val="BodyText"/>
        <w:numPr>
          <w:ilvl w:val="0"/>
          <w:numId w:val="28"/>
        </w:numPr>
      </w:pPr>
      <w:r>
        <w:t>Add a team to a facility.</w:t>
      </w:r>
    </w:p>
    <w:p w14:paraId="0653BBB4" w14:textId="7BEC77CA" w:rsidR="007930C7" w:rsidRDefault="67A107F2" w:rsidP="67A107F2">
      <w:pPr>
        <w:pStyle w:val="BodyText"/>
        <w:rPr>
          <w:u w:val="single"/>
        </w:rPr>
      </w:pPr>
      <w:r w:rsidRPr="67A107F2">
        <w:rPr>
          <w:u w:val="single"/>
        </w:rPr>
        <w:t>Delete a facility record</w:t>
      </w:r>
    </w:p>
    <w:p w14:paraId="39BC68D5" w14:textId="4231288E" w:rsidR="007930C7" w:rsidRDefault="67A107F2" w:rsidP="007930C7">
      <w:pPr>
        <w:pStyle w:val="BodyText"/>
      </w:pPr>
      <w:r>
        <w:t xml:space="preserve">To delete an existing facility record, navigate to Menu &gt; Service &gt; Extensions &gt; Facilities. In the list of Active Facilities, check the row of the facility to delete and click the Delete button at the top. </w:t>
      </w:r>
    </w:p>
    <w:p w14:paraId="19EB0904" w14:textId="72F61027" w:rsidR="007930C7" w:rsidRDefault="007930C7" w:rsidP="007930C7">
      <w:pPr>
        <w:pStyle w:val="Caption"/>
      </w:pPr>
      <w:bookmarkStart w:id="180" w:name="_Toc516840424"/>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81</w:t>
      </w:r>
      <w:r w:rsidR="00702FB1">
        <w:rPr>
          <w:noProof/>
        </w:rPr>
        <w:fldChar w:fldCharType="end"/>
      </w:r>
      <w:r>
        <w:t>: Delete a Facility</w:t>
      </w:r>
      <w:bookmarkEnd w:id="180"/>
    </w:p>
    <w:p w14:paraId="320B1323" w14:textId="0FF4EF40" w:rsidR="00567517" w:rsidRPr="000567EF" w:rsidRDefault="007930C7" w:rsidP="00567517">
      <w:pPr>
        <w:pStyle w:val="BodyText"/>
        <w:rPr>
          <w:u w:val="single"/>
        </w:rPr>
      </w:pPr>
      <w:r>
        <w:rPr>
          <w:noProof/>
        </w:rPr>
        <w:drawing>
          <wp:inline distT="0" distB="0" distL="0" distR="0" wp14:anchorId="4DA9AAF1" wp14:editId="2584DFDF">
            <wp:extent cx="5943600" cy="2435225"/>
            <wp:effectExtent l="19050" t="19050" r="19050" b="22225"/>
            <wp:docPr id="14" name="Picture 14" descr="This screenshot from the BTSSS CRM shows the Active Facilities page for System Administrators.  The facilities list contains columns for facility name, station number, city, state, zip code, facility type, region and VISN.  Each facility in the list has a check box to its left that can be checked.  A menu across the top contains items labeled:  new, edit, activate, deactivate, delete, delete duplicates, assign, share and email a link.  To delete a facility in the list, users check its adjacent box and press delete in the menu bar." title="Delete a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2435225"/>
                    </a:xfrm>
                    <a:prstGeom prst="rect">
                      <a:avLst/>
                    </a:prstGeom>
                    <a:ln>
                      <a:solidFill>
                        <a:schemeClr val="accent1"/>
                      </a:solidFill>
                    </a:ln>
                  </pic:spPr>
                </pic:pic>
              </a:graphicData>
            </a:graphic>
          </wp:inline>
        </w:drawing>
      </w:r>
    </w:p>
    <w:p w14:paraId="56AFB272" w14:textId="25399FA5" w:rsidR="00984B22" w:rsidRPr="00984B22" w:rsidRDefault="67A107F2" w:rsidP="67A107F2">
      <w:pPr>
        <w:pStyle w:val="BodyText"/>
        <w:rPr>
          <w:u w:val="single"/>
        </w:rPr>
      </w:pPr>
      <w:r w:rsidRPr="67A107F2">
        <w:rPr>
          <w:u w:val="single"/>
        </w:rPr>
        <w:t>Configure System Level Rules</w:t>
      </w:r>
    </w:p>
    <w:p w14:paraId="60EC375C" w14:textId="363D3E25" w:rsidR="004866A2" w:rsidRDefault="67A107F2" w:rsidP="00984B22">
      <w:pPr>
        <w:pStyle w:val="BodyText"/>
      </w:pPr>
      <w:r>
        <w:t xml:space="preserve">A System Administrator has the ability to set specific rules system-wide, such as setting a limit on bus fare or mileage. These rules can be overridden at the facility level.  To create a new rule, go to Menu &gt; Settings &gt; Extensions &gt; </w:t>
      </w:r>
      <w:proofErr w:type="spellStart"/>
      <w:r>
        <w:t>RulesConfigs</w:t>
      </w:r>
      <w:proofErr w:type="spellEnd"/>
      <w:r>
        <w:t>:</w:t>
      </w:r>
    </w:p>
    <w:p w14:paraId="3172CECF" w14:textId="64D6A5F8" w:rsidR="004866A2" w:rsidRDefault="004866A2" w:rsidP="004866A2">
      <w:pPr>
        <w:pStyle w:val="Caption"/>
      </w:pPr>
      <w:bookmarkStart w:id="181" w:name="_Toc516840425"/>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82</w:t>
      </w:r>
      <w:r w:rsidR="00702FB1">
        <w:rPr>
          <w:noProof/>
        </w:rPr>
        <w:fldChar w:fldCharType="end"/>
      </w:r>
      <w:r>
        <w:t xml:space="preserve">: </w:t>
      </w:r>
      <w:proofErr w:type="spellStart"/>
      <w:r>
        <w:t>RulesConfigs</w:t>
      </w:r>
      <w:bookmarkEnd w:id="181"/>
      <w:proofErr w:type="spellEnd"/>
    </w:p>
    <w:p w14:paraId="2EB7D0D8" w14:textId="77777777" w:rsidR="004866A2" w:rsidRDefault="004866A2" w:rsidP="00984B22">
      <w:pPr>
        <w:pStyle w:val="BodyText"/>
      </w:pPr>
      <w:r>
        <w:rPr>
          <w:noProof/>
        </w:rPr>
        <w:drawing>
          <wp:inline distT="0" distB="0" distL="0" distR="0" wp14:anchorId="3EF97985" wp14:editId="6FB3551F">
            <wp:extent cx="5943600" cy="1416685"/>
            <wp:effectExtent l="19050" t="19050" r="19050" b="12065"/>
            <wp:docPr id="37" name="Picture 37" descr="This screenshot from the BTSSS CRM shows the RulesConfigs Menu Item found by clicking Menu, then Settings, then Extensions in the CRM navigation main menu bar for System Administrators.  The RulesConfigs menu item is included in the list of Extensions." title="RulesConfig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0B3F9548" w14:textId="77777777" w:rsidR="004866A2" w:rsidRDefault="67A107F2" w:rsidP="00984B22">
      <w:pPr>
        <w:pStyle w:val="BodyText"/>
      </w:pPr>
      <w:r>
        <w:t xml:space="preserve">All current rules are listed under Active </w:t>
      </w:r>
      <w:proofErr w:type="spellStart"/>
      <w:r>
        <w:t>RulesConfigs</w:t>
      </w:r>
      <w:proofErr w:type="spellEnd"/>
      <w:r>
        <w:t>:</w:t>
      </w:r>
    </w:p>
    <w:p w14:paraId="384C43BE" w14:textId="19AA1A66" w:rsidR="004866A2" w:rsidRDefault="004866A2" w:rsidP="004866A2">
      <w:pPr>
        <w:pStyle w:val="Caption"/>
      </w:pPr>
      <w:bookmarkStart w:id="182" w:name="_Toc516840426"/>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83</w:t>
      </w:r>
      <w:r w:rsidR="00702FB1">
        <w:rPr>
          <w:noProof/>
        </w:rPr>
        <w:fldChar w:fldCharType="end"/>
      </w:r>
      <w:r>
        <w:t xml:space="preserve">: Active </w:t>
      </w:r>
      <w:proofErr w:type="spellStart"/>
      <w:r>
        <w:t>RulesConfigs</w:t>
      </w:r>
      <w:proofErr w:type="spellEnd"/>
      <w:r>
        <w:t xml:space="preserve"> List</w:t>
      </w:r>
      <w:bookmarkEnd w:id="182"/>
    </w:p>
    <w:p w14:paraId="4551C7BD" w14:textId="17A1D211" w:rsidR="004866A2" w:rsidRDefault="008D374B" w:rsidP="00984B22">
      <w:pPr>
        <w:pStyle w:val="BodyText"/>
      </w:pPr>
      <w:r>
        <w:rPr>
          <w:noProof/>
        </w:rPr>
        <w:drawing>
          <wp:inline distT="0" distB="0" distL="0" distR="0" wp14:anchorId="3F3B2371" wp14:editId="775BB94E">
            <wp:extent cx="5943600" cy="1998345"/>
            <wp:effectExtent l="19050" t="19050" r="19050" b="20955"/>
            <wp:docPr id="39" name="Picture 39" descr="This screenshot from the BTSSS CRM shows the Active RulesConfigs List page for System Administrators.  The Active RulesConfigs List contains columns for RulesConfigs name, value, description, modified by name and modified on date.  A menu bar across the top contains items labelled:  new, delete, email a link, run report, excel templates, export to excel, import data, chart pane and view." title="Active RulesConfigs Lis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1998345"/>
                    </a:xfrm>
                    <a:prstGeom prst="rect">
                      <a:avLst/>
                    </a:prstGeom>
                    <a:ln>
                      <a:solidFill>
                        <a:schemeClr val="accent1"/>
                      </a:solidFill>
                    </a:ln>
                  </pic:spPr>
                </pic:pic>
              </a:graphicData>
            </a:graphic>
          </wp:inline>
        </w:drawing>
      </w:r>
    </w:p>
    <w:p w14:paraId="36048276" w14:textId="1D1A1CB4" w:rsidR="008D374B" w:rsidRDefault="67A107F2" w:rsidP="67A107F2">
      <w:pPr>
        <w:pStyle w:val="BodyText"/>
        <w:rPr>
          <w:b/>
          <w:bCs/>
        </w:rPr>
      </w:pPr>
      <w:r>
        <w:lastRenderedPageBreak/>
        <w:t xml:space="preserve">To create a new rule, click the </w:t>
      </w:r>
      <w:r w:rsidRPr="67A107F2">
        <w:rPr>
          <w:b/>
          <w:bCs/>
        </w:rPr>
        <w:t>New</w:t>
      </w:r>
      <w:r>
        <w:t xml:space="preserve"> button in the upper left corner.  In the New </w:t>
      </w:r>
      <w:proofErr w:type="spellStart"/>
      <w:r>
        <w:t>RulesConfig</w:t>
      </w:r>
      <w:proofErr w:type="spellEnd"/>
      <w:r>
        <w:t xml:space="preserve"> screen, enter the Name, Value, and Description of the new rule and click </w:t>
      </w:r>
      <w:r w:rsidRPr="67A107F2">
        <w:rPr>
          <w:b/>
          <w:bCs/>
        </w:rPr>
        <w:t>Save:</w:t>
      </w:r>
    </w:p>
    <w:p w14:paraId="39ABA2A5" w14:textId="2DC385D6" w:rsidR="008D374B" w:rsidRDefault="008D374B" w:rsidP="008D374B">
      <w:pPr>
        <w:pStyle w:val="Caption"/>
      </w:pPr>
      <w:bookmarkStart w:id="183" w:name="_Toc516840427"/>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84</w:t>
      </w:r>
      <w:r w:rsidR="00702FB1">
        <w:rPr>
          <w:noProof/>
        </w:rPr>
        <w:fldChar w:fldCharType="end"/>
      </w:r>
      <w:r>
        <w:t xml:space="preserve">: New </w:t>
      </w:r>
      <w:proofErr w:type="spellStart"/>
      <w:r>
        <w:t>RulesConfig</w:t>
      </w:r>
      <w:bookmarkEnd w:id="183"/>
      <w:proofErr w:type="spellEnd"/>
    </w:p>
    <w:p w14:paraId="4A260D38" w14:textId="340A4723" w:rsidR="008D374B" w:rsidRPr="008D374B" w:rsidRDefault="008D374B" w:rsidP="00984B22">
      <w:pPr>
        <w:pStyle w:val="BodyText"/>
        <w:rPr>
          <w:b/>
        </w:rPr>
      </w:pPr>
      <w:r>
        <w:rPr>
          <w:noProof/>
        </w:rPr>
        <w:drawing>
          <wp:inline distT="0" distB="0" distL="0" distR="0" wp14:anchorId="0957CC08" wp14:editId="473A9782">
            <wp:extent cx="3840480" cy="2990893"/>
            <wp:effectExtent l="19050" t="19050" r="26670" b="19050"/>
            <wp:docPr id="40" name="Picture 40" descr="This screenshot from the BTSSS CRM shows the New RulesConfig form with BTSSS Rules Config Details fields for Name, Value, Description, Modified by name and Modified on date.  A menu bar across the top contains items labeled:  Save, save and close, new and form editor." title="New RulesConfig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842835" cy="2992727"/>
                    </a:xfrm>
                    <a:prstGeom prst="rect">
                      <a:avLst/>
                    </a:prstGeom>
                    <a:ln>
                      <a:solidFill>
                        <a:schemeClr val="accent1"/>
                      </a:solidFill>
                    </a:ln>
                  </pic:spPr>
                </pic:pic>
              </a:graphicData>
            </a:graphic>
          </wp:inline>
        </w:drawing>
      </w:r>
    </w:p>
    <w:p w14:paraId="77C3E86B" w14:textId="77777777" w:rsidR="00B02126" w:rsidRDefault="67A107F2" w:rsidP="00984B22">
      <w:pPr>
        <w:pStyle w:val="BodyText"/>
      </w:pPr>
      <w:r>
        <w:t xml:space="preserve">The new rule will appear in the Active </w:t>
      </w:r>
      <w:proofErr w:type="spellStart"/>
      <w:r>
        <w:t>RulesConfigs</w:t>
      </w:r>
      <w:proofErr w:type="spellEnd"/>
      <w:r>
        <w:t xml:space="preserve"> list. </w:t>
      </w:r>
    </w:p>
    <w:p w14:paraId="32DB3100" w14:textId="77777777" w:rsidR="008174F7" w:rsidRDefault="67A107F2" w:rsidP="67A107F2">
      <w:pPr>
        <w:pStyle w:val="BodyText"/>
        <w:rPr>
          <w:u w:val="single"/>
        </w:rPr>
      </w:pPr>
      <w:r w:rsidRPr="67A107F2">
        <w:rPr>
          <w:u w:val="single"/>
        </w:rPr>
        <w:t>Configure Facility Level Rules</w:t>
      </w:r>
    </w:p>
    <w:p w14:paraId="63D396A8" w14:textId="3967601E" w:rsidR="002223F5" w:rsidRDefault="67A107F2" w:rsidP="002223F5">
      <w:pPr>
        <w:pStyle w:val="BodyText"/>
      </w:pPr>
      <w:r>
        <w:t xml:space="preserve">A System Administrator can also configure rules specifically for facilities that will override system-wide rules. To create a new rule, go to Menu &gt; Settings &gt; Extensions &gt; </w:t>
      </w:r>
      <w:proofErr w:type="spellStart"/>
      <w:r>
        <w:t>RulesConfigs</w:t>
      </w:r>
      <w:proofErr w:type="spellEnd"/>
      <w:r>
        <w:t>:</w:t>
      </w:r>
    </w:p>
    <w:p w14:paraId="4747A431" w14:textId="40F220DC" w:rsidR="002223F5" w:rsidRDefault="002223F5" w:rsidP="002223F5">
      <w:pPr>
        <w:pStyle w:val="Caption"/>
      </w:pPr>
      <w:bookmarkStart w:id="184" w:name="_Toc516840428"/>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85</w:t>
      </w:r>
      <w:r w:rsidR="00702FB1">
        <w:rPr>
          <w:noProof/>
        </w:rPr>
        <w:fldChar w:fldCharType="end"/>
      </w:r>
      <w:r>
        <w:t xml:space="preserve">: </w:t>
      </w:r>
      <w:proofErr w:type="spellStart"/>
      <w:r w:rsidR="00AD3D48">
        <w:t>Facility</w:t>
      </w:r>
      <w:r>
        <w:t>RulesConfigs</w:t>
      </w:r>
      <w:bookmarkEnd w:id="184"/>
      <w:proofErr w:type="spellEnd"/>
    </w:p>
    <w:p w14:paraId="2272BAA1" w14:textId="77777777" w:rsidR="002223F5" w:rsidRDefault="002223F5" w:rsidP="002223F5">
      <w:pPr>
        <w:pStyle w:val="BodyText"/>
      </w:pPr>
      <w:r>
        <w:rPr>
          <w:noProof/>
        </w:rPr>
        <w:drawing>
          <wp:inline distT="0" distB="0" distL="0" distR="0" wp14:anchorId="266E6943" wp14:editId="0A626FB7">
            <wp:extent cx="5943600" cy="1416685"/>
            <wp:effectExtent l="19050" t="19050" r="19050" b="12065"/>
            <wp:docPr id="41" name="Picture 41" descr="This screenshot from the BTSSS CRM shows the FacilityRulesConfigs Menu Item found by clicking Menu, then Settings, then Extensions in the CRM navigation main menu bar for System Administrators.  The FacilityRulesConfigs menu item is included in the list of Extensions." title="FacilityRulesConfig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67CA8208" w14:textId="02D62908" w:rsidR="00AD3D48" w:rsidRDefault="67A107F2" w:rsidP="00AD3D48">
      <w:pPr>
        <w:pStyle w:val="BodyText"/>
      </w:pPr>
      <w:r>
        <w:t xml:space="preserve">All current rules are listed under Active </w:t>
      </w:r>
      <w:proofErr w:type="spellStart"/>
      <w:r>
        <w:t>FacilityRulesConfigs</w:t>
      </w:r>
      <w:proofErr w:type="spellEnd"/>
      <w:r>
        <w:t>:</w:t>
      </w:r>
    </w:p>
    <w:p w14:paraId="704707DD" w14:textId="23E361A7" w:rsidR="00AD3D48" w:rsidRDefault="00AD3D48" w:rsidP="00AD3D48">
      <w:pPr>
        <w:pStyle w:val="Caption"/>
      </w:pPr>
      <w:bookmarkStart w:id="185" w:name="_Toc516840429"/>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86</w:t>
      </w:r>
      <w:r w:rsidR="00702FB1">
        <w:rPr>
          <w:noProof/>
        </w:rPr>
        <w:fldChar w:fldCharType="end"/>
      </w:r>
      <w:r>
        <w:t xml:space="preserve">: Active </w:t>
      </w:r>
      <w:proofErr w:type="spellStart"/>
      <w:r>
        <w:t>FacilityRulesConfigs</w:t>
      </w:r>
      <w:bookmarkEnd w:id="185"/>
      <w:proofErr w:type="spellEnd"/>
    </w:p>
    <w:p w14:paraId="77A93C91" w14:textId="77777777" w:rsidR="00AD3D48" w:rsidRDefault="00AD3D48" w:rsidP="00984B22">
      <w:pPr>
        <w:pStyle w:val="BodyText"/>
        <w:rPr>
          <w:u w:val="single"/>
        </w:rPr>
      </w:pPr>
      <w:r>
        <w:rPr>
          <w:noProof/>
        </w:rPr>
        <w:drawing>
          <wp:inline distT="0" distB="0" distL="0" distR="0" wp14:anchorId="3A91A3BD" wp14:editId="69F7EF45">
            <wp:extent cx="5943600" cy="2372360"/>
            <wp:effectExtent l="19050" t="19050" r="19050" b="27940"/>
            <wp:docPr id="42" name="Picture 42" descr="This screenshot from the BTSSS CRM shows the Active FacilityRulesConfigs List page for System Administrators.  The Active FacilityRulesConfigs List contains columns for facility name, FacilityRulesConfigs name, value, description, modified by name and modified on date.  A menu bar across the top contains items labelled:  new, delete, email a link, run report, excel templates, export to excel, import data, chart pane and view." title="Active FacilityRulesConfigs Lis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2372360"/>
                    </a:xfrm>
                    <a:prstGeom prst="rect">
                      <a:avLst/>
                    </a:prstGeom>
                    <a:ln>
                      <a:solidFill>
                        <a:schemeClr val="accent1"/>
                      </a:solidFill>
                    </a:ln>
                  </pic:spPr>
                </pic:pic>
              </a:graphicData>
            </a:graphic>
          </wp:inline>
        </w:drawing>
      </w:r>
    </w:p>
    <w:p w14:paraId="0F024B3D" w14:textId="0E70BBD5" w:rsidR="00AD3D48" w:rsidRDefault="67A107F2" w:rsidP="67A107F2">
      <w:pPr>
        <w:pStyle w:val="BodyText"/>
        <w:rPr>
          <w:b/>
          <w:bCs/>
        </w:rPr>
      </w:pPr>
      <w:r>
        <w:t xml:space="preserve">To create a new rule, click the </w:t>
      </w:r>
      <w:r w:rsidRPr="67A107F2">
        <w:rPr>
          <w:b/>
          <w:bCs/>
        </w:rPr>
        <w:t>New</w:t>
      </w:r>
      <w:r>
        <w:t xml:space="preserve"> button in the upper left corner.  In the New </w:t>
      </w:r>
      <w:proofErr w:type="spellStart"/>
      <w:r>
        <w:t>FacilityRulesConfig</w:t>
      </w:r>
      <w:proofErr w:type="spellEnd"/>
      <w:r>
        <w:t xml:space="preserve"> screen, enter the Facility, select the appropriate system-wide rule, and enter a Value and Description of the new rule and click </w:t>
      </w:r>
      <w:r w:rsidRPr="67A107F2">
        <w:rPr>
          <w:b/>
          <w:bCs/>
        </w:rPr>
        <w:t>Save:</w:t>
      </w:r>
    </w:p>
    <w:p w14:paraId="44CE2B5B" w14:textId="65261351" w:rsidR="00396013" w:rsidRDefault="00396013" w:rsidP="00396013">
      <w:pPr>
        <w:pStyle w:val="Caption"/>
      </w:pPr>
      <w:bookmarkStart w:id="186" w:name="_Toc516840430"/>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87</w:t>
      </w:r>
      <w:r w:rsidR="00702FB1">
        <w:rPr>
          <w:noProof/>
        </w:rPr>
        <w:fldChar w:fldCharType="end"/>
      </w:r>
      <w:r>
        <w:t xml:space="preserve">: New </w:t>
      </w:r>
      <w:proofErr w:type="spellStart"/>
      <w:r>
        <w:t>FacilityRulesConfig</w:t>
      </w:r>
      <w:bookmarkEnd w:id="186"/>
      <w:proofErr w:type="spellEnd"/>
    </w:p>
    <w:p w14:paraId="5A813538" w14:textId="77777777" w:rsidR="002E0860" w:rsidRDefault="00396013" w:rsidP="00984B22">
      <w:pPr>
        <w:pStyle w:val="BodyText"/>
        <w:rPr>
          <w:u w:val="single"/>
        </w:rPr>
      </w:pPr>
      <w:r>
        <w:rPr>
          <w:noProof/>
        </w:rPr>
        <w:drawing>
          <wp:inline distT="0" distB="0" distL="0" distR="0" wp14:anchorId="10D8684A" wp14:editId="47379B9C">
            <wp:extent cx="3204376" cy="2179848"/>
            <wp:effectExtent l="19050" t="19050" r="15240" b="11430"/>
            <wp:docPr id="43" name="Picture 43" descr="This screenshot from the BTSSS CRM shows the New FacilityRulesConfig form with Facility Rules Config Details fields for facility name, facility rules config name, value, description, modified by name and modified on date and time.  A menu bar across the top contains items labeled:  Save, save and close, new and form editor." title="New FacilityRulesConfig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207236" cy="2181793"/>
                    </a:xfrm>
                    <a:prstGeom prst="rect">
                      <a:avLst/>
                    </a:prstGeom>
                    <a:ln>
                      <a:solidFill>
                        <a:schemeClr val="accent1"/>
                      </a:solidFill>
                    </a:ln>
                  </pic:spPr>
                </pic:pic>
              </a:graphicData>
            </a:graphic>
          </wp:inline>
        </w:drawing>
      </w:r>
    </w:p>
    <w:p w14:paraId="5B48AEA3" w14:textId="77777777" w:rsidR="002E0860" w:rsidRDefault="67A107F2" w:rsidP="67A107F2">
      <w:pPr>
        <w:pStyle w:val="BodyText"/>
        <w:rPr>
          <w:u w:val="single"/>
        </w:rPr>
      </w:pPr>
      <w:r w:rsidRPr="67A107F2">
        <w:rPr>
          <w:u w:val="single"/>
        </w:rPr>
        <w:t>Add a team to a facility</w:t>
      </w:r>
    </w:p>
    <w:p w14:paraId="60B391BC" w14:textId="5F25C7AF" w:rsidR="002E0860" w:rsidRDefault="67A107F2" w:rsidP="002E0860">
      <w:pPr>
        <w:pStyle w:val="BodyText"/>
      </w:pPr>
      <w:r>
        <w:t>A team is a group of users at a facility.  A System Administrator can assign a team to a facility in CRM. Go to Menu &gt; Settings &gt; Extensions &gt; Facilities:</w:t>
      </w:r>
    </w:p>
    <w:p w14:paraId="3EE9CBBF" w14:textId="00BFE77E" w:rsidR="002E0860" w:rsidRDefault="002E0860" w:rsidP="002E0860">
      <w:pPr>
        <w:pStyle w:val="Caption"/>
      </w:pPr>
      <w:bookmarkStart w:id="187" w:name="_Toc516840431"/>
      <w:r>
        <w:lastRenderedPageBreak/>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88</w:t>
      </w:r>
      <w:r w:rsidR="00702FB1">
        <w:rPr>
          <w:noProof/>
        </w:rPr>
        <w:fldChar w:fldCharType="end"/>
      </w:r>
      <w:r>
        <w:t>: Facilities</w:t>
      </w:r>
      <w:bookmarkEnd w:id="187"/>
    </w:p>
    <w:p w14:paraId="2A3A4484" w14:textId="77777777" w:rsidR="002E0860" w:rsidRDefault="002E0860" w:rsidP="002E0860">
      <w:pPr>
        <w:pStyle w:val="BodyText"/>
        <w:keepNext/>
      </w:pPr>
      <w:r>
        <w:rPr>
          <w:noProof/>
        </w:rPr>
        <w:drawing>
          <wp:inline distT="0" distB="0" distL="0" distR="0" wp14:anchorId="097B775C" wp14:editId="160874D9">
            <wp:extent cx="5943600" cy="1416685"/>
            <wp:effectExtent l="19050" t="19050" r="19050" b="12065"/>
            <wp:docPr id="16" name="Picture 16" descr="This screenshot from the BTSSS CRM shows the Facilities Menu Item found by clicking Menu, then Settings, then Extensions in the CRM navigation main menu bar for System Administrators.  The Facilities menu item is included in the list of Extensions." title="Facilitie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3600" cy="1416685"/>
                    </a:xfrm>
                    <a:prstGeom prst="rect">
                      <a:avLst/>
                    </a:prstGeom>
                    <a:ln>
                      <a:solidFill>
                        <a:schemeClr val="accent1"/>
                      </a:solidFill>
                    </a:ln>
                  </pic:spPr>
                </pic:pic>
              </a:graphicData>
            </a:graphic>
          </wp:inline>
        </w:drawing>
      </w:r>
    </w:p>
    <w:p w14:paraId="18634589" w14:textId="12057F6C" w:rsidR="002E0860" w:rsidRDefault="67A107F2" w:rsidP="002E0860">
      <w:pPr>
        <w:pStyle w:val="BodyText"/>
        <w:keepNext/>
      </w:pPr>
      <w:r>
        <w:t xml:space="preserve">Select the desired facility from the list.  In the Facility Team field, search for and select the correct team. Once selected, click the save icon. </w:t>
      </w:r>
    </w:p>
    <w:p w14:paraId="336F5A7C" w14:textId="5D2070D0" w:rsidR="002E0860" w:rsidRDefault="002E0860" w:rsidP="002E0860">
      <w:pPr>
        <w:pStyle w:val="Caption"/>
      </w:pPr>
      <w:bookmarkStart w:id="188" w:name="_Toc516840432"/>
      <w:r>
        <w:t xml:space="preserve">Figure </w:t>
      </w:r>
      <w:r w:rsidR="00702FB1">
        <w:rPr>
          <w:noProof/>
        </w:rPr>
        <w:fldChar w:fldCharType="begin"/>
      </w:r>
      <w:r w:rsidR="00702FB1">
        <w:rPr>
          <w:noProof/>
        </w:rPr>
        <w:instrText xml:space="preserve"> SEQ Figure \* ARABIC </w:instrText>
      </w:r>
      <w:r w:rsidR="00702FB1">
        <w:rPr>
          <w:noProof/>
        </w:rPr>
        <w:fldChar w:fldCharType="separate"/>
      </w:r>
      <w:r w:rsidR="00571F86">
        <w:rPr>
          <w:noProof/>
        </w:rPr>
        <w:t>89</w:t>
      </w:r>
      <w:r w:rsidR="00702FB1">
        <w:rPr>
          <w:noProof/>
        </w:rPr>
        <w:fldChar w:fldCharType="end"/>
      </w:r>
      <w:r>
        <w:t>: Update Facility Team</w:t>
      </w:r>
      <w:bookmarkEnd w:id="188"/>
    </w:p>
    <w:p w14:paraId="51EF05FC" w14:textId="77777777" w:rsidR="002E0860" w:rsidRDefault="002E0860" w:rsidP="002E0860">
      <w:pPr>
        <w:pStyle w:val="BodyText"/>
        <w:keepNext/>
      </w:pPr>
      <w:r>
        <w:rPr>
          <w:noProof/>
        </w:rPr>
        <w:drawing>
          <wp:inline distT="0" distB="0" distL="0" distR="0" wp14:anchorId="451B778D" wp14:editId="5636D165">
            <wp:extent cx="4895850" cy="1847850"/>
            <wp:effectExtent l="19050" t="19050" r="19050" b="19050"/>
            <wp:docPr id="38" name="Picture 38" descr="This screenshot from the BTSSS CRM shows the location of the Facility Team field on the Facility Details page where system administrators can add or change the team associated with the facility." title="Facility Team field on the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1069" t="24953" r="16560" b="35797"/>
                    <a:stretch/>
                  </pic:blipFill>
                  <pic:spPr bwMode="auto">
                    <a:xfrm>
                      <a:off x="0" y="0"/>
                      <a:ext cx="4895850" cy="184785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BA0593D" w14:textId="2679FB3D" w:rsidR="00080748" w:rsidRDefault="67A107F2" w:rsidP="009C0172">
      <w:pPr>
        <w:pStyle w:val="Heading1"/>
      </w:pPr>
      <w:bookmarkStart w:id="189" w:name="_Toc483922510"/>
      <w:bookmarkStart w:id="190" w:name="_Toc516840335"/>
      <w:r>
        <w:t>Troubleshooting</w:t>
      </w:r>
      <w:bookmarkEnd w:id="189"/>
      <w:bookmarkEnd w:id="190"/>
    </w:p>
    <w:p w14:paraId="1CD5C61F" w14:textId="55133104" w:rsidR="005A2857" w:rsidRDefault="67A107F2" w:rsidP="005A2857">
      <w:pPr>
        <w:pStyle w:val="BodyText"/>
      </w:pPr>
      <w:r>
        <w:t>There are no known problems anticipated or otherwise.  For assistance with problems with the system the user should follow existing procedures for help.</w:t>
      </w:r>
    </w:p>
    <w:p w14:paraId="5BA0593F" w14:textId="77777777" w:rsidR="001A483C" w:rsidRDefault="67A107F2" w:rsidP="002F5E17">
      <w:pPr>
        <w:pStyle w:val="Heading2"/>
      </w:pPr>
      <w:bookmarkStart w:id="191" w:name="_Toc483922511"/>
      <w:bookmarkStart w:id="192" w:name="_Toc516840336"/>
      <w:r>
        <w:t>Special Instructions for Error Correction</w:t>
      </w:r>
      <w:bookmarkEnd w:id="191"/>
      <w:bookmarkEnd w:id="192"/>
    </w:p>
    <w:p w14:paraId="4F22BC1C" w14:textId="60E1AD56" w:rsidR="00CB702C" w:rsidRDefault="67A107F2" w:rsidP="005A2857">
      <w:pPr>
        <w:pStyle w:val="BodyText"/>
      </w:pPr>
      <w:r>
        <w:t>There are no special instructions for Error Correction associated with the new reports implemented in the Fee Payment Processing System (FPPS).</w:t>
      </w:r>
    </w:p>
    <w:p w14:paraId="28D4450C" w14:textId="77777777" w:rsidR="00CB702C" w:rsidRDefault="00CB702C">
      <w:pPr>
        <w:spacing w:before="0" w:after="0"/>
        <w:rPr>
          <w:szCs w:val="20"/>
        </w:rPr>
      </w:pPr>
      <w:r>
        <w:br w:type="page"/>
      </w:r>
    </w:p>
    <w:p w14:paraId="5BA05941" w14:textId="561DD19A" w:rsidR="008C652C" w:rsidRDefault="67A107F2" w:rsidP="009C0172">
      <w:pPr>
        <w:pStyle w:val="Heading1"/>
      </w:pPr>
      <w:bookmarkStart w:id="193" w:name="_Toc483922512"/>
      <w:bookmarkStart w:id="194" w:name="_Toc516840337"/>
      <w:r>
        <w:lastRenderedPageBreak/>
        <w:t>Acronyms and Abbreviations</w:t>
      </w:r>
      <w:bookmarkEnd w:id="193"/>
      <w:bookmarkEnd w:id="194"/>
    </w:p>
    <w:p w14:paraId="7B0D0BCE" w14:textId="70042EBB" w:rsidR="009C0172" w:rsidRDefault="009C0172" w:rsidP="009C0172">
      <w:pPr>
        <w:pStyle w:val="Caption"/>
      </w:pPr>
      <w:bookmarkStart w:id="195" w:name="_Toc516840342"/>
      <w:r>
        <w:t xml:space="preserve">Table </w:t>
      </w:r>
      <w:fldSimple w:instr=" SEQ Table \* ARABIC ">
        <w:r w:rsidR="0095712A" w:rsidRPr="67A107F2">
          <w:t>3</w:t>
        </w:r>
      </w:fldSimple>
      <w:r w:rsidR="00262D9D">
        <w:t>: Acronyms and Abbreviations</w:t>
      </w:r>
      <w:bookmarkEnd w:id="195"/>
    </w:p>
    <w:tbl>
      <w:tblPr>
        <w:tblStyle w:val="GridTable4-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Description w:val="Table of acronyms and abbreviations. "/>
      </w:tblPr>
      <w:tblGrid>
        <w:gridCol w:w="4675"/>
        <w:gridCol w:w="4675"/>
      </w:tblGrid>
      <w:tr w:rsidR="003924EE" w14:paraId="2D6E1C67" w14:textId="77777777" w:rsidTr="67A107F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4675"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7254B76E" w14:textId="77777777" w:rsidR="003924EE" w:rsidRPr="0046464C" w:rsidRDefault="67A107F2" w:rsidP="008A7F78">
            <w:pPr>
              <w:pStyle w:val="TableHeading"/>
            </w:pPr>
            <w:r>
              <w:t>Term</w:t>
            </w:r>
          </w:p>
        </w:tc>
        <w:tc>
          <w:tcPr>
            <w:tcW w:w="4675" w:type="dxa"/>
            <w:tcBorders>
              <w:top w:val="none" w:sz="0" w:space="0" w:color="auto"/>
              <w:left w:val="none" w:sz="0" w:space="0" w:color="auto"/>
              <w:bottom w:val="none" w:sz="0" w:space="0" w:color="auto"/>
              <w:right w:val="none" w:sz="0" w:space="0" w:color="auto"/>
            </w:tcBorders>
            <w:shd w:val="clear" w:color="auto" w:fill="F2F2F2" w:themeFill="background1" w:themeFillShade="F2"/>
          </w:tcPr>
          <w:p w14:paraId="370DF49E" w14:textId="77777777" w:rsidR="003924EE" w:rsidRPr="0046464C" w:rsidRDefault="67A107F2" w:rsidP="008A7F78">
            <w:pPr>
              <w:pStyle w:val="TableHeading"/>
              <w:cnfStyle w:val="100000000000" w:firstRow="1" w:lastRow="0" w:firstColumn="0" w:lastColumn="0" w:oddVBand="0" w:evenVBand="0" w:oddHBand="0" w:evenHBand="0" w:firstRowFirstColumn="0" w:firstRowLastColumn="0" w:lastRowFirstColumn="0" w:lastRowLastColumn="0"/>
            </w:pPr>
            <w:r>
              <w:t>Definition</w:t>
            </w:r>
          </w:p>
        </w:tc>
      </w:tr>
      <w:tr w:rsidR="003924EE" w14:paraId="558F4F30"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4C792460" w14:textId="77777777" w:rsidR="003924EE" w:rsidRPr="009C0172" w:rsidRDefault="67A107F2" w:rsidP="009C0172">
            <w:pPr>
              <w:pStyle w:val="TableText"/>
              <w:rPr>
                <w:b w:val="0"/>
                <w:bCs w:val="0"/>
              </w:rPr>
            </w:pPr>
            <w:r>
              <w:rPr>
                <w:b w:val="0"/>
                <w:bCs w:val="0"/>
              </w:rPr>
              <w:t>BN</w:t>
            </w:r>
          </w:p>
        </w:tc>
        <w:tc>
          <w:tcPr>
            <w:tcW w:w="4675" w:type="dxa"/>
            <w:shd w:val="clear" w:color="auto" w:fill="FFFFFF" w:themeFill="background1"/>
          </w:tcPr>
          <w:p w14:paraId="5E75501D" w14:textId="77777777"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Business Need</w:t>
            </w:r>
          </w:p>
        </w:tc>
      </w:tr>
      <w:tr w:rsidR="003924EE" w14:paraId="1F7ADE09"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076DFB2D" w14:textId="77777777" w:rsidR="003924EE" w:rsidRPr="009C0172" w:rsidRDefault="67A107F2" w:rsidP="009C0172">
            <w:pPr>
              <w:pStyle w:val="TableText"/>
              <w:rPr>
                <w:b w:val="0"/>
                <w:bCs w:val="0"/>
              </w:rPr>
            </w:pPr>
            <w:r>
              <w:rPr>
                <w:b w:val="0"/>
                <w:bCs w:val="0"/>
              </w:rPr>
              <w:t>BT</w:t>
            </w:r>
          </w:p>
        </w:tc>
        <w:tc>
          <w:tcPr>
            <w:tcW w:w="4675" w:type="dxa"/>
            <w:shd w:val="clear" w:color="auto" w:fill="FFFFFF" w:themeFill="background1"/>
          </w:tcPr>
          <w:p w14:paraId="214998E2" w14:textId="77777777"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Beneficiary Travel</w:t>
            </w:r>
          </w:p>
        </w:tc>
      </w:tr>
      <w:tr w:rsidR="003924EE" w14:paraId="6D9DE1DD"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28B31843" w14:textId="77777777" w:rsidR="003924EE" w:rsidRPr="009C0172" w:rsidRDefault="67A107F2" w:rsidP="009C0172">
            <w:pPr>
              <w:pStyle w:val="TableText"/>
              <w:rPr>
                <w:b w:val="0"/>
                <w:bCs w:val="0"/>
              </w:rPr>
            </w:pPr>
            <w:r>
              <w:rPr>
                <w:b w:val="0"/>
                <w:bCs w:val="0"/>
              </w:rPr>
              <w:t>BTSSS</w:t>
            </w:r>
          </w:p>
        </w:tc>
        <w:tc>
          <w:tcPr>
            <w:tcW w:w="4675" w:type="dxa"/>
            <w:shd w:val="clear" w:color="auto" w:fill="FFFFFF" w:themeFill="background1"/>
          </w:tcPr>
          <w:p w14:paraId="79B69C7A" w14:textId="08795434"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Beneficiary Travel Self-Service System</w:t>
            </w:r>
          </w:p>
        </w:tc>
      </w:tr>
      <w:tr w:rsidR="003924EE" w14:paraId="5B136361"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CEECAB4" w14:textId="77777777" w:rsidR="003924EE" w:rsidRPr="009C0172" w:rsidRDefault="67A107F2" w:rsidP="009C0172">
            <w:pPr>
              <w:pStyle w:val="TableText"/>
              <w:rPr>
                <w:b w:val="0"/>
                <w:bCs w:val="0"/>
              </w:rPr>
            </w:pPr>
            <w:r>
              <w:rPr>
                <w:b w:val="0"/>
                <w:bCs w:val="0"/>
              </w:rPr>
              <w:t>COTS</w:t>
            </w:r>
          </w:p>
        </w:tc>
        <w:tc>
          <w:tcPr>
            <w:tcW w:w="4675" w:type="dxa"/>
            <w:shd w:val="clear" w:color="auto" w:fill="FFFFFF" w:themeFill="background1"/>
          </w:tcPr>
          <w:p w14:paraId="4FE33920" w14:textId="31519BB3"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Commercial Off-the-Shelf</w:t>
            </w:r>
          </w:p>
        </w:tc>
      </w:tr>
      <w:tr w:rsidR="003924EE" w14:paraId="68C9400D"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11D86984" w14:textId="77777777" w:rsidR="003924EE" w:rsidRPr="009C0172" w:rsidRDefault="67A107F2" w:rsidP="009C0172">
            <w:pPr>
              <w:pStyle w:val="TableText"/>
              <w:rPr>
                <w:b w:val="0"/>
                <w:bCs w:val="0"/>
              </w:rPr>
            </w:pPr>
            <w:r>
              <w:rPr>
                <w:b w:val="0"/>
                <w:bCs w:val="0"/>
              </w:rPr>
              <w:t>CRM</w:t>
            </w:r>
          </w:p>
        </w:tc>
        <w:tc>
          <w:tcPr>
            <w:tcW w:w="4675" w:type="dxa"/>
            <w:shd w:val="clear" w:color="auto" w:fill="FFFFFF" w:themeFill="background1"/>
          </w:tcPr>
          <w:p w14:paraId="3654A84C" w14:textId="5AD2AE76"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Customer Relationship Management</w:t>
            </w:r>
          </w:p>
        </w:tc>
      </w:tr>
      <w:tr w:rsidR="003924EE" w14:paraId="54AFE03F"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0BAB27C4" w14:textId="77777777" w:rsidR="003924EE" w:rsidRPr="009C0172" w:rsidRDefault="67A107F2" w:rsidP="009C0172">
            <w:pPr>
              <w:pStyle w:val="TableText"/>
              <w:rPr>
                <w:b w:val="0"/>
                <w:bCs w:val="0"/>
              </w:rPr>
            </w:pPr>
            <w:r>
              <w:rPr>
                <w:b w:val="0"/>
                <w:bCs w:val="0"/>
              </w:rPr>
              <w:t>EFT</w:t>
            </w:r>
          </w:p>
        </w:tc>
        <w:tc>
          <w:tcPr>
            <w:tcW w:w="4675" w:type="dxa"/>
            <w:shd w:val="clear" w:color="auto" w:fill="FFFFFF" w:themeFill="background1"/>
          </w:tcPr>
          <w:p w14:paraId="4021330A" w14:textId="7D901787"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Electronic Funds Transfer</w:t>
            </w:r>
          </w:p>
        </w:tc>
      </w:tr>
      <w:tr w:rsidR="003924EE" w14:paraId="0AD13582"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7A3AB403" w14:textId="77777777" w:rsidR="003924EE" w:rsidRPr="009C0172" w:rsidRDefault="67A107F2" w:rsidP="009C0172">
            <w:pPr>
              <w:pStyle w:val="TableText"/>
              <w:rPr>
                <w:b w:val="0"/>
                <w:bCs w:val="0"/>
              </w:rPr>
            </w:pPr>
            <w:r>
              <w:rPr>
                <w:b w:val="0"/>
                <w:bCs w:val="0"/>
              </w:rPr>
              <w:t>FMS</w:t>
            </w:r>
          </w:p>
        </w:tc>
        <w:tc>
          <w:tcPr>
            <w:tcW w:w="4675" w:type="dxa"/>
            <w:shd w:val="clear" w:color="auto" w:fill="FFFFFF" w:themeFill="background1"/>
          </w:tcPr>
          <w:p w14:paraId="3918E335" w14:textId="1B1B74FA"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Financial Management System</w:t>
            </w:r>
          </w:p>
        </w:tc>
      </w:tr>
      <w:tr w:rsidR="003924EE" w14:paraId="7799A400"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16FE7A1F" w14:textId="77777777" w:rsidR="003924EE" w:rsidRPr="009C0172" w:rsidRDefault="67A107F2" w:rsidP="009C0172">
            <w:pPr>
              <w:pStyle w:val="TableText"/>
              <w:rPr>
                <w:b w:val="0"/>
                <w:bCs w:val="0"/>
              </w:rPr>
            </w:pPr>
            <w:r>
              <w:rPr>
                <w:b w:val="0"/>
                <w:bCs w:val="0"/>
              </w:rPr>
              <w:t>FPPS</w:t>
            </w:r>
          </w:p>
        </w:tc>
        <w:tc>
          <w:tcPr>
            <w:tcW w:w="4675" w:type="dxa"/>
            <w:shd w:val="clear" w:color="auto" w:fill="FFFFFF" w:themeFill="background1"/>
          </w:tcPr>
          <w:p w14:paraId="3B9FAC16" w14:textId="5C5CE49E"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Fee Payment Processing System</w:t>
            </w:r>
          </w:p>
        </w:tc>
      </w:tr>
      <w:tr w:rsidR="003924EE" w14:paraId="70D2C282"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C35964D" w14:textId="77777777" w:rsidR="003924EE" w:rsidRPr="009C0172" w:rsidRDefault="67A107F2" w:rsidP="009C0172">
            <w:pPr>
              <w:pStyle w:val="TableText"/>
              <w:rPr>
                <w:b w:val="0"/>
                <w:bCs w:val="0"/>
              </w:rPr>
            </w:pPr>
            <w:r>
              <w:rPr>
                <w:b w:val="0"/>
                <w:bCs w:val="0"/>
              </w:rPr>
              <w:t>FY</w:t>
            </w:r>
          </w:p>
        </w:tc>
        <w:tc>
          <w:tcPr>
            <w:tcW w:w="4675" w:type="dxa"/>
            <w:shd w:val="clear" w:color="auto" w:fill="FFFFFF" w:themeFill="background1"/>
          </w:tcPr>
          <w:p w14:paraId="0ED3DD05" w14:textId="55C210B0"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Fiscal Year</w:t>
            </w:r>
          </w:p>
        </w:tc>
      </w:tr>
      <w:tr w:rsidR="003924EE" w14:paraId="6EB95FA0"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16E7272" w14:textId="77777777" w:rsidR="003924EE" w:rsidRPr="009C0172" w:rsidRDefault="67A107F2" w:rsidP="009C0172">
            <w:pPr>
              <w:pStyle w:val="TableText"/>
              <w:rPr>
                <w:b w:val="0"/>
                <w:bCs w:val="0"/>
              </w:rPr>
            </w:pPr>
            <w:r>
              <w:rPr>
                <w:b w:val="0"/>
                <w:bCs w:val="0"/>
              </w:rPr>
              <w:t>OI&amp;T</w:t>
            </w:r>
          </w:p>
        </w:tc>
        <w:tc>
          <w:tcPr>
            <w:tcW w:w="4675" w:type="dxa"/>
            <w:shd w:val="clear" w:color="auto" w:fill="FFFFFF" w:themeFill="background1"/>
          </w:tcPr>
          <w:p w14:paraId="15295BF4" w14:textId="3B23E4D4"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Office of Information and Technology</w:t>
            </w:r>
          </w:p>
        </w:tc>
      </w:tr>
      <w:tr w:rsidR="003924EE" w14:paraId="59407CEB"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589681F9" w14:textId="77777777" w:rsidR="003924EE" w:rsidRPr="009C0172" w:rsidRDefault="67A107F2" w:rsidP="009C0172">
            <w:pPr>
              <w:pStyle w:val="TableText"/>
              <w:rPr>
                <w:b w:val="0"/>
                <w:bCs w:val="0"/>
              </w:rPr>
            </w:pPr>
            <w:r>
              <w:rPr>
                <w:b w:val="0"/>
                <w:bCs w:val="0"/>
              </w:rPr>
              <w:t>OIG</w:t>
            </w:r>
          </w:p>
        </w:tc>
        <w:tc>
          <w:tcPr>
            <w:tcW w:w="4675" w:type="dxa"/>
            <w:shd w:val="clear" w:color="auto" w:fill="FFFFFF" w:themeFill="background1"/>
          </w:tcPr>
          <w:p w14:paraId="2105093F" w14:textId="43E46069"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Office of Inspector General</w:t>
            </w:r>
          </w:p>
        </w:tc>
      </w:tr>
      <w:tr w:rsidR="003924EE" w14:paraId="0E31CAA5"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3C6A51EF" w14:textId="77777777" w:rsidR="003924EE" w:rsidRPr="009C0172" w:rsidRDefault="67A107F2" w:rsidP="009C0172">
            <w:pPr>
              <w:pStyle w:val="TableText"/>
              <w:rPr>
                <w:b w:val="0"/>
                <w:bCs w:val="0"/>
              </w:rPr>
            </w:pPr>
            <w:r>
              <w:rPr>
                <w:b w:val="0"/>
                <w:bCs w:val="0"/>
              </w:rPr>
              <w:t>QA</w:t>
            </w:r>
          </w:p>
        </w:tc>
        <w:tc>
          <w:tcPr>
            <w:tcW w:w="4675" w:type="dxa"/>
            <w:shd w:val="clear" w:color="auto" w:fill="FFFFFF" w:themeFill="background1"/>
          </w:tcPr>
          <w:p w14:paraId="55D602AF" w14:textId="374677DE"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Quality Assurance</w:t>
            </w:r>
          </w:p>
        </w:tc>
      </w:tr>
      <w:tr w:rsidR="003924EE" w14:paraId="51F7772B"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2737D1F7" w14:textId="77777777" w:rsidR="003924EE" w:rsidRPr="009C0172" w:rsidRDefault="67A107F2" w:rsidP="009C0172">
            <w:pPr>
              <w:pStyle w:val="TableText"/>
              <w:rPr>
                <w:b w:val="0"/>
                <w:bCs w:val="0"/>
              </w:rPr>
            </w:pPr>
            <w:r>
              <w:rPr>
                <w:b w:val="0"/>
                <w:bCs w:val="0"/>
              </w:rPr>
              <w:t>RSD</w:t>
            </w:r>
          </w:p>
        </w:tc>
        <w:tc>
          <w:tcPr>
            <w:tcW w:w="4675" w:type="dxa"/>
            <w:shd w:val="clear" w:color="auto" w:fill="FFFFFF" w:themeFill="background1"/>
          </w:tcPr>
          <w:p w14:paraId="237EC926" w14:textId="1F6DA857"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Requirements Specification Document</w:t>
            </w:r>
          </w:p>
        </w:tc>
      </w:tr>
      <w:tr w:rsidR="003924EE" w14:paraId="6BA871E1"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1DA38796" w14:textId="77777777" w:rsidR="003924EE" w:rsidRPr="009C0172" w:rsidRDefault="67A107F2" w:rsidP="009C0172">
            <w:pPr>
              <w:pStyle w:val="TableText"/>
              <w:rPr>
                <w:b w:val="0"/>
                <w:bCs w:val="0"/>
              </w:rPr>
            </w:pPr>
            <w:r>
              <w:rPr>
                <w:b w:val="0"/>
                <w:bCs w:val="0"/>
              </w:rPr>
              <w:t>VA</w:t>
            </w:r>
          </w:p>
        </w:tc>
        <w:tc>
          <w:tcPr>
            <w:tcW w:w="4675" w:type="dxa"/>
            <w:shd w:val="clear" w:color="auto" w:fill="FFFFFF" w:themeFill="background1"/>
          </w:tcPr>
          <w:p w14:paraId="25954C9A" w14:textId="59CDB1BF"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The Department of Veterans Affairs</w:t>
            </w:r>
          </w:p>
        </w:tc>
      </w:tr>
      <w:tr w:rsidR="003924EE" w14:paraId="7CB2E3B6" w14:textId="77777777" w:rsidTr="67A107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3825BEF2" w14:textId="77777777" w:rsidR="003924EE" w:rsidRPr="009C0172" w:rsidRDefault="67A107F2" w:rsidP="009C0172">
            <w:pPr>
              <w:pStyle w:val="TableText"/>
              <w:rPr>
                <w:b w:val="0"/>
                <w:bCs w:val="0"/>
              </w:rPr>
            </w:pPr>
            <w:r>
              <w:rPr>
                <w:b w:val="0"/>
                <w:bCs w:val="0"/>
              </w:rPr>
              <w:t>VHA</w:t>
            </w:r>
          </w:p>
        </w:tc>
        <w:tc>
          <w:tcPr>
            <w:tcW w:w="4675" w:type="dxa"/>
            <w:shd w:val="clear" w:color="auto" w:fill="FFFFFF" w:themeFill="background1"/>
          </w:tcPr>
          <w:p w14:paraId="1B1B2DA5" w14:textId="599004F8" w:rsidR="003924EE" w:rsidRDefault="67A107F2" w:rsidP="009C0172">
            <w:pPr>
              <w:pStyle w:val="TableText"/>
              <w:cnfStyle w:val="000000100000" w:firstRow="0" w:lastRow="0" w:firstColumn="0" w:lastColumn="0" w:oddVBand="0" w:evenVBand="0" w:oddHBand="1" w:evenHBand="0" w:firstRowFirstColumn="0" w:firstRowLastColumn="0" w:lastRowFirstColumn="0" w:lastRowLastColumn="0"/>
            </w:pPr>
            <w:r>
              <w:t>Veterans Health Administration</w:t>
            </w:r>
          </w:p>
        </w:tc>
      </w:tr>
      <w:tr w:rsidR="003924EE" w14:paraId="087112EC" w14:textId="77777777" w:rsidTr="67A107F2">
        <w:tc>
          <w:tcPr>
            <w:cnfStyle w:val="001000000000" w:firstRow="0" w:lastRow="0" w:firstColumn="1" w:lastColumn="0" w:oddVBand="0" w:evenVBand="0" w:oddHBand="0" w:evenHBand="0" w:firstRowFirstColumn="0" w:firstRowLastColumn="0" w:lastRowFirstColumn="0" w:lastRowLastColumn="0"/>
            <w:tcW w:w="4675" w:type="dxa"/>
            <w:shd w:val="clear" w:color="auto" w:fill="FFFFFF" w:themeFill="background1"/>
          </w:tcPr>
          <w:p w14:paraId="75D6B5F9" w14:textId="77777777" w:rsidR="003924EE" w:rsidRPr="009C0172" w:rsidRDefault="67A107F2" w:rsidP="009C0172">
            <w:pPr>
              <w:pStyle w:val="TableText"/>
              <w:rPr>
                <w:b w:val="0"/>
                <w:bCs w:val="0"/>
              </w:rPr>
            </w:pPr>
            <w:r>
              <w:rPr>
                <w:b w:val="0"/>
                <w:bCs w:val="0"/>
              </w:rPr>
              <w:t>VPS</w:t>
            </w:r>
          </w:p>
        </w:tc>
        <w:tc>
          <w:tcPr>
            <w:tcW w:w="4675" w:type="dxa"/>
            <w:shd w:val="clear" w:color="auto" w:fill="FFFFFF" w:themeFill="background1"/>
          </w:tcPr>
          <w:p w14:paraId="49101136" w14:textId="6BC726DD" w:rsidR="003924EE" w:rsidRDefault="67A107F2" w:rsidP="009C0172">
            <w:pPr>
              <w:pStyle w:val="TableText"/>
              <w:cnfStyle w:val="000000000000" w:firstRow="0" w:lastRow="0" w:firstColumn="0" w:lastColumn="0" w:oddVBand="0" w:evenVBand="0" w:oddHBand="0" w:evenHBand="0" w:firstRowFirstColumn="0" w:firstRowLastColumn="0" w:lastRowFirstColumn="0" w:lastRowLastColumn="0"/>
            </w:pPr>
            <w:r>
              <w:t>Veteran Point of Service</w:t>
            </w:r>
          </w:p>
        </w:tc>
      </w:tr>
    </w:tbl>
    <w:p w14:paraId="460B8DA5" w14:textId="4DD336ED" w:rsidR="00CB702C" w:rsidRDefault="00CB702C" w:rsidP="005A2857">
      <w:pPr>
        <w:pStyle w:val="BodyText"/>
      </w:pPr>
      <w:r>
        <w:br w:type="page"/>
      </w:r>
    </w:p>
    <w:p w14:paraId="5BA05944" w14:textId="77777777" w:rsidR="00B56B78" w:rsidRPr="008400DE" w:rsidRDefault="67A107F2" w:rsidP="009C0172">
      <w:pPr>
        <w:pStyle w:val="Heading1"/>
      </w:pPr>
      <w:bookmarkStart w:id="196" w:name="_Toc483922513"/>
      <w:bookmarkStart w:id="197" w:name="_Toc516840338"/>
      <w:r>
        <w:lastRenderedPageBreak/>
        <w:t>Appendix</w:t>
      </w:r>
      <w:bookmarkEnd w:id="196"/>
      <w:bookmarkEnd w:id="197"/>
    </w:p>
    <w:p w14:paraId="5BA05947" w14:textId="28E5395B" w:rsidR="00051533" w:rsidRPr="008400DE" w:rsidRDefault="67A107F2" w:rsidP="00955510">
      <w:pPr>
        <w:pStyle w:val="BodyText"/>
      </w:pPr>
      <w:r>
        <w:t>Not Applicable.</w:t>
      </w:r>
    </w:p>
    <w:p w14:paraId="618DDD08" w14:textId="77777777" w:rsidR="00310D19" w:rsidRDefault="00310D19">
      <w:pPr>
        <w:spacing w:before="0" w:after="0"/>
        <w:rPr>
          <w:rFonts w:ascii="Arial" w:hAnsi="Arial" w:cs="Arial"/>
          <w:b/>
          <w:bCs/>
          <w:kern w:val="32"/>
          <w:sz w:val="36"/>
          <w:szCs w:val="32"/>
        </w:rPr>
      </w:pPr>
      <w:r>
        <w:br w:type="page"/>
      </w:r>
    </w:p>
    <w:p w14:paraId="5BA05948" w14:textId="24AED0D2" w:rsidR="00753814" w:rsidRPr="002B0049" w:rsidRDefault="67A107F2" w:rsidP="009C0172">
      <w:pPr>
        <w:pStyle w:val="Heading1"/>
      </w:pPr>
      <w:bookmarkStart w:id="198" w:name="_Toc483922514"/>
      <w:bookmarkStart w:id="199" w:name="_Toc516840339"/>
      <w:r>
        <w:lastRenderedPageBreak/>
        <w:t>Index</w:t>
      </w:r>
      <w:bookmarkEnd w:id="198"/>
      <w:bookmarkEnd w:id="199"/>
    </w:p>
    <w:p w14:paraId="5BA0597B" w14:textId="593BDF86" w:rsidR="00086D68" w:rsidRPr="004F3A80" w:rsidRDefault="67A107F2" w:rsidP="00CB702C">
      <w:pPr>
        <w:pStyle w:val="BodyText"/>
      </w:pPr>
      <w:r>
        <w:t xml:space="preserve">Not Applicable. </w:t>
      </w:r>
      <w:bookmarkStart w:id="200" w:name="ColumnTitle_04"/>
      <w:bookmarkEnd w:id="200"/>
    </w:p>
    <w:sectPr w:rsidR="00086D68" w:rsidRPr="004F3A80" w:rsidSect="00207ADD">
      <w:footerReference w:type="default" r:id="rId111"/>
      <w:footerReference w:type="first" r:id="rId112"/>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48AC6C" w14:textId="77777777" w:rsidR="00F244C2" w:rsidRDefault="00F244C2">
      <w:r>
        <w:separator/>
      </w:r>
    </w:p>
    <w:p w14:paraId="330B9269" w14:textId="77777777" w:rsidR="00F244C2" w:rsidRDefault="00F244C2"/>
  </w:endnote>
  <w:endnote w:type="continuationSeparator" w:id="0">
    <w:p w14:paraId="4041B055" w14:textId="77777777" w:rsidR="00F244C2" w:rsidRDefault="00F244C2">
      <w:r>
        <w:continuationSeparator/>
      </w:r>
    </w:p>
    <w:p w14:paraId="33167111" w14:textId="77777777" w:rsidR="00F244C2" w:rsidRDefault="00F244C2"/>
  </w:endnote>
  <w:endnote w:type="continuationNotice" w:id="1">
    <w:p w14:paraId="31C4A0F1" w14:textId="77777777" w:rsidR="00F244C2" w:rsidRDefault="00F244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2ED2C2" w14:textId="77777777" w:rsidR="00C4097D" w:rsidRDefault="00C4097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05990" w14:textId="39C6A003" w:rsidR="00936EC8" w:rsidRPr="00C4097D" w:rsidRDefault="00936EC8" w:rsidP="00C4097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19BB9" w14:textId="2DA254BD" w:rsidR="00936EC8" w:rsidRDefault="00936EC8" w:rsidP="00B628F3">
    <w:pPr>
      <w:pStyle w:val="Footer"/>
      <w:tabs>
        <w:tab w:val="left" w:pos="4650"/>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F67AF3" w14:textId="13F5643D" w:rsidR="00936EC8" w:rsidRPr="00C4097D" w:rsidRDefault="00936EC8" w:rsidP="00C4097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4D2F57" w14:textId="48134722" w:rsidR="00936EC8" w:rsidRPr="00C4097D" w:rsidRDefault="00936EC8" w:rsidP="00C4097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36EBE4" w14:textId="269CCE6D" w:rsidR="00936EC8" w:rsidRPr="00C4097D" w:rsidRDefault="00936EC8" w:rsidP="00C4097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B8AC11" w14:textId="68A7F4BA" w:rsidR="00936EC8" w:rsidRPr="00C4097D" w:rsidRDefault="00936EC8" w:rsidP="00C4097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7659F5" w14:textId="77777777" w:rsidR="00F244C2" w:rsidRDefault="00F244C2">
      <w:r>
        <w:separator/>
      </w:r>
    </w:p>
    <w:p w14:paraId="2765CC38" w14:textId="77777777" w:rsidR="00F244C2" w:rsidRDefault="00F244C2"/>
  </w:footnote>
  <w:footnote w:type="continuationSeparator" w:id="0">
    <w:p w14:paraId="619D04DC" w14:textId="77777777" w:rsidR="00F244C2" w:rsidRDefault="00F244C2">
      <w:r>
        <w:continuationSeparator/>
      </w:r>
    </w:p>
    <w:p w14:paraId="5FD05379" w14:textId="77777777" w:rsidR="00F244C2" w:rsidRDefault="00F244C2"/>
  </w:footnote>
  <w:footnote w:type="continuationNotice" w:id="1">
    <w:p w14:paraId="03AEFBFA" w14:textId="77777777" w:rsidR="00F244C2" w:rsidRDefault="00F244C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237D2D" w14:textId="77777777" w:rsidR="00C4097D" w:rsidRDefault="00C4097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702812" w14:textId="77777777" w:rsidR="00C4097D" w:rsidRDefault="00C4097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7DC8E" w14:textId="77777777" w:rsidR="00C4097D" w:rsidRDefault="00C4097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B3E9766"/>
    <w:lvl w:ilvl="0">
      <w:start w:val="1"/>
      <w:numFmt w:val="decimal"/>
      <w:lvlText w:val="%1."/>
      <w:lvlJc w:val="left"/>
      <w:pPr>
        <w:tabs>
          <w:tab w:val="num" w:pos="1800"/>
        </w:tabs>
        <w:ind w:left="1800" w:hanging="360"/>
      </w:pPr>
    </w:lvl>
  </w:abstractNum>
  <w:abstractNum w:abstractNumId="1">
    <w:nsid w:val="FFFFFF7D"/>
    <w:multiLevelType w:val="singleLevel"/>
    <w:tmpl w:val="6CA8D692"/>
    <w:lvl w:ilvl="0">
      <w:start w:val="1"/>
      <w:numFmt w:val="decimal"/>
      <w:lvlText w:val="%1."/>
      <w:lvlJc w:val="left"/>
      <w:pPr>
        <w:tabs>
          <w:tab w:val="num" w:pos="1440"/>
        </w:tabs>
        <w:ind w:left="1440" w:hanging="360"/>
      </w:pPr>
    </w:lvl>
  </w:abstractNum>
  <w:abstractNum w:abstractNumId="2">
    <w:nsid w:val="FFFFFF7E"/>
    <w:multiLevelType w:val="singleLevel"/>
    <w:tmpl w:val="EA36D3DE"/>
    <w:lvl w:ilvl="0">
      <w:start w:val="1"/>
      <w:numFmt w:val="decimal"/>
      <w:lvlText w:val="%1."/>
      <w:lvlJc w:val="left"/>
      <w:pPr>
        <w:tabs>
          <w:tab w:val="num" w:pos="1080"/>
        </w:tabs>
        <w:ind w:left="1080" w:hanging="360"/>
      </w:pPr>
    </w:lvl>
  </w:abstractNum>
  <w:abstractNum w:abstractNumId="3">
    <w:nsid w:val="FFFFFF7F"/>
    <w:multiLevelType w:val="singleLevel"/>
    <w:tmpl w:val="DD9C2EEC"/>
    <w:lvl w:ilvl="0">
      <w:start w:val="1"/>
      <w:numFmt w:val="decimal"/>
      <w:lvlText w:val="%1."/>
      <w:lvlJc w:val="left"/>
      <w:pPr>
        <w:tabs>
          <w:tab w:val="num" w:pos="720"/>
        </w:tabs>
        <w:ind w:left="720" w:hanging="360"/>
      </w:pPr>
    </w:lvl>
  </w:abstractNum>
  <w:abstractNum w:abstractNumId="4">
    <w:nsid w:val="FFFFFF80"/>
    <w:multiLevelType w:val="singleLevel"/>
    <w:tmpl w:val="1ECE208C"/>
    <w:lvl w:ilvl="0">
      <w:start w:val="1"/>
      <w:numFmt w:val="bullet"/>
      <w:lvlText w:val=""/>
      <w:lvlJc w:val="left"/>
      <w:pPr>
        <w:tabs>
          <w:tab w:val="num" w:pos="1800"/>
        </w:tabs>
        <w:ind w:left="1800" w:hanging="360"/>
      </w:pPr>
      <w:rPr>
        <w:rFonts w:ascii="Symbol" w:hAnsi="Symbol" w:hint="default"/>
      </w:rPr>
    </w:lvl>
  </w:abstractNum>
  <w:abstractNum w:abstractNumId="5">
    <w:nsid w:val="FFFFFF82"/>
    <w:multiLevelType w:val="singleLevel"/>
    <w:tmpl w:val="3412101A"/>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21CCF622"/>
    <w:lvl w:ilvl="0">
      <w:start w:val="1"/>
      <w:numFmt w:val="bullet"/>
      <w:lvlText w:val=""/>
      <w:lvlJc w:val="left"/>
      <w:pPr>
        <w:tabs>
          <w:tab w:val="num" w:pos="720"/>
        </w:tabs>
        <w:ind w:left="720" w:hanging="360"/>
      </w:pPr>
      <w:rPr>
        <w:rFonts w:ascii="Symbol" w:hAnsi="Symbol" w:hint="default"/>
      </w:rPr>
    </w:lvl>
  </w:abstractNum>
  <w:abstractNum w:abstractNumId="7">
    <w:nsid w:val="FFFFFF88"/>
    <w:multiLevelType w:val="singleLevel"/>
    <w:tmpl w:val="E196CA26"/>
    <w:lvl w:ilvl="0">
      <w:start w:val="1"/>
      <w:numFmt w:val="decimal"/>
      <w:lvlText w:val="%1."/>
      <w:lvlJc w:val="left"/>
      <w:pPr>
        <w:tabs>
          <w:tab w:val="num" w:pos="360"/>
        </w:tabs>
        <w:ind w:left="360" w:hanging="360"/>
      </w:pPr>
    </w:lvl>
  </w:abstractNum>
  <w:abstractNum w:abstractNumId="8">
    <w:nsid w:val="FFFFFF89"/>
    <w:multiLevelType w:val="singleLevel"/>
    <w:tmpl w:val="9DD47D5E"/>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016827DF"/>
    <w:multiLevelType w:val="hybridMultilevel"/>
    <w:tmpl w:val="EBF6FCB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22747A8"/>
    <w:multiLevelType w:val="multilevel"/>
    <w:tmpl w:val="926012BC"/>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1">
    <w:nsid w:val="06DB36C7"/>
    <w:multiLevelType w:val="hybridMultilevel"/>
    <w:tmpl w:val="BABC2F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0A477307"/>
    <w:multiLevelType w:val="hybridMultilevel"/>
    <w:tmpl w:val="AD6EF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7432483"/>
    <w:multiLevelType w:val="hybridMultilevel"/>
    <w:tmpl w:val="25E2D7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C88381C"/>
    <w:multiLevelType w:val="hybridMultilevel"/>
    <w:tmpl w:val="BA7EF7CE"/>
    <w:lvl w:ilvl="0" w:tplc="400800FE">
      <w:start w:val="1"/>
      <w:numFmt w:val="bullet"/>
      <w:pStyle w:val="InstructionalBullet1"/>
      <w:lvlText w:val=""/>
      <w:lvlJc w:val="left"/>
      <w:pPr>
        <w:tabs>
          <w:tab w:val="num" w:pos="720"/>
        </w:tabs>
        <w:ind w:left="720" w:hanging="360"/>
      </w:pPr>
      <w:rPr>
        <w:rFonts w:ascii="Symbol" w:hAnsi="Symbol" w:hint="default"/>
      </w:rPr>
    </w:lvl>
    <w:lvl w:ilvl="1" w:tplc="98905A2C" w:tentative="1">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6">
    <w:nsid w:val="20562B3C"/>
    <w:multiLevelType w:val="hybridMultilevel"/>
    <w:tmpl w:val="3182B2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022A39"/>
    <w:multiLevelType w:val="hybridMultilevel"/>
    <w:tmpl w:val="CF58DC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C312226"/>
    <w:multiLevelType w:val="hybridMultilevel"/>
    <w:tmpl w:val="8C8EC748"/>
    <w:lvl w:ilvl="0" w:tplc="4B4C08C8">
      <w:start w:val="2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20">
    <w:nsid w:val="2ED85979"/>
    <w:multiLevelType w:val="hybridMultilevel"/>
    <w:tmpl w:val="BEC635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3">
    <w:nsid w:val="354F5869"/>
    <w:multiLevelType w:val="hybridMultilevel"/>
    <w:tmpl w:val="E02C9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25E549C"/>
    <w:multiLevelType w:val="hybridMultilevel"/>
    <w:tmpl w:val="503A2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DA6E44"/>
    <w:multiLevelType w:val="hybridMultilevel"/>
    <w:tmpl w:val="51441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37A60BA"/>
    <w:multiLevelType w:val="hybridMultilevel"/>
    <w:tmpl w:val="C4F47F86"/>
    <w:lvl w:ilvl="0" w:tplc="A30C7BAA">
      <w:start w:val="1"/>
      <w:numFmt w:val="none"/>
      <w:pStyle w:val="Note"/>
      <w:lvlText w:val="NOTE:"/>
      <w:lvlJc w:val="left"/>
      <w:pPr>
        <w:tabs>
          <w:tab w:val="num" w:pos="1098"/>
        </w:tabs>
        <w:ind w:left="1026" w:hanging="936"/>
      </w:pPr>
      <w:rPr>
        <w:rFonts w:ascii="Times New Roman" w:hAnsi="Times New Roman" w:cs="Times New Roman" w:hint="default"/>
        <w:b/>
        <w:i/>
        <w:sz w:val="22"/>
        <w:szCs w:val="22"/>
      </w:rPr>
    </w:lvl>
    <w:lvl w:ilvl="1" w:tplc="D17CFAC2">
      <w:start w:val="1"/>
      <w:numFmt w:val="lowerLetter"/>
      <w:lvlText w:val="%2."/>
      <w:lvlJc w:val="left"/>
      <w:pPr>
        <w:tabs>
          <w:tab w:val="num" w:pos="1440"/>
        </w:tabs>
        <w:ind w:left="1440" w:hanging="360"/>
      </w:pPr>
    </w:lvl>
    <w:lvl w:ilvl="2" w:tplc="69880946" w:tentative="1">
      <w:start w:val="1"/>
      <w:numFmt w:val="lowerRoman"/>
      <w:lvlText w:val="%3."/>
      <w:lvlJc w:val="right"/>
      <w:pPr>
        <w:tabs>
          <w:tab w:val="num" w:pos="2160"/>
        </w:tabs>
        <w:ind w:left="2160" w:hanging="180"/>
      </w:pPr>
    </w:lvl>
    <w:lvl w:ilvl="3" w:tplc="26C81EB2" w:tentative="1">
      <w:start w:val="1"/>
      <w:numFmt w:val="decimal"/>
      <w:lvlText w:val="%4."/>
      <w:lvlJc w:val="left"/>
      <w:pPr>
        <w:tabs>
          <w:tab w:val="num" w:pos="2880"/>
        </w:tabs>
        <w:ind w:left="2880" w:hanging="360"/>
      </w:pPr>
    </w:lvl>
    <w:lvl w:ilvl="4" w:tplc="1BC8129A" w:tentative="1">
      <w:start w:val="1"/>
      <w:numFmt w:val="lowerLetter"/>
      <w:lvlText w:val="%5."/>
      <w:lvlJc w:val="left"/>
      <w:pPr>
        <w:tabs>
          <w:tab w:val="num" w:pos="3600"/>
        </w:tabs>
        <w:ind w:left="3600" w:hanging="360"/>
      </w:pPr>
    </w:lvl>
    <w:lvl w:ilvl="5" w:tplc="01848BBA" w:tentative="1">
      <w:start w:val="1"/>
      <w:numFmt w:val="lowerRoman"/>
      <w:lvlText w:val="%6."/>
      <w:lvlJc w:val="right"/>
      <w:pPr>
        <w:tabs>
          <w:tab w:val="num" w:pos="4320"/>
        </w:tabs>
        <w:ind w:left="4320" w:hanging="180"/>
      </w:pPr>
    </w:lvl>
    <w:lvl w:ilvl="6" w:tplc="D5E40A6A" w:tentative="1">
      <w:start w:val="1"/>
      <w:numFmt w:val="decimal"/>
      <w:lvlText w:val="%7."/>
      <w:lvlJc w:val="left"/>
      <w:pPr>
        <w:tabs>
          <w:tab w:val="num" w:pos="5040"/>
        </w:tabs>
        <w:ind w:left="5040" w:hanging="360"/>
      </w:pPr>
    </w:lvl>
    <w:lvl w:ilvl="7" w:tplc="F7729344" w:tentative="1">
      <w:start w:val="1"/>
      <w:numFmt w:val="lowerLetter"/>
      <w:lvlText w:val="%8."/>
      <w:lvlJc w:val="left"/>
      <w:pPr>
        <w:tabs>
          <w:tab w:val="num" w:pos="5760"/>
        </w:tabs>
        <w:ind w:left="5760" w:hanging="360"/>
      </w:pPr>
    </w:lvl>
    <w:lvl w:ilvl="8" w:tplc="FD728B96" w:tentative="1">
      <w:start w:val="1"/>
      <w:numFmt w:val="lowerRoman"/>
      <w:lvlText w:val="%9."/>
      <w:lvlJc w:val="right"/>
      <w:pPr>
        <w:tabs>
          <w:tab w:val="num" w:pos="6480"/>
        </w:tabs>
        <w:ind w:left="6480" w:hanging="180"/>
      </w:pPr>
    </w:lvl>
  </w:abstractNum>
  <w:abstractNum w:abstractNumId="27">
    <w:nsid w:val="4AFD101A"/>
    <w:multiLevelType w:val="hybridMultilevel"/>
    <w:tmpl w:val="BABC2F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9">
    <w:nsid w:val="4E3A59F3"/>
    <w:multiLevelType w:val="hybridMultilevel"/>
    <w:tmpl w:val="EC3C7AF0"/>
    <w:lvl w:ilvl="0" w:tplc="CD108944">
      <w:start w:val="18"/>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75516E7"/>
    <w:multiLevelType w:val="hybridMultilevel"/>
    <w:tmpl w:val="BABC2F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8CA7EA1"/>
    <w:multiLevelType w:val="hybridMultilevel"/>
    <w:tmpl w:val="5688F6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E0B0E08"/>
    <w:multiLevelType w:val="hybridMultilevel"/>
    <w:tmpl w:val="F4E468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5">
    <w:nsid w:val="60BD0E62"/>
    <w:multiLevelType w:val="hybridMultilevel"/>
    <w:tmpl w:val="4C0E2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0FB57E9"/>
    <w:multiLevelType w:val="hybridMultilevel"/>
    <w:tmpl w:val="4F5A9A2C"/>
    <w:lvl w:ilvl="0" w:tplc="8EC47886">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6C67B1C"/>
    <w:multiLevelType w:val="hybridMultilevel"/>
    <w:tmpl w:val="8DA2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9">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0">
    <w:nsid w:val="71F6420A"/>
    <w:multiLevelType w:val="hybridMultilevel"/>
    <w:tmpl w:val="5720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42">
    <w:nsid w:val="7F9D06EE"/>
    <w:multiLevelType w:val="hybridMultilevel"/>
    <w:tmpl w:val="253A9B16"/>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numFmt w:val="bullet"/>
      <w:lvlText w:val="•"/>
      <w:lvlJc w:val="left"/>
      <w:pPr>
        <w:ind w:left="3240" w:hanging="720"/>
      </w:pPr>
      <w:rPr>
        <w:rFonts w:ascii="Times New Roman" w:eastAsia="Times New Roman" w:hAnsi="Times New Roman" w:cs="Times New Roman"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42"/>
  </w:num>
  <w:num w:numId="2">
    <w:abstractNumId w:val="22"/>
  </w:num>
  <w:num w:numId="3">
    <w:abstractNumId w:val="34"/>
  </w:num>
  <w:num w:numId="4">
    <w:abstractNumId w:val="8"/>
  </w:num>
  <w:num w:numId="5">
    <w:abstractNumId w:val="26"/>
  </w:num>
  <w:num w:numId="6">
    <w:abstractNumId w:val="20"/>
  </w:num>
  <w:num w:numId="7">
    <w:abstractNumId w:val="33"/>
  </w:num>
  <w:num w:numId="8">
    <w:abstractNumId w:val="17"/>
  </w:num>
  <w:num w:numId="9">
    <w:abstractNumId w:val="23"/>
  </w:num>
  <w:num w:numId="10">
    <w:abstractNumId w:val="28"/>
  </w:num>
  <w:num w:numId="11">
    <w:abstractNumId w:val="42"/>
  </w:num>
  <w:num w:numId="12">
    <w:abstractNumId w:val="31"/>
  </w:num>
  <w:num w:numId="13">
    <w:abstractNumId w:val="12"/>
  </w:num>
  <w:num w:numId="14">
    <w:abstractNumId w:val="41"/>
  </w:num>
  <w:num w:numId="15">
    <w:abstractNumId w:val="39"/>
  </w:num>
  <w:num w:numId="16">
    <w:abstractNumId w:val="38"/>
  </w:num>
  <w:num w:numId="17">
    <w:abstractNumId w:val="21"/>
  </w:num>
  <w:num w:numId="18">
    <w:abstractNumId w:val="15"/>
  </w:num>
  <w:num w:numId="19">
    <w:abstractNumId w:val="19"/>
  </w:num>
  <w:num w:numId="20">
    <w:abstractNumId w:val="40"/>
  </w:num>
  <w:num w:numId="21">
    <w:abstractNumId w:val="37"/>
  </w:num>
  <w:num w:numId="22">
    <w:abstractNumId w:val="24"/>
  </w:num>
  <w:num w:numId="23">
    <w:abstractNumId w:val="35"/>
  </w:num>
  <w:num w:numId="24">
    <w:abstractNumId w:val="10"/>
  </w:num>
  <w:num w:numId="25">
    <w:abstractNumId w:val="9"/>
  </w:num>
  <w:num w:numId="26">
    <w:abstractNumId w:val="25"/>
  </w:num>
  <w:num w:numId="27">
    <w:abstractNumId w:val="16"/>
  </w:num>
  <w:num w:numId="28">
    <w:abstractNumId w:val="14"/>
  </w:num>
  <w:num w:numId="29">
    <w:abstractNumId w:val="10"/>
    <w:lvlOverride w:ilvl="0">
      <w:lvl w:ilvl="0">
        <w:start w:val="1"/>
        <w:numFmt w:val="decimal"/>
        <w:pStyle w:val="Heading1"/>
        <w:lvlText w:val="%1."/>
        <w:lvlJc w:val="left"/>
        <w:pPr>
          <w:ind w:left="360" w:hanging="360"/>
        </w:pPr>
        <w:rPr>
          <w:rFonts w:hint="default"/>
          <w:b/>
          <w:i w:val="0"/>
          <w:sz w:val="36"/>
          <w:szCs w:val="36"/>
        </w:rPr>
      </w:lvl>
    </w:lvlOverride>
    <w:lvlOverride w:ilvl="1">
      <w:lvl w:ilvl="1">
        <w:start w:val="1"/>
        <w:numFmt w:val="decimal"/>
        <w:pStyle w:val="Heading2"/>
        <w:lvlText w:val="%1.%2."/>
        <w:lvlJc w:val="left"/>
        <w:pPr>
          <w:ind w:left="792" w:hanging="432"/>
        </w:pPr>
        <w:rPr>
          <w:rFonts w:ascii="Arial" w:hAnsi="Arial" w:cs="Arial" w:hint="default"/>
          <w:b/>
          <w:b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Heading3"/>
        <w:lvlText w:val="%1.%2.%3."/>
        <w:lvlJc w:val="left"/>
        <w:pPr>
          <w:ind w:left="1224" w:hanging="504"/>
        </w:pPr>
        <w:rPr>
          <w:rFonts w:ascii="Arial" w:hAnsi="Arial" w:cs="Arial" w:hint="default"/>
          <w:b/>
          <w:b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Heading4"/>
        <w:lvlText w:val="%1.%2.%3.%4."/>
        <w:lvlJc w:val="left"/>
        <w:pPr>
          <w:ind w:left="1728" w:hanging="648"/>
        </w:pPr>
        <w:rPr>
          <w:rFonts w:ascii="Arial" w:hAnsi="Arial" w:cs="Arial" w:hint="default"/>
          <w:b/>
          <w:b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0">
    <w:abstractNumId w:val="13"/>
  </w:num>
  <w:num w:numId="31">
    <w:abstractNumId w:val="11"/>
  </w:num>
  <w:num w:numId="32">
    <w:abstractNumId w:val="32"/>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9"/>
    <w:lvlOverride w:ilvl="0">
      <w:startOverride w:val="1"/>
    </w:lvlOverride>
  </w:num>
  <w:num w:numId="35">
    <w:abstractNumId w:val="36"/>
  </w:num>
  <w:num w:numId="36">
    <w:abstractNumId w:val="29"/>
  </w:num>
  <w:num w:numId="37">
    <w:abstractNumId w:val="18"/>
  </w:num>
  <w:num w:numId="38">
    <w:abstractNumId w:val="6"/>
  </w:num>
  <w:num w:numId="39">
    <w:abstractNumId w:val="5"/>
  </w:num>
  <w:num w:numId="40">
    <w:abstractNumId w:val="4"/>
  </w:num>
  <w:num w:numId="41">
    <w:abstractNumId w:val="7"/>
  </w:num>
  <w:num w:numId="42">
    <w:abstractNumId w:val="3"/>
  </w:num>
  <w:num w:numId="43">
    <w:abstractNumId w:val="2"/>
  </w:num>
  <w:num w:numId="44">
    <w:abstractNumId w:val="1"/>
  </w:num>
  <w:num w:numId="45">
    <w:abstractNumId w:val="0"/>
  </w:num>
  <w:num w:numId="46">
    <w:abstractNumId w:val="30"/>
  </w:num>
  <w:num w:numId="47">
    <w:abstractNumId w:val="2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removePersonalInformation/>
  <w:removeDateAndTime/>
  <w:hideSpellingErrors/>
  <w:hideGrammaticalErrors/>
  <w:activeWritingStyle w:appName="MSWord" w:lang="en-US" w:vendorID="64" w:dllVersion="0" w:nlCheck="1" w:checkStyle="1"/>
  <w:activeWritingStyle w:appName="MSWord" w:lang="en-US" w:vendorID="64" w:dllVersion="6" w:nlCheck="1" w:checkStyle="1"/>
  <w:activeWritingStyle w:appName="MSWord" w:lang="en-US" w:vendorID="64" w:dllVersion="131078" w:nlCheck="1" w:checkStyle="1"/>
  <w:proofState w:spelling="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6493"/>
    <w:rsid w:val="0000015A"/>
    <w:rsid w:val="00000799"/>
    <w:rsid w:val="00004FFF"/>
    <w:rsid w:val="000063A7"/>
    <w:rsid w:val="0000671E"/>
    <w:rsid w:val="0000675B"/>
    <w:rsid w:val="00006DB8"/>
    <w:rsid w:val="00010140"/>
    <w:rsid w:val="000101CA"/>
    <w:rsid w:val="0001080E"/>
    <w:rsid w:val="00011387"/>
    <w:rsid w:val="000114B6"/>
    <w:rsid w:val="00011EE6"/>
    <w:rsid w:val="0001226E"/>
    <w:rsid w:val="000151E8"/>
    <w:rsid w:val="00016E3E"/>
    <w:rsid w:val="000171DA"/>
    <w:rsid w:val="00017CEA"/>
    <w:rsid w:val="00020971"/>
    <w:rsid w:val="00021C7B"/>
    <w:rsid w:val="0002211E"/>
    <w:rsid w:val="00022701"/>
    <w:rsid w:val="0002546B"/>
    <w:rsid w:val="000263BB"/>
    <w:rsid w:val="00026DE3"/>
    <w:rsid w:val="000272A4"/>
    <w:rsid w:val="00030BA4"/>
    <w:rsid w:val="00033159"/>
    <w:rsid w:val="00033AA7"/>
    <w:rsid w:val="0003584A"/>
    <w:rsid w:val="00040EA7"/>
    <w:rsid w:val="00043778"/>
    <w:rsid w:val="00046337"/>
    <w:rsid w:val="0004636C"/>
    <w:rsid w:val="000466AA"/>
    <w:rsid w:val="00047FEA"/>
    <w:rsid w:val="0005076D"/>
    <w:rsid w:val="00051533"/>
    <w:rsid w:val="000567EF"/>
    <w:rsid w:val="00057218"/>
    <w:rsid w:val="00061162"/>
    <w:rsid w:val="000613E6"/>
    <w:rsid w:val="000621AB"/>
    <w:rsid w:val="00062B1A"/>
    <w:rsid w:val="0006406E"/>
    <w:rsid w:val="00065D98"/>
    <w:rsid w:val="00066870"/>
    <w:rsid w:val="00066C61"/>
    <w:rsid w:val="00071609"/>
    <w:rsid w:val="000735C5"/>
    <w:rsid w:val="00073AFD"/>
    <w:rsid w:val="00073F1F"/>
    <w:rsid w:val="000743AD"/>
    <w:rsid w:val="00075A2F"/>
    <w:rsid w:val="000800D9"/>
    <w:rsid w:val="00080748"/>
    <w:rsid w:val="000821C5"/>
    <w:rsid w:val="00082851"/>
    <w:rsid w:val="00083728"/>
    <w:rsid w:val="000869E7"/>
    <w:rsid w:val="00086D68"/>
    <w:rsid w:val="000875F5"/>
    <w:rsid w:val="00090AB4"/>
    <w:rsid w:val="0009532A"/>
    <w:rsid w:val="00095D46"/>
    <w:rsid w:val="000971FB"/>
    <w:rsid w:val="00097532"/>
    <w:rsid w:val="000A0911"/>
    <w:rsid w:val="000A2B0F"/>
    <w:rsid w:val="000A3A91"/>
    <w:rsid w:val="000A4C38"/>
    <w:rsid w:val="000A56B4"/>
    <w:rsid w:val="000A6341"/>
    <w:rsid w:val="000A738C"/>
    <w:rsid w:val="000A7A22"/>
    <w:rsid w:val="000B23F8"/>
    <w:rsid w:val="000B29E6"/>
    <w:rsid w:val="000B556F"/>
    <w:rsid w:val="000B6043"/>
    <w:rsid w:val="000B6DB2"/>
    <w:rsid w:val="000C29AA"/>
    <w:rsid w:val="000C751C"/>
    <w:rsid w:val="000D02F6"/>
    <w:rsid w:val="000D3407"/>
    <w:rsid w:val="000D6453"/>
    <w:rsid w:val="000D6754"/>
    <w:rsid w:val="000E50E9"/>
    <w:rsid w:val="000E69FA"/>
    <w:rsid w:val="000F0A6D"/>
    <w:rsid w:val="000F0FDA"/>
    <w:rsid w:val="000F2008"/>
    <w:rsid w:val="000F204E"/>
    <w:rsid w:val="000F2CFE"/>
    <w:rsid w:val="000F3438"/>
    <w:rsid w:val="000F545A"/>
    <w:rsid w:val="000F7262"/>
    <w:rsid w:val="000F7F42"/>
    <w:rsid w:val="0010163E"/>
    <w:rsid w:val="00101B1F"/>
    <w:rsid w:val="001022AB"/>
    <w:rsid w:val="0010320F"/>
    <w:rsid w:val="00103D04"/>
    <w:rsid w:val="00104399"/>
    <w:rsid w:val="0010664C"/>
    <w:rsid w:val="0010761D"/>
    <w:rsid w:val="0010773F"/>
    <w:rsid w:val="00107971"/>
    <w:rsid w:val="001111DA"/>
    <w:rsid w:val="00112AC2"/>
    <w:rsid w:val="00112DC2"/>
    <w:rsid w:val="001143A4"/>
    <w:rsid w:val="00114BEF"/>
    <w:rsid w:val="00115E60"/>
    <w:rsid w:val="00115FA4"/>
    <w:rsid w:val="0012060D"/>
    <w:rsid w:val="00120964"/>
    <w:rsid w:val="001219A0"/>
    <w:rsid w:val="0012437B"/>
    <w:rsid w:val="0012687E"/>
    <w:rsid w:val="001274E6"/>
    <w:rsid w:val="00130F76"/>
    <w:rsid w:val="00131326"/>
    <w:rsid w:val="0013246A"/>
    <w:rsid w:val="00132F20"/>
    <w:rsid w:val="00134195"/>
    <w:rsid w:val="00136E0B"/>
    <w:rsid w:val="00140624"/>
    <w:rsid w:val="00141A31"/>
    <w:rsid w:val="0014217F"/>
    <w:rsid w:val="001449FD"/>
    <w:rsid w:val="00144CFF"/>
    <w:rsid w:val="001459C3"/>
    <w:rsid w:val="00145AE1"/>
    <w:rsid w:val="0014729E"/>
    <w:rsid w:val="00151087"/>
    <w:rsid w:val="0015389D"/>
    <w:rsid w:val="00154ED4"/>
    <w:rsid w:val="001553F1"/>
    <w:rsid w:val="0015557A"/>
    <w:rsid w:val="001572AD"/>
    <w:rsid w:val="001574A4"/>
    <w:rsid w:val="00160824"/>
    <w:rsid w:val="001608BA"/>
    <w:rsid w:val="00161ED8"/>
    <w:rsid w:val="001624C3"/>
    <w:rsid w:val="001628C7"/>
    <w:rsid w:val="00163356"/>
    <w:rsid w:val="00164623"/>
    <w:rsid w:val="00165196"/>
    <w:rsid w:val="00165AB8"/>
    <w:rsid w:val="00172699"/>
    <w:rsid w:val="00172D7F"/>
    <w:rsid w:val="00174E6E"/>
    <w:rsid w:val="00180235"/>
    <w:rsid w:val="00180457"/>
    <w:rsid w:val="00183CAC"/>
    <w:rsid w:val="001840DC"/>
    <w:rsid w:val="001858CE"/>
    <w:rsid w:val="00186009"/>
    <w:rsid w:val="00186BC6"/>
    <w:rsid w:val="00187E74"/>
    <w:rsid w:val="00191D2A"/>
    <w:rsid w:val="0019425A"/>
    <w:rsid w:val="001944A2"/>
    <w:rsid w:val="001A01F5"/>
    <w:rsid w:val="001A1153"/>
    <w:rsid w:val="001A3C5C"/>
    <w:rsid w:val="001A483C"/>
    <w:rsid w:val="001A4F94"/>
    <w:rsid w:val="001A7088"/>
    <w:rsid w:val="001A7904"/>
    <w:rsid w:val="001B0A25"/>
    <w:rsid w:val="001B15A4"/>
    <w:rsid w:val="001B2D09"/>
    <w:rsid w:val="001B4BDB"/>
    <w:rsid w:val="001B60C1"/>
    <w:rsid w:val="001B6996"/>
    <w:rsid w:val="001C308B"/>
    <w:rsid w:val="001C5AB1"/>
    <w:rsid w:val="001C677D"/>
    <w:rsid w:val="001C6D26"/>
    <w:rsid w:val="001D2B4E"/>
    <w:rsid w:val="001D3222"/>
    <w:rsid w:val="001D3478"/>
    <w:rsid w:val="001D3A4E"/>
    <w:rsid w:val="001D50DE"/>
    <w:rsid w:val="001D5218"/>
    <w:rsid w:val="001D645B"/>
    <w:rsid w:val="001D6650"/>
    <w:rsid w:val="001D73FA"/>
    <w:rsid w:val="001E30CF"/>
    <w:rsid w:val="001E4B39"/>
    <w:rsid w:val="001E52E2"/>
    <w:rsid w:val="001E5340"/>
    <w:rsid w:val="001E5796"/>
    <w:rsid w:val="001E632B"/>
    <w:rsid w:val="001E6605"/>
    <w:rsid w:val="001E6C98"/>
    <w:rsid w:val="001E7825"/>
    <w:rsid w:val="001E7CFE"/>
    <w:rsid w:val="001F08CB"/>
    <w:rsid w:val="001F2A20"/>
    <w:rsid w:val="001F383E"/>
    <w:rsid w:val="001F5BBC"/>
    <w:rsid w:val="001F6D9B"/>
    <w:rsid w:val="0020051D"/>
    <w:rsid w:val="002006AD"/>
    <w:rsid w:val="002024AC"/>
    <w:rsid w:val="002027CE"/>
    <w:rsid w:val="00202E31"/>
    <w:rsid w:val="00203117"/>
    <w:rsid w:val="00207ADD"/>
    <w:rsid w:val="00207C56"/>
    <w:rsid w:val="00214A75"/>
    <w:rsid w:val="00217034"/>
    <w:rsid w:val="00220648"/>
    <w:rsid w:val="00221043"/>
    <w:rsid w:val="002216E5"/>
    <w:rsid w:val="002223F5"/>
    <w:rsid w:val="002240DE"/>
    <w:rsid w:val="0022421F"/>
    <w:rsid w:val="002242EE"/>
    <w:rsid w:val="002243EB"/>
    <w:rsid w:val="002273CA"/>
    <w:rsid w:val="002310D3"/>
    <w:rsid w:val="002318E5"/>
    <w:rsid w:val="002324D8"/>
    <w:rsid w:val="0023361C"/>
    <w:rsid w:val="00234111"/>
    <w:rsid w:val="00236CA1"/>
    <w:rsid w:val="002373AA"/>
    <w:rsid w:val="0024186D"/>
    <w:rsid w:val="00242944"/>
    <w:rsid w:val="00244287"/>
    <w:rsid w:val="002454AD"/>
    <w:rsid w:val="00245970"/>
    <w:rsid w:val="00247A8B"/>
    <w:rsid w:val="00250CD5"/>
    <w:rsid w:val="00252BD5"/>
    <w:rsid w:val="00256419"/>
    <w:rsid w:val="002568B8"/>
    <w:rsid w:val="00256F04"/>
    <w:rsid w:val="00262801"/>
    <w:rsid w:val="00262D9D"/>
    <w:rsid w:val="002667F2"/>
    <w:rsid w:val="00266D60"/>
    <w:rsid w:val="0026769C"/>
    <w:rsid w:val="00275AA0"/>
    <w:rsid w:val="00277B5C"/>
    <w:rsid w:val="00277F39"/>
    <w:rsid w:val="002805A4"/>
    <w:rsid w:val="00280A53"/>
    <w:rsid w:val="00282DF1"/>
    <w:rsid w:val="00282EDE"/>
    <w:rsid w:val="002836CB"/>
    <w:rsid w:val="00283C71"/>
    <w:rsid w:val="00283DA5"/>
    <w:rsid w:val="00283F0F"/>
    <w:rsid w:val="00283FB2"/>
    <w:rsid w:val="002847B2"/>
    <w:rsid w:val="002852F4"/>
    <w:rsid w:val="00286D78"/>
    <w:rsid w:val="00286F38"/>
    <w:rsid w:val="00287B29"/>
    <w:rsid w:val="00287B93"/>
    <w:rsid w:val="00292B10"/>
    <w:rsid w:val="00292EF3"/>
    <w:rsid w:val="00293D30"/>
    <w:rsid w:val="002944DE"/>
    <w:rsid w:val="002968F8"/>
    <w:rsid w:val="002972A0"/>
    <w:rsid w:val="00297AE5"/>
    <w:rsid w:val="002A0C8C"/>
    <w:rsid w:val="002A2AD1"/>
    <w:rsid w:val="002A2EE5"/>
    <w:rsid w:val="002A4347"/>
    <w:rsid w:val="002A4907"/>
    <w:rsid w:val="002A4CDC"/>
    <w:rsid w:val="002A761F"/>
    <w:rsid w:val="002B0049"/>
    <w:rsid w:val="002B0B64"/>
    <w:rsid w:val="002B2C20"/>
    <w:rsid w:val="002B3527"/>
    <w:rsid w:val="002B5113"/>
    <w:rsid w:val="002B56C7"/>
    <w:rsid w:val="002C0082"/>
    <w:rsid w:val="002C3200"/>
    <w:rsid w:val="002C43F4"/>
    <w:rsid w:val="002C6335"/>
    <w:rsid w:val="002C6AFA"/>
    <w:rsid w:val="002C7218"/>
    <w:rsid w:val="002D0204"/>
    <w:rsid w:val="002D0C49"/>
    <w:rsid w:val="002D1B52"/>
    <w:rsid w:val="002D5204"/>
    <w:rsid w:val="002D6653"/>
    <w:rsid w:val="002E0860"/>
    <w:rsid w:val="002E101F"/>
    <w:rsid w:val="002E1D8C"/>
    <w:rsid w:val="002E751D"/>
    <w:rsid w:val="002F0076"/>
    <w:rsid w:val="002F21F1"/>
    <w:rsid w:val="002F2483"/>
    <w:rsid w:val="002F333C"/>
    <w:rsid w:val="002F3FBB"/>
    <w:rsid w:val="002F5410"/>
    <w:rsid w:val="002F5E17"/>
    <w:rsid w:val="00302C2D"/>
    <w:rsid w:val="00303547"/>
    <w:rsid w:val="00304E8C"/>
    <w:rsid w:val="00307604"/>
    <w:rsid w:val="00310941"/>
    <w:rsid w:val="00310D19"/>
    <w:rsid w:val="003110DB"/>
    <w:rsid w:val="00311925"/>
    <w:rsid w:val="00312A4C"/>
    <w:rsid w:val="003136BF"/>
    <w:rsid w:val="00314B90"/>
    <w:rsid w:val="00315667"/>
    <w:rsid w:val="003166F5"/>
    <w:rsid w:val="00320146"/>
    <w:rsid w:val="003220D5"/>
    <w:rsid w:val="0032241E"/>
    <w:rsid w:val="003224BE"/>
    <w:rsid w:val="00326966"/>
    <w:rsid w:val="00330411"/>
    <w:rsid w:val="0033140B"/>
    <w:rsid w:val="00333984"/>
    <w:rsid w:val="00337100"/>
    <w:rsid w:val="003417C9"/>
    <w:rsid w:val="00342CF2"/>
    <w:rsid w:val="00342E0C"/>
    <w:rsid w:val="00346372"/>
    <w:rsid w:val="00346959"/>
    <w:rsid w:val="0034706F"/>
    <w:rsid w:val="00350C72"/>
    <w:rsid w:val="00353152"/>
    <w:rsid w:val="003565ED"/>
    <w:rsid w:val="00357285"/>
    <w:rsid w:val="0035771F"/>
    <w:rsid w:val="0036185C"/>
    <w:rsid w:val="00362487"/>
    <w:rsid w:val="00367E9C"/>
    <w:rsid w:val="0037170A"/>
    <w:rsid w:val="00371DB3"/>
    <w:rsid w:val="00371DE4"/>
    <w:rsid w:val="003732A1"/>
    <w:rsid w:val="00374844"/>
    <w:rsid w:val="00375764"/>
    <w:rsid w:val="003758BE"/>
    <w:rsid w:val="0037613D"/>
    <w:rsid w:val="00376D98"/>
    <w:rsid w:val="00376DD4"/>
    <w:rsid w:val="00377578"/>
    <w:rsid w:val="003779B0"/>
    <w:rsid w:val="003801CA"/>
    <w:rsid w:val="0038070B"/>
    <w:rsid w:val="00381836"/>
    <w:rsid w:val="003851F8"/>
    <w:rsid w:val="003874B2"/>
    <w:rsid w:val="003924EE"/>
    <w:rsid w:val="00392B05"/>
    <w:rsid w:val="00396013"/>
    <w:rsid w:val="003A00D7"/>
    <w:rsid w:val="003A10CC"/>
    <w:rsid w:val="003A2662"/>
    <w:rsid w:val="003A7704"/>
    <w:rsid w:val="003B1F41"/>
    <w:rsid w:val="003B25C1"/>
    <w:rsid w:val="003B266F"/>
    <w:rsid w:val="003B300B"/>
    <w:rsid w:val="003B43A4"/>
    <w:rsid w:val="003B5432"/>
    <w:rsid w:val="003B70C6"/>
    <w:rsid w:val="003C0AC0"/>
    <w:rsid w:val="003C2662"/>
    <w:rsid w:val="003C30B0"/>
    <w:rsid w:val="003C3F23"/>
    <w:rsid w:val="003C7B01"/>
    <w:rsid w:val="003D33C7"/>
    <w:rsid w:val="003D4FEB"/>
    <w:rsid w:val="003D59EF"/>
    <w:rsid w:val="003D6015"/>
    <w:rsid w:val="003D7EA1"/>
    <w:rsid w:val="003E02D6"/>
    <w:rsid w:val="003E1F9E"/>
    <w:rsid w:val="003E2CAA"/>
    <w:rsid w:val="003E3D9B"/>
    <w:rsid w:val="003E5E7F"/>
    <w:rsid w:val="003E606C"/>
    <w:rsid w:val="003E6EFF"/>
    <w:rsid w:val="003E6FDA"/>
    <w:rsid w:val="003E7FC6"/>
    <w:rsid w:val="003F0ADC"/>
    <w:rsid w:val="003F2B9A"/>
    <w:rsid w:val="003F30DB"/>
    <w:rsid w:val="003F441E"/>
    <w:rsid w:val="003F4789"/>
    <w:rsid w:val="003F4960"/>
    <w:rsid w:val="003F6A6B"/>
    <w:rsid w:val="003F78F6"/>
    <w:rsid w:val="00402F43"/>
    <w:rsid w:val="00402FB8"/>
    <w:rsid w:val="00403209"/>
    <w:rsid w:val="004047F3"/>
    <w:rsid w:val="00404FB2"/>
    <w:rsid w:val="004103A5"/>
    <w:rsid w:val="004105A6"/>
    <w:rsid w:val="004116A3"/>
    <w:rsid w:val="004145BA"/>
    <w:rsid w:val="004145D9"/>
    <w:rsid w:val="004168E3"/>
    <w:rsid w:val="004209B0"/>
    <w:rsid w:val="00423003"/>
    <w:rsid w:val="00423A58"/>
    <w:rsid w:val="0042512E"/>
    <w:rsid w:val="004254A9"/>
    <w:rsid w:val="004313E3"/>
    <w:rsid w:val="004336A2"/>
    <w:rsid w:val="00433816"/>
    <w:rsid w:val="00433F56"/>
    <w:rsid w:val="00437714"/>
    <w:rsid w:val="00440A78"/>
    <w:rsid w:val="004428E7"/>
    <w:rsid w:val="00442992"/>
    <w:rsid w:val="00444B9C"/>
    <w:rsid w:val="00450320"/>
    <w:rsid w:val="004508EB"/>
    <w:rsid w:val="00451181"/>
    <w:rsid w:val="00452DB6"/>
    <w:rsid w:val="00454C75"/>
    <w:rsid w:val="00454DDE"/>
    <w:rsid w:val="00455233"/>
    <w:rsid w:val="00457417"/>
    <w:rsid w:val="00457EB6"/>
    <w:rsid w:val="00462261"/>
    <w:rsid w:val="00464482"/>
    <w:rsid w:val="0046464C"/>
    <w:rsid w:val="00464730"/>
    <w:rsid w:val="00465102"/>
    <w:rsid w:val="00465DE6"/>
    <w:rsid w:val="00467F6F"/>
    <w:rsid w:val="004732B0"/>
    <w:rsid w:val="00474BBC"/>
    <w:rsid w:val="0048016C"/>
    <w:rsid w:val="00481249"/>
    <w:rsid w:val="0048455F"/>
    <w:rsid w:val="00484D4D"/>
    <w:rsid w:val="00484DC2"/>
    <w:rsid w:val="004866A2"/>
    <w:rsid w:val="00487331"/>
    <w:rsid w:val="00492773"/>
    <w:rsid w:val="004930B0"/>
    <w:rsid w:val="00496CD6"/>
    <w:rsid w:val="004A0122"/>
    <w:rsid w:val="004A0D2F"/>
    <w:rsid w:val="004A1119"/>
    <w:rsid w:val="004A1227"/>
    <w:rsid w:val="004A28E1"/>
    <w:rsid w:val="004A4368"/>
    <w:rsid w:val="004B0844"/>
    <w:rsid w:val="004B0F62"/>
    <w:rsid w:val="004B14B8"/>
    <w:rsid w:val="004B1CD4"/>
    <w:rsid w:val="004B64EC"/>
    <w:rsid w:val="004B78CF"/>
    <w:rsid w:val="004B7FD5"/>
    <w:rsid w:val="004C2521"/>
    <w:rsid w:val="004C26BE"/>
    <w:rsid w:val="004C33A4"/>
    <w:rsid w:val="004C393B"/>
    <w:rsid w:val="004C5CB1"/>
    <w:rsid w:val="004C67DA"/>
    <w:rsid w:val="004C6FB1"/>
    <w:rsid w:val="004C756F"/>
    <w:rsid w:val="004D0A93"/>
    <w:rsid w:val="004D0D1A"/>
    <w:rsid w:val="004D0FD2"/>
    <w:rsid w:val="004D169D"/>
    <w:rsid w:val="004D2A64"/>
    <w:rsid w:val="004D33FB"/>
    <w:rsid w:val="004D3CB7"/>
    <w:rsid w:val="004D3FB6"/>
    <w:rsid w:val="004D5292"/>
    <w:rsid w:val="004D5C6E"/>
    <w:rsid w:val="004D5CD2"/>
    <w:rsid w:val="004D6469"/>
    <w:rsid w:val="004D7735"/>
    <w:rsid w:val="004E08D0"/>
    <w:rsid w:val="004E3347"/>
    <w:rsid w:val="004E3562"/>
    <w:rsid w:val="004F0FB3"/>
    <w:rsid w:val="004F1488"/>
    <w:rsid w:val="004F226E"/>
    <w:rsid w:val="004F31E5"/>
    <w:rsid w:val="004F323A"/>
    <w:rsid w:val="004F3A80"/>
    <w:rsid w:val="004F4667"/>
    <w:rsid w:val="004F554D"/>
    <w:rsid w:val="004F62DC"/>
    <w:rsid w:val="004F7556"/>
    <w:rsid w:val="004F760B"/>
    <w:rsid w:val="00500C82"/>
    <w:rsid w:val="0050142C"/>
    <w:rsid w:val="00502D1D"/>
    <w:rsid w:val="005037C4"/>
    <w:rsid w:val="00504BC1"/>
    <w:rsid w:val="005076E6"/>
    <w:rsid w:val="00510914"/>
    <w:rsid w:val="0051219C"/>
    <w:rsid w:val="00513E37"/>
    <w:rsid w:val="00514C04"/>
    <w:rsid w:val="00515F2A"/>
    <w:rsid w:val="005207D0"/>
    <w:rsid w:val="005210C3"/>
    <w:rsid w:val="00522D9C"/>
    <w:rsid w:val="00524DFF"/>
    <w:rsid w:val="00527B5C"/>
    <w:rsid w:val="005304E7"/>
    <w:rsid w:val="00530D34"/>
    <w:rsid w:val="00530EA0"/>
    <w:rsid w:val="00531CD9"/>
    <w:rsid w:val="00532469"/>
    <w:rsid w:val="005327F9"/>
    <w:rsid w:val="00532B92"/>
    <w:rsid w:val="005341E0"/>
    <w:rsid w:val="00535983"/>
    <w:rsid w:val="00537AF9"/>
    <w:rsid w:val="00540E51"/>
    <w:rsid w:val="00543E06"/>
    <w:rsid w:val="0054433B"/>
    <w:rsid w:val="005447ED"/>
    <w:rsid w:val="00551FF4"/>
    <w:rsid w:val="0055379F"/>
    <w:rsid w:val="00553A02"/>
    <w:rsid w:val="00554B8F"/>
    <w:rsid w:val="00556C57"/>
    <w:rsid w:val="0055755C"/>
    <w:rsid w:val="005577B5"/>
    <w:rsid w:val="00557C59"/>
    <w:rsid w:val="005604C7"/>
    <w:rsid w:val="00561683"/>
    <w:rsid w:val="00561BC6"/>
    <w:rsid w:val="00562D58"/>
    <w:rsid w:val="005647C7"/>
    <w:rsid w:val="00565889"/>
    <w:rsid w:val="00565B10"/>
    <w:rsid w:val="00566522"/>
    <w:rsid w:val="00566C0A"/>
    <w:rsid w:val="00566D6A"/>
    <w:rsid w:val="00566F82"/>
    <w:rsid w:val="00567037"/>
    <w:rsid w:val="00567517"/>
    <w:rsid w:val="00571F86"/>
    <w:rsid w:val="0057213A"/>
    <w:rsid w:val="005746C5"/>
    <w:rsid w:val="0057548C"/>
    <w:rsid w:val="00575CFA"/>
    <w:rsid w:val="00576B88"/>
    <w:rsid w:val="0057780A"/>
    <w:rsid w:val="0057796D"/>
    <w:rsid w:val="00577B5B"/>
    <w:rsid w:val="00577C5E"/>
    <w:rsid w:val="0058022D"/>
    <w:rsid w:val="00584F2F"/>
    <w:rsid w:val="00585881"/>
    <w:rsid w:val="00591A22"/>
    <w:rsid w:val="00591D18"/>
    <w:rsid w:val="00593DF8"/>
    <w:rsid w:val="00594383"/>
    <w:rsid w:val="005959A6"/>
    <w:rsid w:val="00595BB6"/>
    <w:rsid w:val="005A10DA"/>
    <w:rsid w:val="005A1E0B"/>
    <w:rsid w:val="005A2857"/>
    <w:rsid w:val="005A47F7"/>
    <w:rsid w:val="005A722B"/>
    <w:rsid w:val="005A7E71"/>
    <w:rsid w:val="005B12FD"/>
    <w:rsid w:val="005B2A4C"/>
    <w:rsid w:val="005B3582"/>
    <w:rsid w:val="005B514D"/>
    <w:rsid w:val="005B5D2C"/>
    <w:rsid w:val="005B7CDD"/>
    <w:rsid w:val="005C3ACC"/>
    <w:rsid w:val="005C4760"/>
    <w:rsid w:val="005D0E72"/>
    <w:rsid w:val="005D18C5"/>
    <w:rsid w:val="005D1FE2"/>
    <w:rsid w:val="005D3B22"/>
    <w:rsid w:val="005D57E7"/>
    <w:rsid w:val="005D6A06"/>
    <w:rsid w:val="005D6BF2"/>
    <w:rsid w:val="005E0541"/>
    <w:rsid w:val="005E0A16"/>
    <w:rsid w:val="005E0DFD"/>
    <w:rsid w:val="005E1660"/>
    <w:rsid w:val="005E2AF9"/>
    <w:rsid w:val="005E4EB4"/>
    <w:rsid w:val="005E741C"/>
    <w:rsid w:val="005F22E9"/>
    <w:rsid w:val="005F2EE8"/>
    <w:rsid w:val="005F31E5"/>
    <w:rsid w:val="005F6357"/>
    <w:rsid w:val="005F7EDF"/>
    <w:rsid w:val="00600235"/>
    <w:rsid w:val="00600548"/>
    <w:rsid w:val="00601CBF"/>
    <w:rsid w:val="00603E02"/>
    <w:rsid w:val="00603E11"/>
    <w:rsid w:val="00604891"/>
    <w:rsid w:val="00605368"/>
    <w:rsid w:val="006244C7"/>
    <w:rsid w:val="0062646A"/>
    <w:rsid w:val="006269B4"/>
    <w:rsid w:val="00630D4A"/>
    <w:rsid w:val="00632BAC"/>
    <w:rsid w:val="006340C5"/>
    <w:rsid w:val="00640CB1"/>
    <w:rsid w:val="00640D90"/>
    <w:rsid w:val="00642849"/>
    <w:rsid w:val="006447CD"/>
    <w:rsid w:val="0064769E"/>
    <w:rsid w:val="00651D18"/>
    <w:rsid w:val="00652C4F"/>
    <w:rsid w:val="006540A6"/>
    <w:rsid w:val="0065443F"/>
    <w:rsid w:val="0065706C"/>
    <w:rsid w:val="00657B5F"/>
    <w:rsid w:val="00660CF3"/>
    <w:rsid w:val="00663578"/>
    <w:rsid w:val="00663B92"/>
    <w:rsid w:val="0066468A"/>
    <w:rsid w:val="00664AF2"/>
    <w:rsid w:val="00665BF6"/>
    <w:rsid w:val="006670D2"/>
    <w:rsid w:val="006672A0"/>
    <w:rsid w:val="006679B5"/>
    <w:rsid w:val="00667E47"/>
    <w:rsid w:val="00672FD9"/>
    <w:rsid w:val="00673C88"/>
    <w:rsid w:val="00673D46"/>
    <w:rsid w:val="006758E0"/>
    <w:rsid w:val="00677451"/>
    <w:rsid w:val="006774F6"/>
    <w:rsid w:val="00680463"/>
    <w:rsid w:val="00680563"/>
    <w:rsid w:val="00680A03"/>
    <w:rsid w:val="00680E65"/>
    <w:rsid w:val="00686A4B"/>
    <w:rsid w:val="00687EA8"/>
    <w:rsid w:val="00691431"/>
    <w:rsid w:val="006915CA"/>
    <w:rsid w:val="00691671"/>
    <w:rsid w:val="006A01C7"/>
    <w:rsid w:val="006A022E"/>
    <w:rsid w:val="006A1621"/>
    <w:rsid w:val="006A20A1"/>
    <w:rsid w:val="006A3574"/>
    <w:rsid w:val="006A5E32"/>
    <w:rsid w:val="006A7603"/>
    <w:rsid w:val="006B169E"/>
    <w:rsid w:val="006B44D2"/>
    <w:rsid w:val="006B5C9C"/>
    <w:rsid w:val="006C2210"/>
    <w:rsid w:val="006C4512"/>
    <w:rsid w:val="006C4A5D"/>
    <w:rsid w:val="006C6B20"/>
    <w:rsid w:val="006C74F4"/>
    <w:rsid w:val="006C7CC1"/>
    <w:rsid w:val="006D1126"/>
    <w:rsid w:val="006D19EF"/>
    <w:rsid w:val="006D3B2C"/>
    <w:rsid w:val="006D4142"/>
    <w:rsid w:val="006D574D"/>
    <w:rsid w:val="006D68DA"/>
    <w:rsid w:val="006E0E35"/>
    <w:rsid w:val="006E0F96"/>
    <w:rsid w:val="006E32E0"/>
    <w:rsid w:val="006E5523"/>
    <w:rsid w:val="006E6575"/>
    <w:rsid w:val="006E6D3A"/>
    <w:rsid w:val="006F25DE"/>
    <w:rsid w:val="006F2D04"/>
    <w:rsid w:val="006F6606"/>
    <w:rsid w:val="006F6D3A"/>
    <w:rsid w:val="006F6D65"/>
    <w:rsid w:val="006F7F83"/>
    <w:rsid w:val="00702FB1"/>
    <w:rsid w:val="007042E3"/>
    <w:rsid w:val="007043EE"/>
    <w:rsid w:val="00704B99"/>
    <w:rsid w:val="00706211"/>
    <w:rsid w:val="00706BB0"/>
    <w:rsid w:val="00710CCF"/>
    <w:rsid w:val="0071247B"/>
    <w:rsid w:val="007138B7"/>
    <w:rsid w:val="00713ED6"/>
    <w:rsid w:val="007142F6"/>
    <w:rsid w:val="00714730"/>
    <w:rsid w:val="0071513C"/>
    <w:rsid w:val="00715B17"/>
    <w:rsid w:val="00715F75"/>
    <w:rsid w:val="00717D4C"/>
    <w:rsid w:val="00717E8B"/>
    <w:rsid w:val="007238FF"/>
    <w:rsid w:val="007245CC"/>
    <w:rsid w:val="0072569B"/>
    <w:rsid w:val="007257CA"/>
    <w:rsid w:val="00725C30"/>
    <w:rsid w:val="0072658E"/>
    <w:rsid w:val="007300A8"/>
    <w:rsid w:val="0073078F"/>
    <w:rsid w:val="007316E5"/>
    <w:rsid w:val="0073470E"/>
    <w:rsid w:val="00736B0D"/>
    <w:rsid w:val="0074196D"/>
    <w:rsid w:val="00742D4B"/>
    <w:rsid w:val="00744F0F"/>
    <w:rsid w:val="007453EA"/>
    <w:rsid w:val="007456E1"/>
    <w:rsid w:val="007462AB"/>
    <w:rsid w:val="00750F82"/>
    <w:rsid w:val="007537E2"/>
    <w:rsid w:val="00753814"/>
    <w:rsid w:val="007557F7"/>
    <w:rsid w:val="007559CE"/>
    <w:rsid w:val="00757054"/>
    <w:rsid w:val="00757E48"/>
    <w:rsid w:val="007606A7"/>
    <w:rsid w:val="007615EC"/>
    <w:rsid w:val="00761EA6"/>
    <w:rsid w:val="00762B56"/>
    <w:rsid w:val="00763DBB"/>
    <w:rsid w:val="007654AB"/>
    <w:rsid w:val="00765E89"/>
    <w:rsid w:val="00766F0B"/>
    <w:rsid w:val="00767AD7"/>
    <w:rsid w:val="00771B1F"/>
    <w:rsid w:val="00773006"/>
    <w:rsid w:val="0077543D"/>
    <w:rsid w:val="00775AB4"/>
    <w:rsid w:val="00776BB0"/>
    <w:rsid w:val="00777C3E"/>
    <w:rsid w:val="00780150"/>
    <w:rsid w:val="007809A2"/>
    <w:rsid w:val="00780B1A"/>
    <w:rsid w:val="00781144"/>
    <w:rsid w:val="007815DD"/>
    <w:rsid w:val="00783D4E"/>
    <w:rsid w:val="00784DEC"/>
    <w:rsid w:val="007864FA"/>
    <w:rsid w:val="00786671"/>
    <w:rsid w:val="00787429"/>
    <w:rsid w:val="0078769E"/>
    <w:rsid w:val="00787815"/>
    <w:rsid w:val="00787C18"/>
    <w:rsid w:val="00790207"/>
    <w:rsid w:val="00791F1A"/>
    <w:rsid w:val="007926DE"/>
    <w:rsid w:val="007930C7"/>
    <w:rsid w:val="00793EC2"/>
    <w:rsid w:val="0079475C"/>
    <w:rsid w:val="00794890"/>
    <w:rsid w:val="00794F86"/>
    <w:rsid w:val="00794FA9"/>
    <w:rsid w:val="00796F08"/>
    <w:rsid w:val="007A0A81"/>
    <w:rsid w:val="007A1FB1"/>
    <w:rsid w:val="007A29EE"/>
    <w:rsid w:val="007A39CC"/>
    <w:rsid w:val="007A451F"/>
    <w:rsid w:val="007A55BB"/>
    <w:rsid w:val="007A5A0B"/>
    <w:rsid w:val="007A62A4"/>
    <w:rsid w:val="007A6331"/>
    <w:rsid w:val="007A76B6"/>
    <w:rsid w:val="007B003D"/>
    <w:rsid w:val="007B3719"/>
    <w:rsid w:val="007B3D18"/>
    <w:rsid w:val="007B47A7"/>
    <w:rsid w:val="007B4964"/>
    <w:rsid w:val="007B4FEA"/>
    <w:rsid w:val="007B5233"/>
    <w:rsid w:val="007B65D7"/>
    <w:rsid w:val="007C087F"/>
    <w:rsid w:val="007C2637"/>
    <w:rsid w:val="007C6A8A"/>
    <w:rsid w:val="007D1C44"/>
    <w:rsid w:val="007D1D99"/>
    <w:rsid w:val="007D3A5D"/>
    <w:rsid w:val="007D6404"/>
    <w:rsid w:val="007D6BAB"/>
    <w:rsid w:val="007D791C"/>
    <w:rsid w:val="007E05D4"/>
    <w:rsid w:val="007E0AA2"/>
    <w:rsid w:val="007E241A"/>
    <w:rsid w:val="007E24D6"/>
    <w:rsid w:val="007E2B3A"/>
    <w:rsid w:val="007E4370"/>
    <w:rsid w:val="007E4402"/>
    <w:rsid w:val="007E536E"/>
    <w:rsid w:val="007E5AC4"/>
    <w:rsid w:val="007F3C9B"/>
    <w:rsid w:val="007F4281"/>
    <w:rsid w:val="007F767C"/>
    <w:rsid w:val="007F7A13"/>
    <w:rsid w:val="007F7B17"/>
    <w:rsid w:val="00801B32"/>
    <w:rsid w:val="0080478D"/>
    <w:rsid w:val="008064E1"/>
    <w:rsid w:val="00806905"/>
    <w:rsid w:val="00807B3B"/>
    <w:rsid w:val="0081116F"/>
    <w:rsid w:val="008122B4"/>
    <w:rsid w:val="008126B1"/>
    <w:rsid w:val="0081402A"/>
    <w:rsid w:val="00814F25"/>
    <w:rsid w:val="00815F7A"/>
    <w:rsid w:val="0081629A"/>
    <w:rsid w:val="00816CC9"/>
    <w:rsid w:val="008174F7"/>
    <w:rsid w:val="0081788A"/>
    <w:rsid w:val="00817918"/>
    <w:rsid w:val="008179FA"/>
    <w:rsid w:val="00821FD9"/>
    <w:rsid w:val="008220BB"/>
    <w:rsid w:val="008220D0"/>
    <w:rsid w:val="00825350"/>
    <w:rsid w:val="00825371"/>
    <w:rsid w:val="00825A73"/>
    <w:rsid w:val="008266A0"/>
    <w:rsid w:val="008274C7"/>
    <w:rsid w:val="008308C2"/>
    <w:rsid w:val="00831E45"/>
    <w:rsid w:val="00832A67"/>
    <w:rsid w:val="00834B9F"/>
    <w:rsid w:val="008400DE"/>
    <w:rsid w:val="0084123B"/>
    <w:rsid w:val="00844513"/>
    <w:rsid w:val="00845BB9"/>
    <w:rsid w:val="008500F3"/>
    <w:rsid w:val="00851812"/>
    <w:rsid w:val="00851FC9"/>
    <w:rsid w:val="008541C5"/>
    <w:rsid w:val="0085488F"/>
    <w:rsid w:val="008549B7"/>
    <w:rsid w:val="00854CF7"/>
    <w:rsid w:val="00855A57"/>
    <w:rsid w:val="00856A08"/>
    <w:rsid w:val="008572F4"/>
    <w:rsid w:val="008600FE"/>
    <w:rsid w:val="008626E1"/>
    <w:rsid w:val="00863B21"/>
    <w:rsid w:val="00864F7C"/>
    <w:rsid w:val="00866284"/>
    <w:rsid w:val="00871E3C"/>
    <w:rsid w:val="00872C1F"/>
    <w:rsid w:val="008741AB"/>
    <w:rsid w:val="008748E2"/>
    <w:rsid w:val="0087636A"/>
    <w:rsid w:val="0087639E"/>
    <w:rsid w:val="00876A13"/>
    <w:rsid w:val="008770C4"/>
    <w:rsid w:val="00877AF4"/>
    <w:rsid w:val="00880BB0"/>
    <w:rsid w:val="00880C3D"/>
    <w:rsid w:val="008831EB"/>
    <w:rsid w:val="0088524F"/>
    <w:rsid w:val="008871FC"/>
    <w:rsid w:val="00887D77"/>
    <w:rsid w:val="00887DB6"/>
    <w:rsid w:val="00887DFE"/>
    <w:rsid w:val="00893DDE"/>
    <w:rsid w:val="00895ADE"/>
    <w:rsid w:val="00896560"/>
    <w:rsid w:val="008A1731"/>
    <w:rsid w:val="008A4AE4"/>
    <w:rsid w:val="008A783A"/>
    <w:rsid w:val="008A7960"/>
    <w:rsid w:val="008A7F78"/>
    <w:rsid w:val="008B146D"/>
    <w:rsid w:val="008B26C0"/>
    <w:rsid w:val="008B3E7B"/>
    <w:rsid w:val="008B6315"/>
    <w:rsid w:val="008C319A"/>
    <w:rsid w:val="008C3D55"/>
    <w:rsid w:val="008C41D9"/>
    <w:rsid w:val="008C4576"/>
    <w:rsid w:val="008C554E"/>
    <w:rsid w:val="008C652C"/>
    <w:rsid w:val="008C6C60"/>
    <w:rsid w:val="008C7A21"/>
    <w:rsid w:val="008D0734"/>
    <w:rsid w:val="008D183F"/>
    <w:rsid w:val="008D191D"/>
    <w:rsid w:val="008D2AAA"/>
    <w:rsid w:val="008D374B"/>
    <w:rsid w:val="008D418F"/>
    <w:rsid w:val="008D5DF7"/>
    <w:rsid w:val="008E0171"/>
    <w:rsid w:val="008E3951"/>
    <w:rsid w:val="008E3EF4"/>
    <w:rsid w:val="008E4C04"/>
    <w:rsid w:val="008E4D33"/>
    <w:rsid w:val="008E661A"/>
    <w:rsid w:val="008E69FE"/>
    <w:rsid w:val="008E70EB"/>
    <w:rsid w:val="008F08CD"/>
    <w:rsid w:val="008F298E"/>
    <w:rsid w:val="008F43AA"/>
    <w:rsid w:val="008F43D6"/>
    <w:rsid w:val="008F63E5"/>
    <w:rsid w:val="009011D4"/>
    <w:rsid w:val="00901D12"/>
    <w:rsid w:val="00903202"/>
    <w:rsid w:val="00905BD7"/>
    <w:rsid w:val="00906217"/>
    <w:rsid w:val="00906711"/>
    <w:rsid w:val="009071B9"/>
    <w:rsid w:val="0091258B"/>
    <w:rsid w:val="00914292"/>
    <w:rsid w:val="00914413"/>
    <w:rsid w:val="00916899"/>
    <w:rsid w:val="00920F34"/>
    <w:rsid w:val="00922004"/>
    <w:rsid w:val="00922099"/>
    <w:rsid w:val="00924168"/>
    <w:rsid w:val="00931327"/>
    <w:rsid w:val="00931787"/>
    <w:rsid w:val="00931DAE"/>
    <w:rsid w:val="0093434C"/>
    <w:rsid w:val="00934593"/>
    <w:rsid w:val="009355C5"/>
    <w:rsid w:val="00936EC8"/>
    <w:rsid w:val="009376E8"/>
    <w:rsid w:val="009453C1"/>
    <w:rsid w:val="00945A42"/>
    <w:rsid w:val="00946652"/>
    <w:rsid w:val="00946F47"/>
    <w:rsid w:val="00947AE3"/>
    <w:rsid w:val="009504A7"/>
    <w:rsid w:val="00950E47"/>
    <w:rsid w:val="0095133D"/>
    <w:rsid w:val="00951F22"/>
    <w:rsid w:val="00955510"/>
    <w:rsid w:val="00956488"/>
    <w:rsid w:val="0095712A"/>
    <w:rsid w:val="009606E1"/>
    <w:rsid w:val="00961FED"/>
    <w:rsid w:val="00963076"/>
    <w:rsid w:val="009631DD"/>
    <w:rsid w:val="009650E9"/>
    <w:rsid w:val="00967651"/>
    <w:rsid w:val="00967873"/>
    <w:rsid w:val="00967C1C"/>
    <w:rsid w:val="0097488C"/>
    <w:rsid w:val="00975B4D"/>
    <w:rsid w:val="009763BD"/>
    <w:rsid w:val="009800B5"/>
    <w:rsid w:val="009812B1"/>
    <w:rsid w:val="0098213C"/>
    <w:rsid w:val="0098407A"/>
    <w:rsid w:val="00984B22"/>
    <w:rsid w:val="00984DA0"/>
    <w:rsid w:val="00985C19"/>
    <w:rsid w:val="0098794F"/>
    <w:rsid w:val="00990233"/>
    <w:rsid w:val="009910F2"/>
    <w:rsid w:val="00991613"/>
    <w:rsid w:val="009921F2"/>
    <w:rsid w:val="00995439"/>
    <w:rsid w:val="00996E0A"/>
    <w:rsid w:val="009A0140"/>
    <w:rsid w:val="009A09A6"/>
    <w:rsid w:val="009A0AEB"/>
    <w:rsid w:val="009A2998"/>
    <w:rsid w:val="009A2C64"/>
    <w:rsid w:val="009A324C"/>
    <w:rsid w:val="009A4E62"/>
    <w:rsid w:val="009A5432"/>
    <w:rsid w:val="009B1957"/>
    <w:rsid w:val="009B3CD1"/>
    <w:rsid w:val="009B6140"/>
    <w:rsid w:val="009C0172"/>
    <w:rsid w:val="009C1B31"/>
    <w:rsid w:val="009C3543"/>
    <w:rsid w:val="009C3B44"/>
    <w:rsid w:val="009C4236"/>
    <w:rsid w:val="009C4626"/>
    <w:rsid w:val="009C4C5F"/>
    <w:rsid w:val="009C5343"/>
    <w:rsid w:val="009C53F3"/>
    <w:rsid w:val="009C5743"/>
    <w:rsid w:val="009C6944"/>
    <w:rsid w:val="009C7882"/>
    <w:rsid w:val="009D115A"/>
    <w:rsid w:val="009D2277"/>
    <w:rsid w:val="009D368C"/>
    <w:rsid w:val="009D4125"/>
    <w:rsid w:val="009D4DB9"/>
    <w:rsid w:val="009E369B"/>
    <w:rsid w:val="009E67B2"/>
    <w:rsid w:val="009F120E"/>
    <w:rsid w:val="009F1503"/>
    <w:rsid w:val="009F1E06"/>
    <w:rsid w:val="009F3B25"/>
    <w:rsid w:val="009F5E75"/>
    <w:rsid w:val="009F6B9F"/>
    <w:rsid w:val="009F77D2"/>
    <w:rsid w:val="00A00AA8"/>
    <w:rsid w:val="00A00FE2"/>
    <w:rsid w:val="00A013C8"/>
    <w:rsid w:val="00A01D37"/>
    <w:rsid w:val="00A01F01"/>
    <w:rsid w:val="00A04018"/>
    <w:rsid w:val="00A04917"/>
    <w:rsid w:val="00A0550C"/>
    <w:rsid w:val="00A05A49"/>
    <w:rsid w:val="00A05CA6"/>
    <w:rsid w:val="00A05D08"/>
    <w:rsid w:val="00A07251"/>
    <w:rsid w:val="00A07BD9"/>
    <w:rsid w:val="00A12A75"/>
    <w:rsid w:val="00A1350A"/>
    <w:rsid w:val="00A136DC"/>
    <w:rsid w:val="00A13FBB"/>
    <w:rsid w:val="00A149C0"/>
    <w:rsid w:val="00A21F7B"/>
    <w:rsid w:val="00A2296F"/>
    <w:rsid w:val="00A240B1"/>
    <w:rsid w:val="00A24CF9"/>
    <w:rsid w:val="00A256FF"/>
    <w:rsid w:val="00A267E0"/>
    <w:rsid w:val="00A27BA5"/>
    <w:rsid w:val="00A304F2"/>
    <w:rsid w:val="00A34941"/>
    <w:rsid w:val="00A35AFB"/>
    <w:rsid w:val="00A35E04"/>
    <w:rsid w:val="00A37161"/>
    <w:rsid w:val="00A4035B"/>
    <w:rsid w:val="00A407AA"/>
    <w:rsid w:val="00A439BF"/>
    <w:rsid w:val="00A43AA1"/>
    <w:rsid w:val="00A442AD"/>
    <w:rsid w:val="00A44647"/>
    <w:rsid w:val="00A44D69"/>
    <w:rsid w:val="00A46CB2"/>
    <w:rsid w:val="00A46DBC"/>
    <w:rsid w:val="00A500EE"/>
    <w:rsid w:val="00A52D5B"/>
    <w:rsid w:val="00A538E6"/>
    <w:rsid w:val="00A54207"/>
    <w:rsid w:val="00A552FB"/>
    <w:rsid w:val="00A63D6C"/>
    <w:rsid w:val="00A712CB"/>
    <w:rsid w:val="00A71753"/>
    <w:rsid w:val="00A73816"/>
    <w:rsid w:val="00A753C8"/>
    <w:rsid w:val="00A75538"/>
    <w:rsid w:val="00A76F13"/>
    <w:rsid w:val="00A80829"/>
    <w:rsid w:val="00A80B37"/>
    <w:rsid w:val="00A80FE5"/>
    <w:rsid w:val="00A81560"/>
    <w:rsid w:val="00A829EA"/>
    <w:rsid w:val="00A82C7A"/>
    <w:rsid w:val="00A834F7"/>
    <w:rsid w:val="00A83D56"/>
    <w:rsid w:val="00A83EB5"/>
    <w:rsid w:val="00A85D59"/>
    <w:rsid w:val="00A90067"/>
    <w:rsid w:val="00A93DD3"/>
    <w:rsid w:val="00A962F0"/>
    <w:rsid w:val="00AA0315"/>
    <w:rsid w:val="00AA0F64"/>
    <w:rsid w:val="00AA337E"/>
    <w:rsid w:val="00AA618B"/>
    <w:rsid w:val="00AA6982"/>
    <w:rsid w:val="00AA7363"/>
    <w:rsid w:val="00AA793C"/>
    <w:rsid w:val="00AB0117"/>
    <w:rsid w:val="00AB177C"/>
    <w:rsid w:val="00AB2C7C"/>
    <w:rsid w:val="00AB4D62"/>
    <w:rsid w:val="00AB5C32"/>
    <w:rsid w:val="00AB7748"/>
    <w:rsid w:val="00AC269C"/>
    <w:rsid w:val="00AC2AE6"/>
    <w:rsid w:val="00AC5889"/>
    <w:rsid w:val="00AC6D44"/>
    <w:rsid w:val="00AC6D62"/>
    <w:rsid w:val="00AD074D"/>
    <w:rsid w:val="00AD11AB"/>
    <w:rsid w:val="00AD2556"/>
    <w:rsid w:val="00AD3D48"/>
    <w:rsid w:val="00AD494A"/>
    <w:rsid w:val="00AD50AE"/>
    <w:rsid w:val="00AD5CDB"/>
    <w:rsid w:val="00AD7C0F"/>
    <w:rsid w:val="00AE0630"/>
    <w:rsid w:val="00AE13F0"/>
    <w:rsid w:val="00AE3B46"/>
    <w:rsid w:val="00AE41FA"/>
    <w:rsid w:val="00AE51CB"/>
    <w:rsid w:val="00AE53E7"/>
    <w:rsid w:val="00AE7786"/>
    <w:rsid w:val="00AE7EF2"/>
    <w:rsid w:val="00AF04D2"/>
    <w:rsid w:val="00AF1D4B"/>
    <w:rsid w:val="00AF505A"/>
    <w:rsid w:val="00AF51E8"/>
    <w:rsid w:val="00AF6C56"/>
    <w:rsid w:val="00B019F8"/>
    <w:rsid w:val="00B020FE"/>
    <w:rsid w:val="00B02126"/>
    <w:rsid w:val="00B024B6"/>
    <w:rsid w:val="00B03BF3"/>
    <w:rsid w:val="00B04771"/>
    <w:rsid w:val="00B04DEB"/>
    <w:rsid w:val="00B0668B"/>
    <w:rsid w:val="00B07479"/>
    <w:rsid w:val="00B1177A"/>
    <w:rsid w:val="00B13408"/>
    <w:rsid w:val="00B140A4"/>
    <w:rsid w:val="00B2030D"/>
    <w:rsid w:val="00B210CD"/>
    <w:rsid w:val="00B22C3D"/>
    <w:rsid w:val="00B254C3"/>
    <w:rsid w:val="00B330A7"/>
    <w:rsid w:val="00B3350D"/>
    <w:rsid w:val="00B40906"/>
    <w:rsid w:val="00B431B2"/>
    <w:rsid w:val="00B443E2"/>
    <w:rsid w:val="00B45101"/>
    <w:rsid w:val="00B47D0D"/>
    <w:rsid w:val="00B511AE"/>
    <w:rsid w:val="00B51EDD"/>
    <w:rsid w:val="00B534B0"/>
    <w:rsid w:val="00B5365A"/>
    <w:rsid w:val="00B55216"/>
    <w:rsid w:val="00B5572B"/>
    <w:rsid w:val="00B56B78"/>
    <w:rsid w:val="00B61C98"/>
    <w:rsid w:val="00B628F3"/>
    <w:rsid w:val="00B644C6"/>
    <w:rsid w:val="00B64732"/>
    <w:rsid w:val="00B659CB"/>
    <w:rsid w:val="00B667B2"/>
    <w:rsid w:val="00B66D3D"/>
    <w:rsid w:val="00B6706C"/>
    <w:rsid w:val="00B678BB"/>
    <w:rsid w:val="00B725E5"/>
    <w:rsid w:val="00B77BD8"/>
    <w:rsid w:val="00B811B1"/>
    <w:rsid w:val="00B8292C"/>
    <w:rsid w:val="00B83DC9"/>
    <w:rsid w:val="00B83F9C"/>
    <w:rsid w:val="00B84AAD"/>
    <w:rsid w:val="00B859DB"/>
    <w:rsid w:val="00B86CAC"/>
    <w:rsid w:val="00B8745A"/>
    <w:rsid w:val="00B92868"/>
    <w:rsid w:val="00B92D0D"/>
    <w:rsid w:val="00B93100"/>
    <w:rsid w:val="00B948DB"/>
    <w:rsid w:val="00B959D1"/>
    <w:rsid w:val="00B97DC5"/>
    <w:rsid w:val="00BA0022"/>
    <w:rsid w:val="00BA0B8B"/>
    <w:rsid w:val="00BA0D42"/>
    <w:rsid w:val="00BA29C2"/>
    <w:rsid w:val="00BA5EAD"/>
    <w:rsid w:val="00BB02B0"/>
    <w:rsid w:val="00BB17AD"/>
    <w:rsid w:val="00BB614C"/>
    <w:rsid w:val="00BC01A5"/>
    <w:rsid w:val="00BC07E6"/>
    <w:rsid w:val="00BC2D41"/>
    <w:rsid w:val="00BC3536"/>
    <w:rsid w:val="00BC3EF8"/>
    <w:rsid w:val="00BC5CF0"/>
    <w:rsid w:val="00BC5E75"/>
    <w:rsid w:val="00BC72B7"/>
    <w:rsid w:val="00BD3095"/>
    <w:rsid w:val="00BE0F6E"/>
    <w:rsid w:val="00BE13F0"/>
    <w:rsid w:val="00BE1E7F"/>
    <w:rsid w:val="00BE20D0"/>
    <w:rsid w:val="00BE4324"/>
    <w:rsid w:val="00BE4E72"/>
    <w:rsid w:val="00BE5319"/>
    <w:rsid w:val="00BE615B"/>
    <w:rsid w:val="00BE6657"/>
    <w:rsid w:val="00BE7AD9"/>
    <w:rsid w:val="00BF035D"/>
    <w:rsid w:val="00BF1EB7"/>
    <w:rsid w:val="00BF52D5"/>
    <w:rsid w:val="00C014E0"/>
    <w:rsid w:val="00C01B85"/>
    <w:rsid w:val="00C02875"/>
    <w:rsid w:val="00C033C1"/>
    <w:rsid w:val="00C033C3"/>
    <w:rsid w:val="00C03418"/>
    <w:rsid w:val="00C03950"/>
    <w:rsid w:val="00C04637"/>
    <w:rsid w:val="00C06EA6"/>
    <w:rsid w:val="00C07477"/>
    <w:rsid w:val="00C113EF"/>
    <w:rsid w:val="00C13654"/>
    <w:rsid w:val="00C1374D"/>
    <w:rsid w:val="00C13D59"/>
    <w:rsid w:val="00C16641"/>
    <w:rsid w:val="00C2000A"/>
    <w:rsid w:val="00C206A5"/>
    <w:rsid w:val="00C209E3"/>
    <w:rsid w:val="00C20DA2"/>
    <w:rsid w:val="00C22681"/>
    <w:rsid w:val="00C23006"/>
    <w:rsid w:val="00C26551"/>
    <w:rsid w:val="00C30266"/>
    <w:rsid w:val="00C30934"/>
    <w:rsid w:val="00C30C37"/>
    <w:rsid w:val="00C3317D"/>
    <w:rsid w:val="00C3343F"/>
    <w:rsid w:val="00C360EB"/>
    <w:rsid w:val="00C36612"/>
    <w:rsid w:val="00C36B4B"/>
    <w:rsid w:val="00C36ED5"/>
    <w:rsid w:val="00C37657"/>
    <w:rsid w:val="00C4097D"/>
    <w:rsid w:val="00C42010"/>
    <w:rsid w:val="00C44C32"/>
    <w:rsid w:val="00C46545"/>
    <w:rsid w:val="00C469B2"/>
    <w:rsid w:val="00C46F09"/>
    <w:rsid w:val="00C54796"/>
    <w:rsid w:val="00C5532C"/>
    <w:rsid w:val="00C57AF4"/>
    <w:rsid w:val="00C60E35"/>
    <w:rsid w:val="00C616ED"/>
    <w:rsid w:val="00C66743"/>
    <w:rsid w:val="00C6696D"/>
    <w:rsid w:val="00C7109E"/>
    <w:rsid w:val="00C762B1"/>
    <w:rsid w:val="00C76C28"/>
    <w:rsid w:val="00C8025E"/>
    <w:rsid w:val="00C84D6B"/>
    <w:rsid w:val="00C85412"/>
    <w:rsid w:val="00C865C6"/>
    <w:rsid w:val="00C87852"/>
    <w:rsid w:val="00C91151"/>
    <w:rsid w:val="00C913FE"/>
    <w:rsid w:val="00C93BF9"/>
    <w:rsid w:val="00C946FE"/>
    <w:rsid w:val="00C95147"/>
    <w:rsid w:val="00C96FD1"/>
    <w:rsid w:val="00C970AF"/>
    <w:rsid w:val="00CA0F21"/>
    <w:rsid w:val="00CA1627"/>
    <w:rsid w:val="00CA485E"/>
    <w:rsid w:val="00CA5DF5"/>
    <w:rsid w:val="00CA5E27"/>
    <w:rsid w:val="00CA63E0"/>
    <w:rsid w:val="00CB2A72"/>
    <w:rsid w:val="00CB3A45"/>
    <w:rsid w:val="00CB3D31"/>
    <w:rsid w:val="00CB487B"/>
    <w:rsid w:val="00CB4E74"/>
    <w:rsid w:val="00CB6767"/>
    <w:rsid w:val="00CB6CB1"/>
    <w:rsid w:val="00CB702C"/>
    <w:rsid w:val="00CC3CFF"/>
    <w:rsid w:val="00CC439B"/>
    <w:rsid w:val="00CC52EE"/>
    <w:rsid w:val="00CC5DC0"/>
    <w:rsid w:val="00CC6807"/>
    <w:rsid w:val="00CD14DE"/>
    <w:rsid w:val="00CD383C"/>
    <w:rsid w:val="00CD4322"/>
    <w:rsid w:val="00CD4AC8"/>
    <w:rsid w:val="00CD4F2E"/>
    <w:rsid w:val="00CD54E2"/>
    <w:rsid w:val="00CD63AD"/>
    <w:rsid w:val="00CE0A3C"/>
    <w:rsid w:val="00CE0D89"/>
    <w:rsid w:val="00CE14C4"/>
    <w:rsid w:val="00CE1CBF"/>
    <w:rsid w:val="00CE56EE"/>
    <w:rsid w:val="00CE5E6F"/>
    <w:rsid w:val="00CE61F4"/>
    <w:rsid w:val="00CE681A"/>
    <w:rsid w:val="00CF0197"/>
    <w:rsid w:val="00CF08BF"/>
    <w:rsid w:val="00CF1E0A"/>
    <w:rsid w:val="00CF4333"/>
    <w:rsid w:val="00CF5A24"/>
    <w:rsid w:val="00CF63C4"/>
    <w:rsid w:val="00CF7D03"/>
    <w:rsid w:val="00D008F5"/>
    <w:rsid w:val="00D04D8C"/>
    <w:rsid w:val="00D0520A"/>
    <w:rsid w:val="00D05283"/>
    <w:rsid w:val="00D06054"/>
    <w:rsid w:val="00D07156"/>
    <w:rsid w:val="00D0773D"/>
    <w:rsid w:val="00D14275"/>
    <w:rsid w:val="00D17E3C"/>
    <w:rsid w:val="00D21B9D"/>
    <w:rsid w:val="00D2450B"/>
    <w:rsid w:val="00D26350"/>
    <w:rsid w:val="00D2735E"/>
    <w:rsid w:val="00D30432"/>
    <w:rsid w:val="00D3063E"/>
    <w:rsid w:val="00D31076"/>
    <w:rsid w:val="00D3172E"/>
    <w:rsid w:val="00D3326C"/>
    <w:rsid w:val="00D350D6"/>
    <w:rsid w:val="00D3642C"/>
    <w:rsid w:val="00D37E60"/>
    <w:rsid w:val="00D41B5D"/>
    <w:rsid w:val="00D41E05"/>
    <w:rsid w:val="00D41E71"/>
    <w:rsid w:val="00D4529D"/>
    <w:rsid w:val="00D51F07"/>
    <w:rsid w:val="00D52E7A"/>
    <w:rsid w:val="00D53A39"/>
    <w:rsid w:val="00D56E72"/>
    <w:rsid w:val="00D6040D"/>
    <w:rsid w:val="00D60C86"/>
    <w:rsid w:val="00D614F9"/>
    <w:rsid w:val="00D6157B"/>
    <w:rsid w:val="00D64E66"/>
    <w:rsid w:val="00D65D8F"/>
    <w:rsid w:val="00D66181"/>
    <w:rsid w:val="00D672E7"/>
    <w:rsid w:val="00D70363"/>
    <w:rsid w:val="00D70A62"/>
    <w:rsid w:val="00D7125A"/>
    <w:rsid w:val="00D713C8"/>
    <w:rsid w:val="00D71B75"/>
    <w:rsid w:val="00D732A6"/>
    <w:rsid w:val="00D749A5"/>
    <w:rsid w:val="00D83562"/>
    <w:rsid w:val="00D83A11"/>
    <w:rsid w:val="00D83C9E"/>
    <w:rsid w:val="00D83E24"/>
    <w:rsid w:val="00D84003"/>
    <w:rsid w:val="00D844BA"/>
    <w:rsid w:val="00D86F8D"/>
    <w:rsid w:val="00D87137"/>
    <w:rsid w:val="00D87766"/>
    <w:rsid w:val="00D87E85"/>
    <w:rsid w:val="00D91B11"/>
    <w:rsid w:val="00D92F4C"/>
    <w:rsid w:val="00D93822"/>
    <w:rsid w:val="00D957C8"/>
    <w:rsid w:val="00DA0D0E"/>
    <w:rsid w:val="00DA7E40"/>
    <w:rsid w:val="00DB206C"/>
    <w:rsid w:val="00DB3A4F"/>
    <w:rsid w:val="00DB4A3F"/>
    <w:rsid w:val="00DB5CE9"/>
    <w:rsid w:val="00DB64F7"/>
    <w:rsid w:val="00DC17A4"/>
    <w:rsid w:val="00DC1930"/>
    <w:rsid w:val="00DC30B7"/>
    <w:rsid w:val="00DC3FD5"/>
    <w:rsid w:val="00DC49E2"/>
    <w:rsid w:val="00DC5861"/>
    <w:rsid w:val="00DC76E6"/>
    <w:rsid w:val="00DD0F87"/>
    <w:rsid w:val="00DD1C9A"/>
    <w:rsid w:val="00DD1CEA"/>
    <w:rsid w:val="00DD1E79"/>
    <w:rsid w:val="00DD4E7C"/>
    <w:rsid w:val="00DD565E"/>
    <w:rsid w:val="00DD6972"/>
    <w:rsid w:val="00DE0458"/>
    <w:rsid w:val="00DE046E"/>
    <w:rsid w:val="00DE0B1C"/>
    <w:rsid w:val="00DE51AF"/>
    <w:rsid w:val="00DE5C8D"/>
    <w:rsid w:val="00DF0692"/>
    <w:rsid w:val="00DF6735"/>
    <w:rsid w:val="00DF6FE7"/>
    <w:rsid w:val="00DF70CA"/>
    <w:rsid w:val="00DF770F"/>
    <w:rsid w:val="00E02B61"/>
    <w:rsid w:val="00E03070"/>
    <w:rsid w:val="00E032B1"/>
    <w:rsid w:val="00E0447A"/>
    <w:rsid w:val="00E1514D"/>
    <w:rsid w:val="00E16685"/>
    <w:rsid w:val="00E16BFA"/>
    <w:rsid w:val="00E20CF4"/>
    <w:rsid w:val="00E2245D"/>
    <w:rsid w:val="00E2381D"/>
    <w:rsid w:val="00E24621"/>
    <w:rsid w:val="00E2463A"/>
    <w:rsid w:val="00E25251"/>
    <w:rsid w:val="00E30BAF"/>
    <w:rsid w:val="00E3221B"/>
    <w:rsid w:val="00E32A1D"/>
    <w:rsid w:val="00E33328"/>
    <w:rsid w:val="00E3386A"/>
    <w:rsid w:val="00E34D84"/>
    <w:rsid w:val="00E44859"/>
    <w:rsid w:val="00E44B12"/>
    <w:rsid w:val="00E47BA5"/>
    <w:rsid w:val="00E47D1B"/>
    <w:rsid w:val="00E53B3C"/>
    <w:rsid w:val="00E5491B"/>
    <w:rsid w:val="00E54E10"/>
    <w:rsid w:val="00E55C9E"/>
    <w:rsid w:val="00E57CF1"/>
    <w:rsid w:val="00E609FC"/>
    <w:rsid w:val="00E60E27"/>
    <w:rsid w:val="00E6285D"/>
    <w:rsid w:val="00E648C4"/>
    <w:rsid w:val="00E72124"/>
    <w:rsid w:val="00E725BE"/>
    <w:rsid w:val="00E729CD"/>
    <w:rsid w:val="00E72E4E"/>
    <w:rsid w:val="00E75180"/>
    <w:rsid w:val="00E75B72"/>
    <w:rsid w:val="00E773E8"/>
    <w:rsid w:val="00E80FDD"/>
    <w:rsid w:val="00E8262F"/>
    <w:rsid w:val="00E83A70"/>
    <w:rsid w:val="00E85777"/>
    <w:rsid w:val="00E9007C"/>
    <w:rsid w:val="00E92C25"/>
    <w:rsid w:val="00E92E7F"/>
    <w:rsid w:val="00E93BE5"/>
    <w:rsid w:val="00E96B4B"/>
    <w:rsid w:val="00E96CFE"/>
    <w:rsid w:val="00EA1C70"/>
    <w:rsid w:val="00EA4B53"/>
    <w:rsid w:val="00EA5F2A"/>
    <w:rsid w:val="00EA6E32"/>
    <w:rsid w:val="00EA79E9"/>
    <w:rsid w:val="00EB19CB"/>
    <w:rsid w:val="00EB1C51"/>
    <w:rsid w:val="00EB45EC"/>
    <w:rsid w:val="00EB6CC1"/>
    <w:rsid w:val="00EB6D24"/>
    <w:rsid w:val="00EB6DC5"/>
    <w:rsid w:val="00EB771E"/>
    <w:rsid w:val="00EB7F5F"/>
    <w:rsid w:val="00EC0593"/>
    <w:rsid w:val="00EC388C"/>
    <w:rsid w:val="00EC38CB"/>
    <w:rsid w:val="00EC3D2B"/>
    <w:rsid w:val="00EC487D"/>
    <w:rsid w:val="00EC51AF"/>
    <w:rsid w:val="00EC5C0E"/>
    <w:rsid w:val="00EC7CD2"/>
    <w:rsid w:val="00ED2EC8"/>
    <w:rsid w:val="00ED3437"/>
    <w:rsid w:val="00ED41CA"/>
    <w:rsid w:val="00ED4712"/>
    <w:rsid w:val="00ED501F"/>
    <w:rsid w:val="00ED5B40"/>
    <w:rsid w:val="00ED699D"/>
    <w:rsid w:val="00ED6D35"/>
    <w:rsid w:val="00EE2D68"/>
    <w:rsid w:val="00EE32B9"/>
    <w:rsid w:val="00EE3EA6"/>
    <w:rsid w:val="00EE55AD"/>
    <w:rsid w:val="00EE7492"/>
    <w:rsid w:val="00EE7CDE"/>
    <w:rsid w:val="00EF0C86"/>
    <w:rsid w:val="00EF2151"/>
    <w:rsid w:val="00EF2ADB"/>
    <w:rsid w:val="00EF2D5F"/>
    <w:rsid w:val="00EF30C1"/>
    <w:rsid w:val="00EF5879"/>
    <w:rsid w:val="00EF69DC"/>
    <w:rsid w:val="00F022FC"/>
    <w:rsid w:val="00F03FDC"/>
    <w:rsid w:val="00F10046"/>
    <w:rsid w:val="00F11D90"/>
    <w:rsid w:val="00F13785"/>
    <w:rsid w:val="00F16B3E"/>
    <w:rsid w:val="00F16CDE"/>
    <w:rsid w:val="00F17047"/>
    <w:rsid w:val="00F170AF"/>
    <w:rsid w:val="00F21203"/>
    <w:rsid w:val="00F214A8"/>
    <w:rsid w:val="00F21E33"/>
    <w:rsid w:val="00F225AF"/>
    <w:rsid w:val="00F23CBE"/>
    <w:rsid w:val="00F240D1"/>
    <w:rsid w:val="00F244C2"/>
    <w:rsid w:val="00F266B7"/>
    <w:rsid w:val="00F30E93"/>
    <w:rsid w:val="00F31ED0"/>
    <w:rsid w:val="00F32F84"/>
    <w:rsid w:val="00F33388"/>
    <w:rsid w:val="00F33DEC"/>
    <w:rsid w:val="00F3501C"/>
    <w:rsid w:val="00F35611"/>
    <w:rsid w:val="00F361F8"/>
    <w:rsid w:val="00F404F3"/>
    <w:rsid w:val="00F4062E"/>
    <w:rsid w:val="00F4182E"/>
    <w:rsid w:val="00F41C1C"/>
    <w:rsid w:val="00F41FAD"/>
    <w:rsid w:val="00F432FD"/>
    <w:rsid w:val="00F43A09"/>
    <w:rsid w:val="00F44E74"/>
    <w:rsid w:val="00F45731"/>
    <w:rsid w:val="00F45F6F"/>
    <w:rsid w:val="00F46DFD"/>
    <w:rsid w:val="00F5014A"/>
    <w:rsid w:val="00F513BE"/>
    <w:rsid w:val="00F527B7"/>
    <w:rsid w:val="00F527C1"/>
    <w:rsid w:val="00F544E6"/>
    <w:rsid w:val="00F54831"/>
    <w:rsid w:val="00F5647A"/>
    <w:rsid w:val="00F57F42"/>
    <w:rsid w:val="00F601FD"/>
    <w:rsid w:val="00F61373"/>
    <w:rsid w:val="00F62F57"/>
    <w:rsid w:val="00F6357F"/>
    <w:rsid w:val="00F6698D"/>
    <w:rsid w:val="00F675A6"/>
    <w:rsid w:val="00F70641"/>
    <w:rsid w:val="00F7216E"/>
    <w:rsid w:val="00F72ED7"/>
    <w:rsid w:val="00F730D1"/>
    <w:rsid w:val="00F737FD"/>
    <w:rsid w:val="00F73BF6"/>
    <w:rsid w:val="00F741A0"/>
    <w:rsid w:val="00F7481F"/>
    <w:rsid w:val="00F76D65"/>
    <w:rsid w:val="00F85EF6"/>
    <w:rsid w:val="00F879AC"/>
    <w:rsid w:val="00F87DA4"/>
    <w:rsid w:val="00F907F2"/>
    <w:rsid w:val="00F91A26"/>
    <w:rsid w:val="00F91D34"/>
    <w:rsid w:val="00F9382B"/>
    <w:rsid w:val="00F94C8A"/>
    <w:rsid w:val="00F9794C"/>
    <w:rsid w:val="00FA0F86"/>
    <w:rsid w:val="00FA1116"/>
    <w:rsid w:val="00FA25B6"/>
    <w:rsid w:val="00FA587A"/>
    <w:rsid w:val="00FA5B5C"/>
    <w:rsid w:val="00FA5EDC"/>
    <w:rsid w:val="00FA6398"/>
    <w:rsid w:val="00FA6493"/>
    <w:rsid w:val="00FB0AEE"/>
    <w:rsid w:val="00FC1F3A"/>
    <w:rsid w:val="00FC29E1"/>
    <w:rsid w:val="00FC3958"/>
    <w:rsid w:val="00FC3DB0"/>
    <w:rsid w:val="00FC405B"/>
    <w:rsid w:val="00FC48DD"/>
    <w:rsid w:val="00FC660D"/>
    <w:rsid w:val="00FD1983"/>
    <w:rsid w:val="00FD55A2"/>
    <w:rsid w:val="00FD6CCC"/>
    <w:rsid w:val="00FD7715"/>
    <w:rsid w:val="00FE0067"/>
    <w:rsid w:val="00FE0248"/>
    <w:rsid w:val="00FE0FE2"/>
    <w:rsid w:val="00FE1601"/>
    <w:rsid w:val="00FE22A0"/>
    <w:rsid w:val="00FE2E69"/>
    <w:rsid w:val="00FE3863"/>
    <w:rsid w:val="00FE3F7F"/>
    <w:rsid w:val="00FE5FA2"/>
    <w:rsid w:val="00FF12A0"/>
    <w:rsid w:val="00FF26FB"/>
    <w:rsid w:val="00FF2B52"/>
    <w:rsid w:val="00FF3D52"/>
    <w:rsid w:val="00FF577E"/>
    <w:rsid w:val="00FF5D82"/>
    <w:rsid w:val="00FF6102"/>
    <w:rsid w:val="67A107F2"/>
  </w:rsids>
  <m:mathPr>
    <m:mathFont m:val="Cambria Math"/>
    <m:brkBin m:val="before"/>
    <m:brkBinSub m:val="--"/>
    <m:smallFrac m:val="0"/>
    <m:dispDef/>
    <m:lMargin m:val="0"/>
    <m:rMargin m:val="0"/>
    <m:defJc m:val="centerGroup"/>
    <m:wrapIndent m:val="1440"/>
    <m:intLim m:val="subSup"/>
    <m:naryLim m:val="undOvr"/>
  </m:mathPr>
  <w:themeFontLang w:val="en-US" w:bidi="yi-He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A05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w:uiPriority="99"/>
    <w:lsdException w:name="List Bullet" w:semiHidden="0" w:uiPriority="99" w:unhideWhenUsed="0" w:qFormat="1"/>
    <w:lsdException w:name="List 3" w:semiHidden="0" w:unhideWhenUsed="0"/>
    <w:lsdException w:name="List 4" w:semiHidden="0" w:unhideWhenUsed="0"/>
    <w:lsdException w:name="Title" w:semiHidden="0" w:unhideWhenUsed="0" w:qFormat="1"/>
    <w:lsdException w:name="Default Paragraph Font" w:uiPriority="1"/>
    <w:lsdException w:name="Body Text"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FF4"/>
    <w:pPr>
      <w:spacing w:before="120" w:after="120"/>
    </w:pPr>
    <w:rPr>
      <w:color w:val="000000" w:themeColor="text1"/>
      <w:sz w:val="24"/>
      <w:szCs w:val="24"/>
    </w:rPr>
  </w:style>
  <w:style w:type="paragraph" w:styleId="Heading1">
    <w:name w:val="heading 1"/>
    <w:next w:val="BodyText"/>
    <w:qFormat/>
    <w:rsid w:val="002F5E17"/>
    <w:pPr>
      <w:keepNext/>
      <w:numPr>
        <w:numId w:val="29"/>
      </w:numPr>
      <w:tabs>
        <w:tab w:val="left" w:pos="720"/>
      </w:tabs>
      <w:autoSpaceDE w:val="0"/>
      <w:autoSpaceDN w:val="0"/>
      <w:adjustRightInd w:val="0"/>
      <w:spacing w:before="240" w:after="120"/>
      <w:outlineLvl w:val="0"/>
    </w:pPr>
    <w:rPr>
      <w:rFonts w:ascii="Arial" w:hAnsi="Arial" w:cs="Arial"/>
      <w:b/>
      <w:bCs/>
      <w:color w:val="000000" w:themeColor="text1"/>
      <w:kern w:val="32"/>
      <w:sz w:val="36"/>
      <w:szCs w:val="32"/>
    </w:rPr>
  </w:style>
  <w:style w:type="paragraph" w:styleId="Heading2">
    <w:name w:val="heading 2"/>
    <w:basedOn w:val="Heading1"/>
    <w:next w:val="BodyText"/>
    <w:qFormat/>
    <w:rsid w:val="002F5E17"/>
    <w:pPr>
      <w:numPr>
        <w:ilvl w:val="1"/>
      </w:numPr>
      <w:tabs>
        <w:tab w:val="clear" w:pos="720"/>
        <w:tab w:val="left" w:pos="907"/>
      </w:tabs>
      <w:spacing w:before="120"/>
      <w:ind w:left="900" w:hanging="900"/>
      <w:outlineLvl w:val="1"/>
    </w:pPr>
    <w:rPr>
      <w:iCs/>
      <w:sz w:val="32"/>
      <w:szCs w:val="28"/>
    </w:rPr>
  </w:style>
  <w:style w:type="paragraph" w:styleId="Heading3">
    <w:name w:val="heading 3"/>
    <w:basedOn w:val="Heading2"/>
    <w:next w:val="BodyText"/>
    <w:link w:val="Heading3Char"/>
    <w:qFormat/>
    <w:rsid w:val="002F5E17"/>
    <w:pPr>
      <w:numPr>
        <w:ilvl w:val="2"/>
      </w:numPr>
      <w:tabs>
        <w:tab w:val="clear" w:pos="907"/>
        <w:tab w:val="left" w:pos="1080"/>
      </w:tabs>
      <w:ind w:left="1080" w:hanging="1080"/>
      <w:outlineLvl w:val="2"/>
    </w:pPr>
    <w:rPr>
      <w:bCs w:val="0"/>
      <w:iCs w:val="0"/>
      <w:sz w:val="28"/>
      <w:szCs w:val="26"/>
    </w:rPr>
  </w:style>
  <w:style w:type="paragraph" w:styleId="Heading4">
    <w:name w:val="heading 4"/>
    <w:basedOn w:val="Heading3"/>
    <w:next w:val="BodyText"/>
    <w:qFormat/>
    <w:rsid w:val="002F5E17"/>
    <w:pPr>
      <w:numPr>
        <w:ilvl w:val="3"/>
      </w:numPr>
      <w:ind w:left="1080" w:hanging="1080"/>
      <w:outlineLvl w:val="3"/>
    </w:pPr>
    <w:rPr>
      <w:sz w:val="24"/>
      <w:szCs w:val="28"/>
    </w:rPr>
  </w:style>
  <w:style w:type="paragraph" w:styleId="Heading5">
    <w:name w:val="heading 5"/>
    <w:basedOn w:val="Heading4"/>
    <w:next w:val="BodyText"/>
    <w:qFormat/>
    <w:rsid w:val="002F5E17"/>
    <w:pPr>
      <w:numPr>
        <w:ilvl w:val="4"/>
      </w:numPr>
      <w:tabs>
        <w:tab w:val="clear" w:pos="1080"/>
        <w:tab w:val="left" w:pos="2232"/>
      </w:tabs>
      <w:outlineLvl w:val="4"/>
    </w:pPr>
    <w:rPr>
      <w:bCs/>
      <w:iCs/>
      <w:szCs w:val="26"/>
    </w:rPr>
  </w:style>
  <w:style w:type="paragraph" w:styleId="Heading6">
    <w:name w:val="heading 6"/>
    <w:basedOn w:val="Heading5"/>
    <w:next w:val="BodyText"/>
    <w:qFormat/>
    <w:rsid w:val="00551FF4"/>
    <w:pPr>
      <w:numPr>
        <w:ilvl w:val="5"/>
      </w:numPr>
      <w:tabs>
        <w:tab w:val="clear" w:pos="2232"/>
        <w:tab w:val="left" w:pos="720"/>
      </w:tabs>
      <w:outlineLvl w:val="5"/>
    </w:pPr>
    <w:rPr>
      <w:bCs w:val="0"/>
      <w:szCs w:val="22"/>
    </w:rPr>
  </w:style>
  <w:style w:type="paragraph" w:styleId="Heading7">
    <w:name w:val="heading 7"/>
    <w:basedOn w:val="Heading6"/>
    <w:next w:val="BodyText"/>
    <w:qFormat/>
    <w:rsid w:val="00551FF4"/>
    <w:pPr>
      <w:numPr>
        <w:ilvl w:val="6"/>
      </w:numPr>
      <w:outlineLvl w:val="6"/>
    </w:pPr>
    <w:rPr>
      <w:szCs w:val="24"/>
    </w:rPr>
  </w:style>
  <w:style w:type="paragraph" w:styleId="Heading8">
    <w:name w:val="heading 8"/>
    <w:basedOn w:val="Heading7"/>
    <w:next w:val="BodyText"/>
    <w:qFormat/>
    <w:rsid w:val="00551FF4"/>
    <w:pPr>
      <w:numPr>
        <w:ilvl w:val="7"/>
      </w:numPr>
      <w:outlineLvl w:val="7"/>
    </w:pPr>
    <w:rPr>
      <w:iCs w:val="0"/>
    </w:rPr>
  </w:style>
  <w:style w:type="paragraph" w:styleId="Heading9">
    <w:name w:val="heading 9"/>
    <w:aliases w:val="Appendix Heading A"/>
    <w:basedOn w:val="Heading1"/>
    <w:next w:val="BodyText"/>
    <w:qFormat/>
    <w:rsid w:val="00513E37"/>
    <w:pPr>
      <w:numPr>
        <w:ilvl w:val="8"/>
      </w:numPr>
      <w:ind w:left="144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551FF4"/>
    <w:rPr>
      <w:color w:val="606420"/>
      <w:u w:val="single"/>
    </w:rPr>
  </w:style>
  <w:style w:type="paragraph" w:styleId="Header">
    <w:name w:val="header"/>
    <w:rsid w:val="00551FF4"/>
    <w:pPr>
      <w:tabs>
        <w:tab w:val="center" w:pos="4680"/>
        <w:tab w:val="right" w:pos="9360"/>
      </w:tabs>
    </w:pPr>
    <w:rPr>
      <w:color w:val="000000" w:themeColor="text1"/>
    </w:rPr>
  </w:style>
  <w:style w:type="character" w:styleId="Hyperlink">
    <w:name w:val="Hyperlink"/>
    <w:uiPriority w:val="99"/>
    <w:rsid w:val="00551FF4"/>
    <w:rPr>
      <w:color w:val="0000FF"/>
      <w:u w:val="single"/>
    </w:rPr>
  </w:style>
  <w:style w:type="character" w:styleId="LineNumber">
    <w:name w:val="line number"/>
    <w:basedOn w:val="DefaultParagraphFont"/>
    <w:semiHidden/>
    <w:rsid w:val="00551FF4"/>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next w:val="BodyText"/>
    <w:link w:val="TitleChar"/>
    <w:qFormat/>
    <w:rsid w:val="00551FF4"/>
    <w:pPr>
      <w:autoSpaceDE w:val="0"/>
      <w:autoSpaceDN w:val="0"/>
      <w:adjustRightInd w:val="0"/>
      <w:spacing w:after="360"/>
      <w:jc w:val="center"/>
    </w:pPr>
    <w:rPr>
      <w:rFonts w:ascii="Arial" w:hAnsi="Arial" w:cs="Arial"/>
      <w:b/>
      <w:bCs/>
      <w:color w:val="000000" w:themeColor="text1"/>
      <w:sz w:val="36"/>
      <w:szCs w:val="32"/>
    </w:rPr>
  </w:style>
  <w:style w:type="paragraph" w:customStyle="1" w:styleId="Title2">
    <w:name w:val="Title 2"/>
    <w:next w:val="BodyText"/>
    <w:rsid w:val="00551FF4"/>
    <w:pPr>
      <w:spacing w:after="360"/>
      <w:jc w:val="center"/>
    </w:pPr>
    <w:rPr>
      <w:rFonts w:ascii="Arial" w:hAnsi="Arial" w:cs="Arial"/>
      <w:b/>
      <w:bCs/>
      <w:color w:val="000000" w:themeColor="text1"/>
      <w:sz w:val="28"/>
      <w:szCs w:val="32"/>
    </w:rPr>
  </w:style>
  <w:style w:type="paragraph" w:customStyle="1" w:styleId="TableHeading">
    <w:name w:val="Table Heading"/>
    <w:rsid w:val="008A7F78"/>
    <w:pPr>
      <w:spacing w:before="60" w:after="60"/>
    </w:pPr>
    <w:rPr>
      <w:rFonts w:ascii="Arial" w:hAnsi="Arial" w:cs="Arial"/>
      <w:color w:val="000000" w:themeColor="text1"/>
      <w:sz w:val="22"/>
      <w:szCs w:val="22"/>
    </w:rPr>
  </w:style>
  <w:style w:type="paragraph" w:customStyle="1" w:styleId="TableText">
    <w:name w:val="Table Text"/>
    <w:link w:val="TableTextChar"/>
    <w:rsid w:val="00551FF4"/>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rsid w:val="00551FF4"/>
    <w:pPr>
      <w:numPr>
        <w:numId w:val="11"/>
      </w:numPr>
      <w:spacing w:before="60" w:after="60"/>
    </w:pPr>
    <w:rPr>
      <w:color w:val="000000" w:themeColor="text1"/>
      <w:sz w:val="24"/>
    </w:rPr>
  </w:style>
  <w:style w:type="paragraph" w:styleId="TOC1">
    <w:name w:val="toc 1"/>
    <w:next w:val="BodyText"/>
    <w:autoRedefine/>
    <w:uiPriority w:val="39"/>
    <w:rsid w:val="00551FF4"/>
    <w:pPr>
      <w:tabs>
        <w:tab w:val="left" w:pos="540"/>
        <w:tab w:val="right" w:leader="dot" w:pos="9350"/>
      </w:tabs>
      <w:spacing w:before="60"/>
      <w:ind w:left="540" w:hanging="540"/>
    </w:pPr>
    <w:rPr>
      <w:rFonts w:ascii="Arial" w:hAnsi="Arial"/>
      <w:b/>
      <w:color w:val="000000" w:themeColor="text1"/>
      <w:sz w:val="28"/>
    </w:rPr>
  </w:style>
  <w:style w:type="paragraph" w:styleId="TOC2">
    <w:name w:val="toc 2"/>
    <w:basedOn w:val="Normal"/>
    <w:next w:val="BodyText"/>
    <w:autoRedefine/>
    <w:uiPriority w:val="39"/>
    <w:rsid w:val="00B97DC5"/>
    <w:pPr>
      <w:tabs>
        <w:tab w:val="left" w:pos="1080"/>
        <w:tab w:val="right" w:leader="dot" w:pos="9350"/>
      </w:tabs>
      <w:spacing w:before="60"/>
      <w:ind w:left="1080" w:hanging="540"/>
    </w:pPr>
    <w:rPr>
      <w:rFonts w:ascii="Arial" w:hAnsi="Arial"/>
      <w:b/>
    </w:rPr>
  </w:style>
  <w:style w:type="paragraph" w:styleId="TOC3">
    <w:name w:val="toc 3"/>
    <w:next w:val="BodyText"/>
    <w:autoRedefine/>
    <w:uiPriority w:val="39"/>
    <w:rsid w:val="00551FF4"/>
    <w:pPr>
      <w:tabs>
        <w:tab w:val="left" w:pos="1440"/>
        <w:tab w:val="right" w:leader="dot" w:pos="9350"/>
      </w:tabs>
      <w:spacing w:before="60"/>
      <w:ind w:left="540"/>
    </w:pPr>
    <w:rPr>
      <w:rFonts w:ascii="Arial" w:hAnsi="Arial"/>
      <w:color w:val="000000" w:themeColor="text1"/>
      <w:sz w:val="24"/>
      <w:szCs w:val="24"/>
    </w:rPr>
  </w:style>
  <w:style w:type="paragraph" w:customStyle="1" w:styleId="BodyTextBullet2">
    <w:name w:val="Body Text Bullet 2"/>
    <w:rsid w:val="00551FF4"/>
    <w:pPr>
      <w:numPr>
        <w:numId w:val="12"/>
      </w:numPr>
      <w:spacing w:before="60" w:after="60"/>
    </w:pPr>
    <w:rPr>
      <w:color w:val="000000" w:themeColor="text1"/>
      <w:sz w:val="24"/>
    </w:rPr>
  </w:style>
  <w:style w:type="paragraph" w:customStyle="1" w:styleId="BodyTextNumbered1">
    <w:name w:val="Body Text Numbered 1"/>
    <w:rsid w:val="00551FF4"/>
    <w:pPr>
      <w:numPr>
        <w:numId w:val="15"/>
      </w:numPr>
      <w:spacing w:before="60" w:after="60"/>
    </w:pPr>
    <w:rPr>
      <w:color w:val="000000" w:themeColor="text1"/>
      <w:sz w:val="24"/>
    </w:rPr>
  </w:style>
  <w:style w:type="paragraph" w:customStyle="1" w:styleId="BodyTextNumbered2">
    <w:name w:val="Body Text Numbered 2"/>
    <w:rsid w:val="00551FF4"/>
    <w:pPr>
      <w:numPr>
        <w:numId w:val="16"/>
      </w:numPr>
      <w:tabs>
        <w:tab w:val="clear" w:pos="1440"/>
        <w:tab w:val="num" w:pos="1080"/>
      </w:tabs>
      <w:spacing w:before="60" w:after="60"/>
    </w:pPr>
    <w:rPr>
      <w:color w:val="000000" w:themeColor="text1"/>
      <w:sz w:val="22"/>
    </w:rPr>
  </w:style>
  <w:style w:type="paragraph" w:customStyle="1" w:styleId="BodyTextLettered1">
    <w:name w:val="Body Text Lettered 1"/>
    <w:rsid w:val="00551FF4"/>
    <w:pPr>
      <w:numPr>
        <w:numId w:val="13"/>
      </w:numPr>
      <w:spacing w:before="60" w:after="60"/>
    </w:pPr>
    <w:rPr>
      <w:color w:val="000000" w:themeColor="text1"/>
      <w:sz w:val="24"/>
    </w:rPr>
  </w:style>
  <w:style w:type="paragraph" w:customStyle="1" w:styleId="BodyTextLettered2">
    <w:name w:val="Body Text Lettered 2"/>
    <w:rsid w:val="00551FF4"/>
    <w:pPr>
      <w:numPr>
        <w:numId w:val="14"/>
      </w:numPr>
      <w:tabs>
        <w:tab w:val="clear" w:pos="1440"/>
        <w:tab w:val="num" w:pos="1080"/>
      </w:tabs>
      <w:spacing w:before="60" w:after="60"/>
    </w:pPr>
    <w:rPr>
      <w:color w:val="000000" w:themeColor="text1"/>
      <w:sz w:val="24"/>
    </w:rPr>
  </w:style>
  <w:style w:type="paragraph" w:styleId="Footer">
    <w:name w:val="footer"/>
    <w:link w:val="FooterChar"/>
    <w:rsid w:val="00551FF4"/>
    <w:pPr>
      <w:tabs>
        <w:tab w:val="center" w:pos="4680"/>
        <w:tab w:val="right" w:pos="9360"/>
      </w:tabs>
    </w:pPr>
    <w:rPr>
      <w:rFonts w:cs="Tahoma"/>
      <w:color w:val="000000" w:themeColor="text1"/>
      <w:szCs w:val="16"/>
    </w:rPr>
  </w:style>
  <w:style w:type="character" w:styleId="PageNumber">
    <w:name w:val="page number"/>
    <w:basedOn w:val="DefaultParagraphFont"/>
    <w:rsid w:val="00551FF4"/>
  </w:style>
  <w:style w:type="character" w:customStyle="1" w:styleId="TextItalics">
    <w:name w:val="Text Italics"/>
    <w:rsid w:val="00FA5B5C"/>
    <w:rPr>
      <w:i/>
    </w:rPr>
  </w:style>
  <w:style w:type="table" w:styleId="TableGrid">
    <w:name w:val="Table Grid"/>
    <w:basedOn w:val="TableNormal"/>
    <w:rsid w:val="00551F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next w:val="BodyText"/>
    <w:autoRedefine/>
    <w:uiPriority w:val="39"/>
    <w:rsid w:val="00551FF4"/>
    <w:pPr>
      <w:ind w:left="720"/>
    </w:pPr>
    <w:rPr>
      <w:rFonts w:ascii="Arial" w:hAnsi="Arial"/>
      <w:color w:val="000000" w:themeColor="text1"/>
      <w:sz w:val="22"/>
      <w:szCs w:val="24"/>
    </w:rPr>
  </w:style>
  <w:style w:type="paragraph" w:customStyle="1" w:styleId="CoverTitleInstructions">
    <w:name w:val="Cover Title Instructions"/>
    <w:basedOn w:val="InstructionalText1"/>
    <w:next w:val="Title"/>
    <w:rsid w:val="00551FF4"/>
    <w:pPr>
      <w:jc w:val="center"/>
    </w:pPr>
    <w:rPr>
      <w:szCs w:val="28"/>
    </w:rPr>
  </w:style>
  <w:style w:type="paragraph" w:customStyle="1" w:styleId="InstructionalText1">
    <w:name w:val="Instructional Text 1"/>
    <w:next w:val="BodyText"/>
    <w:link w:val="InstructionalText1Char"/>
    <w:rsid w:val="00551FF4"/>
    <w:pPr>
      <w:keepLines/>
      <w:tabs>
        <w:tab w:val="left" w:pos="720"/>
      </w:tabs>
      <w:autoSpaceDE w:val="0"/>
      <w:autoSpaceDN w:val="0"/>
      <w:adjustRightInd w:val="0"/>
      <w:spacing w:before="120" w:after="120" w:line="240" w:lineRule="atLeast"/>
    </w:pPr>
    <w:rPr>
      <w:i/>
      <w:iCs/>
      <w:color w:val="0000FF"/>
      <w:sz w:val="24"/>
    </w:rPr>
  </w:style>
  <w:style w:type="character" w:customStyle="1" w:styleId="InstructionalText1Char">
    <w:name w:val="Instructional Text 1 Char"/>
    <w:link w:val="InstructionalText1"/>
    <w:rsid w:val="00551FF4"/>
    <w:rPr>
      <w:i/>
      <w:iCs/>
      <w:color w:val="0000FF"/>
      <w:sz w:val="24"/>
    </w:rPr>
  </w:style>
  <w:style w:type="paragraph" w:customStyle="1" w:styleId="InstructionalNote">
    <w:name w:val="Instructional Note"/>
    <w:rsid w:val="00551FF4"/>
    <w:pPr>
      <w:numPr>
        <w:numId w:val="19"/>
      </w:numPr>
      <w:tabs>
        <w:tab w:val="clear" w:pos="1512"/>
      </w:tabs>
      <w:autoSpaceDE w:val="0"/>
      <w:autoSpaceDN w:val="0"/>
      <w:adjustRightInd w:val="0"/>
      <w:spacing w:before="60" w:after="60"/>
    </w:pPr>
    <w:rPr>
      <w:i/>
      <w:iCs/>
      <w:color w:val="0000FF"/>
      <w:sz w:val="22"/>
      <w:szCs w:val="22"/>
    </w:rPr>
  </w:style>
  <w:style w:type="paragraph" w:customStyle="1" w:styleId="InstructionalBullet1">
    <w:name w:val="Instructional Bullet 1"/>
    <w:rsid w:val="00551FF4"/>
    <w:pPr>
      <w:numPr>
        <w:numId w:val="18"/>
      </w:numPr>
      <w:spacing w:before="60" w:after="60"/>
    </w:pPr>
    <w:rPr>
      <w:i/>
      <w:color w:val="0000FF"/>
      <w:sz w:val="24"/>
      <w:szCs w:val="24"/>
    </w:rPr>
  </w:style>
  <w:style w:type="paragraph" w:customStyle="1" w:styleId="InstructionalBullet2">
    <w:name w:val="Instructional Bullet 2"/>
    <w:basedOn w:val="InstructionalBullet1"/>
    <w:rsid w:val="00551FF4"/>
    <w:pPr>
      <w:tabs>
        <w:tab w:val="clear" w:pos="720"/>
        <w:tab w:val="num" w:pos="1260"/>
      </w:tabs>
      <w:ind w:left="1260"/>
    </w:pPr>
  </w:style>
  <w:style w:type="paragraph" w:customStyle="1" w:styleId="BodyBullet2">
    <w:name w:val="Body Bullet 2"/>
    <w:basedOn w:val="Normal"/>
    <w:link w:val="BodyBullet2Char"/>
    <w:rsid w:val="005D18C5"/>
    <w:pPr>
      <w:numPr>
        <w:numId w:val="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color w:val="000000" w:themeColor="text1"/>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551FF4"/>
    <w:pPr>
      <w:ind w:left="720"/>
    </w:pPr>
  </w:style>
  <w:style w:type="character" w:customStyle="1" w:styleId="InstructionalText2Char">
    <w:name w:val="Instructional Text 2 Char"/>
    <w:basedOn w:val="InstructionalText1Char"/>
    <w:link w:val="InstructionalText2"/>
    <w:rsid w:val="00551FF4"/>
    <w:rPr>
      <w:i/>
      <w:iCs/>
      <w:color w:val="0000FF"/>
      <w:sz w:val="24"/>
    </w:rPr>
  </w:style>
  <w:style w:type="paragraph" w:styleId="ListBullet4">
    <w:name w:val="List Bullet 4"/>
    <w:basedOn w:val="Normal"/>
    <w:autoRedefine/>
    <w:semiHidden/>
    <w:rsid w:val="00551FF4"/>
    <w:pPr>
      <w:tabs>
        <w:tab w:val="num" w:pos="1440"/>
      </w:tabs>
      <w:ind w:left="1440" w:hanging="360"/>
    </w:pPr>
  </w:style>
  <w:style w:type="paragraph" w:customStyle="1" w:styleId="InstructionalTable">
    <w:name w:val="Instructional Table"/>
    <w:next w:val="TableText"/>
    <w:rsid w:val="00551FF4"/>
    <w:rPr>
      <w:i/>
      <w:color w:val="0000FF"/>
      <w:sz w:val="22"/>
      <w:szCs w:val="24"/>
    </w:rPr>
  </w:style>
  <w:style w:type="paragraph" w:customStyle="1" w:styleId="Appendix1">
    <w:name w:val="Appendix 1"/>
    <w:basedOn w:val="Heading1"/>
    <w:next w:val="BodyText"/>
    <w:rsid w:val="00551FF4"/>
    <w:pPr>
      <w:numPr>
        <w:numId w:val="10"/>
      </w:numPr>
      <w:tabs>
        <w:tab w:val="clear" w:pos="720"/>
      </w:tabs>
    </w:pPr>
    <w:rPr>
      <w:szCs w:val="24"/>
    </w:rPr>
  </w:style>
  <w:style w:type="paragraph" w:customStyle="1" w:styleId="Appendix2">
    <w:name w:val="Appendix 2"/>
    <w:basedOn w:val="Appendix1"/>
    <w:next w:val="BodyText"/>
    <w:rsid w:val="00551FF4"/>
    <w:pPr>
      <w:numPr>
        <w:ilvl w:val="1"/>
      </w:numPr>
      <w:tabs>
        <w:tab w:val="clear" w:pos="1152"/>
        <w:tab w:val="num" w:pos="900"/>
        <w:tab w:val="left" w:pos="7200"/>
      </w:tabs>
      <w:spacing w:before="120"/>
    </w:pPr>
    <w:rPr>
      <w:sz w:val="32"/>
    </w:rPr>
  </w:style>
  <w:style w:type="paragraph" w:customStyle="1" w:styleId="In-lineInstruction">
    <w:name w:val="In-line Instruction"/>
    <w:basedOn w:val="Normal"/>
    <w:link w:val="In-lineInstructionChar"/>
    <w:rsid w:val="00551FF4"/>
    <w:rPr>
      <w:i/>
      <w:color w:val="0000FF"/>
      <w:szCs w:val="20"/>
    </w:rPr>
  </w:style>
  <w:style w:type="character" w:customStyle="1" w:styleId="In-lineInstructionChar">
    <w:name w:val="In-line Instruction Char"/>
    <w:link w:val="In-lineInstruction"/>
    <w:rsid w:val="00551FF4"/>
    <w:rPr>
      <w:i/>
      <w:color w:val="0000FF"/>
      <w:sz w:val="24"/>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551FF4"/>
    <w:pPr>
      <w:numPr>
        <w:numId w:val="17"/>
      </w:numPr>
      <w:tabs>
        <w:tab w:val="num" w:pos="720"/>
      </w:tabs>
      <w:spacing w:before="60" w:after="60"/>
    </w:pPr>
    <w:rPr>
      <w:i/>
      <w:color w:val="0000FF"/>
    </w:rPr>
  </w:style>
  <w:style w:type="paragraph" w:styleId="Caption">
    <w:name w:val="caption"/>
    <w:next w:val="BodyText"/>
    <w:qFormat/>
    <w:rsid w:val="00551FF4"/>
    <w:pPr>
      <w:keepNext/>
      <w:keepLines/>
      <w:spacing w:before="120" w:after="60"/>
    </w:pPr>
    <w:rPr>
      <w:rFonts w:ascii="Arial" w:hAnsi="Arial" w:cs="Arial"/>
      <w:b/>
      <w:bCs/>
      <w:color w:val="000000" w:themeColor="text1"/>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3"/>
      </w:numPr>
      <w:tabs>
        <w:tab w:val="clear" w:pos="907"/>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551FF4"/>
    <w:pPr>
      <w:jc w:val="center"/>
    </w:pPr>
    <w:rPr>
      <w:rFonts w:cs="Times New Roman"/>
      <w:szCs w:val="16"/>
    </w:rPr>
  </w:style>
  <w:style w:type="character" w:customStyle="1" w:styleId="TableTextChar">
    <w:name w:val="Table Text Char"/>
    <w:link w:val="TableText"/>
    <w:rsid w:val="00551FF4"/>
    <w:rPr>
      <w:rFonts w:ascii="Arial" w:hAnsi="Arial" w:cs="Arial"/>
      <w:sz w:val="22"/>
    </w:rPr>
  </w:style>
  <w:style w:type="paragraph" w:styleId="TOC5">
    <w:name w:val="toc 5"/>
    <w:next w:val="BodyText"/>
    <w:autoRedefine/>
    <w:uiPriority w:val="39"/>
    <w:rsid w:val="00551FF4"/>
    <w:pPr>
      <w:ind w:left="880"/>
    </w:pPr>
    <w:rPr>
      <w:rFonts w:ascii="Arial" w:hAnsi="Arial"/>
      <w:color w:val="000000" w:themeColor="text1"/>
      <w:sz w:val="22"/>
      <w:szCs w:val="24"/>
    </w:rPr>
  </w:style>
  <w:style w:type="paragraph" w:styleId="TOC6">
    <w:name w:val="toc 6"/>
    <w:next w:val="BodyText"/>
    <w:autoRedefine/>
    <w:uiPriority w:val="39"/>
    <w:rsid w:val="00551FF4"/>
    <w:pPr>
      <w:ind w:left="1100"/>
    </w:pPr>
    <w:rPr>
      <w:rFonts w:ascii="Arial" w:hAnsi="Arial"/>
      <w:color w:val="000000" w:themeColor="text1"/>
      <w:sz w:val="22"/>
      <w:szCs w:val="24"/>
    </w:rPr>
  </w:style>
  <w:style w:type="paragraph" w:styleId="TOC7">
    <w:name w:val="toc 7"/>
    <w:next w:val="BodyText"/>
    <w:autoRedefine/>
    <w:uiPriority w:val="39"/>
    <w:rsid w:val="00551FF4"/>
    <w:pPr>
      <w:ind w:left="1320"/>
    </w:pPr>
    <w:rPr>
      <w:rFonts w:ascii="Arial" w:hAnsi="Arial"/>
      <w:color w:val="000000" w:themeColor="text1"/>
      <w:sz w:val="22"/>
      <w:szCs w:val="24"/>
    </w:rPr>
  </w:style>
  <w:style w:type="paragraph" w:styleId="TOC8">
    <w:name w:val="toc 8"/>
    <w:next w:val="BodyText"/>
    <w:autoRedefine/>
    <w:uiPriority w:val="39"/>
    <w:rsid w:val="00551FF4"/>
    <w:pPr>
      <w:ind w:left="1540"/>
    </w:pPr>
    <w:rPr>
      <w:rFonts w:ascii="Arial" w:hAnsi="Arial"/>
      <w:color w:val="000000" w:themeColor="text1"/>
      <w:sz w:val="22"/>
      <w:szCs w:val="24"/>
    </w:rPr>
  </w:style>
  <w:style w:type="paragraph" w:styleId="TOC9">
    <w:name w:val="toc 9"/>
    <w:next w:val="BodyText"/>
    <w:autoRedefine/>
    <w:uiPriority w:val="39"/>
    <w:rsid w:val="00551FF4"/>
    <w:pPr>
      <w:ind w:left="1760"/>
    </w:pPr>
    <w:rPr>
      <w:rFonts w:ascii="Arial" w:hAnsi="Arial"/>
      <w:color w:val="000000" w:themeColor="text1"/>
      <w:sz w:val="22"/>
      <w:szCs w:val="24"/>
    </w:rPr>
  </w:style>
  <w:style w:type="paragraph" w:styleId="BodyText">
    <w:name w:val="Body Text"/>
    <w:link w:val="BodyTextChar"/>
    <w:qFormat/>
    <w:rsid w:val="00551FF4"/>
    <w:pPr>
      <w:tabs>
        <w:tab w:val="left" w:pos="720"/>
      </w:tabs>
      <w:spacing w:before="120" w:after="120"/>
    </w:pPr>
    <w:rPr>
      <w:color w:val="000000" w:themeColor="text1"/>
      <w:sz w:val="24"/>
    </w:rPr>
  </w:style>
  <w:style w:type="character" w:customStyle="1" w:styleId="BodyTextChar">
    <w:name w:val="Body Text Char"/>
    <w:link w:val="BodyText"/>
    <w:rsid w:val="00551FF4"/>
    <w:rPr>
      <w:color w:val="000000" w:themeColor="text1"/>
      <w:sz w:val="24"/>
    </w:rPr>
  </w:style>
  <w:style w:type="character" w:customStyle="1" w:styleId="FooterChar">
    <w:name w:val="Footer Char"/>
    <w:link w:val="Footer"/>
    <w:rsid w:val="00551FF4"/>
    <w:rPr>
      <w:rFonts w:cs="Tahoma"/>
      <w:color w:val="000000" w:themeColor="text1"/>
      <w:szCs w:val="16"/>
    </w:rPr>
  </w:style>
  <w:style w:type="paragraph" w:styleId="BlockText">
    <w:name w:val="Block Text"/>
    <w:basedOn w:val="Normal"/>
    <w:rsid w:val="006E5523"/>
    <w:pPr>
      <w:ind w:left="1440" w:right="1440"/>
    </w:pPr>
  </w:style>
  <w:style w:type="paragraph" w:styleId="BalloonText">
    <w:name w:val="Balloon Text"/>
    <w:basedOn w:val="Normal"/>
    <w:link w:val="BalloonTextChar"/>
    <w:rsid w:val="00551FF4"/>
    <w:pPr>
      <w:spacing w:before="0" w:after="0"/>
    </w:pPr>
    <w:rPr>
      <w:rFonts w:ascii="Tahoma" w:hAnsi="Tahoma" w:cs="Tahoma"/>
      <w:sz w:val="16"/>
      <w:szCs w:val="16"/>
    </w:rPr>
  </w:style>
  <w:style w:type="character" w:customStyle="1" w:styleId="BalloonTextChar">
    <w:name w:val="Balloon Text Char"/>
    <w:basedOn w:val="DefaultParagraphFont"/>
    <w:link w:val="BalloonText"/>
    <w:rsid w:val="00551FF4"/>
    <w:rPr>
      <w:rFonts w:ascii="Tahoma" w:hAnsi="Tahoma" w:cs="Tahoma"/>
      <w:color w:val="000000" w:themeColor="text1"/>
      <w:sz w:val="16"/>
      <w:szCs w:val="16"/>
    </w:rPr>
  </w:style>
  <w:style w:type="paragraph" w:customStyle="1" w:styleId="InstructionalTextMainTitle">
    <w:name w:val="Instructional Text Main Title"/>
    <w:basedOn w:val="InstructionalText1"/>
    <w:next w:val="Title"/>
    <w:qFormat/>
    <w:rsid w:val="00551FF4"/>
    <w:pPr>
      <w:jc w:val="center"/>
    </w:pPr>
    <w:rPr>
      <w:szCs w:val="22"/>
    </w:rPr>
  </w:style>
  <w:style w:type="paragraph" w:customStyle="1" w:styleId="InstructionalTextTitle2">
    <w:name w:val="Instructional Text Title 2"/>
    <w:basedOn w:val="InstructionalText1"/>
    <w:next w:val="Title2"/>
    <w:qFormat/>
    <w:rsid w:val="00551FF4"/>
    <w:pPr>
      <w:jc w:val="center"/>
    </w:pPr>
    <w:rPr>
      <w:szCs w:val="22"/>
    </w:rPr>
  </w:style>
  <w:style w:type="paragraph" w:customStyle="1" w:styleId="NormalTableTextCentered">
    <w:name w:val="Normal Table Text Centered"/>
    <w:basedOn w:val="Normal"/>
    <w:link w:val="NormalTableTextCenteredChar"/>
    <w:uiPriority w:val="99"/>
    <w:rsid w:val="004F31E5"/>
    <w:pPr>
      <w:jc w:val="center"/>
    </w:pPr>
    <w:rPr>
      <w:rFonts w:ascii="Garamond" w:hAnsi="Garamond"/>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5"/>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rPr>
  </w:style>
  <w:style w:type="character" w:styleId="CommentReference">
    <w:name w:val="annotation reference"/>
    <w:basedOn w:val="DefaultParagraphFont"/>
    <w:rsid w:val="00551FF4"/>
    <w:rPr>
      <w:sz w:val="16"/>
      <w:szCs w:val="16"/>
    </w:rPr>
  </w:style>
  <w:style w:type="paragraph" w:styleId="CommentText">
    <w:name w:val="annotation text"/>
    <w:basedOn w:val="Normal"/>
    <w:link w:val="CommentTextChar"/>
    <w:rsid w:val="00551FF4"/>
    <w:rPr>
      <w:sz w:val="20"/>
      <w:szCs w:val="20"/>
    </w:rPr>
  </w:style>
  <w:style w:type="character" w:customStyle="1" w:styleId="CommentTextChar">
    <w:name w:val="Comment Text Char"/>
    <w:basedOn w:val="DefaultParagraphFont"/>
    <w:link w:val="CommentText"/>
    <w:rsid w:val="00551FF4"/>
    <w:rPr>
      <w:color w:val="000000" w:themeColor="text1"/>
    </w:rPr>
  </w:style>
  <w:style w:type="paragraph" w:styleId="CommentSubject">
    <w:name w:val="annotation subject"/>
    <w:basedOn w:val="CommentText"/>
    <w:next w:val="CommentText"/>
    <w:link w:val="CommentSubjectChar"/>
    <w:rsid w:val="00551FF4"/>
    <w:rPr>
      <w:b/>
      <w:bCs/>
    </w:rPr>
  </w:style>
  <w:style w:type="character" w:customStyle="1" w:styleId="CommentSubjectChar">
    <w:name w:val="Comment Subject Char"/>
    <w:basedOn w:val="CommentTextChar"/>
    <w:link w:val="CommentSubject"/>
    <w:rsid w:val="00551FF4"/>
    <w:rPr>
      <w:b/>
      <w:bCs/>
      <w:color w:val="000000" w:themeColor="text1"/>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2F5E17"/>
    <w:rPr>
      <w:rFonts w:ascii="Arial" w:hAnsi="Arial" w:cs="Arial"/>
      <w:b/>
      <w:color w:val="000000" w:themeColor="text1"/>
      <w:kern w:val="32"/>
      <w:sz w:val="28"/>
      <w:szCs w:val="26"/>
    </w:rPr>
  </w:style>
  <w:style w:type="paragraph" w:styleId="ListBullet">
    <w:name w:val="List Bullet"/>
    <w:basedOn w:val="Normal"/>
    <w:link w:val="ListBulletChar"/>
    <w:uiPriority w:val="99"/>
    <w:qFormat/>
    <w:rsid w:val="00AE41FA"/>
    <w:pPr>
      <w:numPr>
        <w:numId w:val="4"/>
      </w:numPr>
      <w:contextualSpacing/>
    </w:pPr>
  </w:style>
  <w:style w:type="character" w:customStyle="1" w:styleId="ListBulletChar">
    <w:name w:val="List Bullet Char"/>
    <w:basedOn w:val="DefaultParagraphFont"/>
    <w:link w:val="ListBullet"/>
    <w:uiPriority w:val="99"/>
    <w:locked/>
    <w:rsid w:val="00AE41FA"/>
    <w:rPr>
      <w:color w:val="000000" w:themeColor="text1"/>
      <w:sz w:val="24"/>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jc w:val="center"/>
    </w:pPr>
    <w:rPr>
      <w:rFonts w:ascii="Arial Rounded MT Bold" w:hAnsi="Arial Rounded MT Bold" w:cs="Arial"/>
      <w:b/>
      <w:bCs/>
      <w:sz w:val="32"/>
      <w:szCs w:val="32"/>
    </w:rPr>
  </w:style>
  <w:style w:type="paragraph" w:customStyle="1" w:styleId="ProjectName">
    <w:name w:val="Project Name"/>
    <w:basedOn w:val="Normal"/>
    <w:rsid w:val="00C85412"/>
    <w:pPr>
      <w:spacing w:before="720"/>
      <w:jc w:val="center"/>
    </w:pPr>
    <w:rPr>
      <w:rFonts w:ascii="Arial" w:eastAsia="Batang" w:hAnsi="Arial"/>
      <w:b/>
      <w:sz w:val="40"/>
      <w:szCs w:val="40"/>
      <w:lang w:eastAsia="ko-KR"/>
    </w:rPr>
  </w:style>
  <w:style w:type="paragraph" w:styleId="List">
    <w:name w:val="List"/>
    <w:basedOn w:val="Normal"/>
    <w:uiPriority w:val="99"/>
    <w:rsid w:val="00C85412"/>
    <w:pPr>
      <w:tabs>
        <w:tab w:val="num" w:pos="360"/>
      </w:tabs>
      <w:ind w:left="360" w:hanging="360"/>
    </w:pPr>
    <w:rPr>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color w:val="000000" w:themeColor="text1"/>
      <w:sz w:val="24"/>
    </w:rPr>
  </w:style>
  <w:style w:type="paragraph" w:customStyle="1" w:styleId="RefNote">
    <w:name w:val="Ref Note"/>
    <w:basedOn w:val="Note"/>
    <w:qFormat/>
    <w:rsid w:val="005E0541"/>
    <w:pPr>
      <w:numPr>
        <w:numId w:val="0"/>
      </w:numPr>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basedOn w:val="Footer"/>
    <w:next w:val="Footer"/>
    <w:qFormat/>
    <w:rsid w:val="00551FF4"/>
    <w:pPr>
      <w:jc w:val="center"/>
    </w:pPr>
    <w:rPr>
      <w:i/>
      <w:color w:val="0000FF"/>
    </w:rPr>
  </w:style>
  <w:style w:type="table" w:customStyle="1" w:styleId="GridTable4-Accent11">
    <w:name w:val="Grid Table 4 - Accent 11"/>
    <w:basedOn w:val="TableNormal"/>
    <w:uiPriority w:val="49"/>
    <w:rsid w:val="00275AA0"/>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
    <w:name w:val="Grid Table 5 Dark - Accent 11"/>
    <w:basedOn w:val="TableNormal"/>
    <w:uiPriority w:val="50"/>
    <w:rsid w:val="0095551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normaltextrun">
    <w:name w:val="normaltextrun"/>
    <w:basedOn w:val="DefaultParagraphFont"/>
    <w:rsid w:val="000F0FDA"/>
  </w:style>
  <w:style w:type="character" w:customStyle="1" w:styleId="eop">
    <w:name w:val="eop"/>
    <w:basedOn w:val="DefaultParagraphFont"/>
    <w:rsid w:val="000F0FDA"/>
  </w:style>
  <w:style w:type="character" w:customStyle="1" w:styleId="spellingerror">
    <w:name w:val="spellingerror"/>
    <w:basedOn w:val="DefaultParagraphFont"/>
    <w:rsid w:val="000F0FDA"/>
  </w:style>
  <w:style w:type="paragraph" w:styleId="TableofFigures">
    <w:name w:val="table of figures"/>
    <w:basedOn w:val="Normal"/>
    <w:next w:val="Normal"/>
    <w:uiPriority w:val="99"/>
    <w:unhideWhenUsed/>
    <w:rsid w:val="005D6A06"/>
  </w:style>
  <w:style w:type="numbering" w:customStyle="1" w:styleId="Headings">
    <w:name w:val="Headings"/>
    <w:uiPriority w:val="99"/>
    <w:rsid w:val="00551FF4"/>
    <w:pPr>
      <w:numPr>
        <w:numId w:val="24"/>
      </w:numPr>
    </w:pPr>
  </w:style>
  <w:style w:type="character" w:customStyle="1" w:styleId="TitleChar">
    <w:name w:val="Title Char"/>
    <w:basedOn w:val="DefaultParagraphFont"/>
    <w:link w:val="Title"/>
    <w:rsid w:val="00551FF4"/>
    <w:rPr>
      <w:rFonts w:ascii="Arial" w:hAnsi="Arial" w:cs="Arial"/>
      <w:b/>
      <w:bCs/>
      <w:color w:val="000000" w:themeColor="text1"/>
      <w:sz w:val="36"/>
      <w:szCs w:val="32"/>
    </w:rPr>
  </w:style>
  <w:style w:type="character" w:styleId="Emphasis">
    <w:name w:val="Emphasis"/>
    <w:basedOn w:val="DefaultParagraphFont"/>
    <w:qFormat/>
    <w:rsid w:val="00F7481F"/>
    <w:rPr>
      <w:i/>
      <w:iCs/>
    </w:rPr>
  </w:style>
  <w:style w:type="character" w:customStyle="1" w:styleId="Mention1">
    <w:name w:val="Mention1"/>
    <w:basedOn w:val="DefaultParagraphFont"/>
    <w:uiPriority w:val="99"/>
    <w:semiHidden/>
    <w:unhideWhenUsed/>
    <w:rsid w:val="00FD1983"/>
    <w:rPr>
      <w:color w:val="2B579A"/>
      <w:shd w:val="clear" w:color="auto" w:fill="E6E6E6"/>
    </w:rPr>
  </w:style>
  <w:style w:type="character" w:customStyle="1" w:styleId="UnresolvedMention1">
    <w:name w:val="Unresolved Mention1"/>
    <w:basedOn w:val="DefaultParagraphFont"/>
    <w:uiPriority w:val="99"/>
    <w:semiHidden/>
    <w:unhideWhenUsed/>
    <w:rsid w:val="00A256FF"/>
    <w:rPr>
      <w:color w:val="808080"/>
      <w:shd w:val="clear" w:color="auto" w:fill="E6E6E6"/>
    </w:rPr>
  </w:style>
  <w:style w:type="character" w:customStyle="1" w:styleId="UnresolvedMention">
    <w:name w:val="Unresolved Mention"/>
    <w:basedOn w:val="DefaultParagraphFont"/>
    <w:uiPriority w:val="99"/>
    <w:semiHidden/>
    <w:unhideWhenUsed/>
    <w:rsid w:val="00702FB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w:uiPriority="99"/>
    <w:lsdException w:name="List Bullet" w:semiHidden="0" w:uiPriority="99" w:unhideWhenUsed="0" w:qFormat="1"/>
    <w:lsdException w:name="List 3" w:semiHidden="0" w:unhideWhenUsed="0"/>
    <w:lsdException w:name="List 4" w:semiHidden="0" w:unhideWhenUsed="0"/>
    <w:lsdException w:name="Title" w:semiHidden="0" w:unhideWhenUsed="0" w:qFormat="1"/>
    <w:lsdException w:name="Default Paragraph Font" w:uiPriority="1"/>
    <w:lsdException w:name="Body Text"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FF4"/>
    <w:pPr>
      <w:spacing w:before="120" w:after="120"/>
    </w:pPr>
    <w:rPr>
      <w:color w:val="000000" w:themeColor="text1"/>
      <w:sz w:val="24"/>
      <w:szCs w:val="24"/>
    </w:rPr>
  </w:style>
  <w:style w:type="paragraph" w:styleId="Heading1">
    <w:name w:val="heading 1"/>
    <w:next w:val="BodyText"/>
    <w:qFormat/>
    <w:rsid w:val="002F5E17"/>
    <w:pPr>
      <w:keepNext/>
      <w:numPr>
        <w:numId w:val="29"/>
      </w:numPr>
      <w:tabs>
        <w:tab w:val="left" w:pos="720"/>
      </w:tabs>
      <w:autoSpaceDE w:val="0"/>
      <w:autoSpaceDN w:val="0"/>
      <w:adjustRightInd w:val="0"/>
      <w:spacing w:before="240" w:after="120"/>
      <w:outlineLvl w:val="0"/>
    </w:pPr>
    <w:rPr>
      <w:rFonts w:ascii="Arial" w:hAnsi="Arial" w:cs="Arial"/>
      <w:b/>
      <w:bCs/>
      <w:color w:val="000000" w:themeColor="text1"/>
      <w:kern w:val="32"/>
      <w:sz w:val="36"/>
      <w:szCs w:val="32"/>
    </w:rPr>
  </w:style>
  <w:style w:type="paragraph" w:styleId="Heading2">
    <w:name w:val="heading 2"/>
    <w:basedOn w:val="Heading1"/>
    <w:next w:val="BodyText"/>
    <w:qFormat/>
    <w:rsid w:val="002F5E17"/>
    <w:pPr>
      <w:numPr>
        <w:ilvl w:val="1"/>
      </w:numPr>
      <w:tabs>
        <w:tab w:val="clear" w:pos="720"/>
        <w:tab w:val="left" w:pos="907"/>
      </w:tabs>
      <w:spacing w:before="120"/>
      <w:ind w:left="900" w:hanging="900"/>
      <w:outlineLvl w:val="1"/>
    </w:pPr>
    <w:rPr>
      <w:iCs/>
      <w:sz w:val="32"/>
      <w:szCs w:val="28"/>
    </w:rPr>
  </w:style>
  <w:style w:type="paragraph" w:styleId="Heading3">
    <w:name w:val="heading 3"/>
    <w:basedOn w:val="Heading2"/>
    <w:next w:val="BodyText"/>
    <w:link w:val="Heading3Char"/>
    <w:qFormat/>
    <w:rsid w:val="002F5E17"/>
    <w:pPr>
      <w:numPr>
        <w:ilvl w:val="2"/>
      </w:numPr>
      <w:tabs>
        <w:tab w:val="clear" w:pos="907"/>
        <w:tab w:val="left" w:pos="1080"/>
      </w:tabs>
      <w:ind w:left="1080" w:hanging="1080"/>
      <w:outlineLvl w:val="2"/>
    </w:pPr>
    <w:rPr>
      <w:bCs w:val="0"/>
      <w:iCs w:val="0"/>
      <w:sz w:val="28"/>
      <w:szCs w:val="26"/>
    </w:rPr>
  </w:style>
  <w:style w:type="paragraph" w:styleId="Heading4">
    <w:name w:val="heading 4"/>
    <w:basedOn w:val="Heading3"/>
    <w:next w:val="BodyText"/>
    <w:qFormat/>
    <w:rsid w:val="002F5E17"/>
    <w:pPr>
      <w:numPr>
        <w:ilvl w:val="3"/>
      </w:numPr>
      <w:ind w:left="1080" w:hanging="1080"/>
      <w:outlineLvl w:val="3"/>
    </w:pPr>
    <w:rPr>
      <w:sz w:val="24"/>
      <w:szCs w:val="28"/>
    </w:rPr>
  </w:style>
  <w:style w:type="paragraph" w:styleId="Heading5">
    <w:name w:val="heading 5"/>
    <w:basedOn w:val="Heading4"/>
    <w:next w:val="BodyText"/>
    <w:qFormat/>
    <w:rsid w:val="002F5E17"/>
    <w:pPr>
      <w:numPr>
        <w:ilvl w:val="4"/>
      </w:numPr>
      <w:tabs>
        <w:tab w:val="clear" w:pos="1080"/>
        <w:tab w:val="left" w:pos="2232"/>
      </w:tabs>
      <w:outlineLvl w:val="4"/>
    </w:pPr>
    <w:rPr>
      <w:bCs/>
      <w:iCs/>
      <w:szCs w:val="26"/>
    </w:rPr>
  </w:style>
  <w:style w:type="paragraph" w:styleId="Heading6">
    <w:name w:val="heading 6"/>
    <w:basedOn w:val="Heading5"/>
    <w:next w:val="BodyText"/>
    <w:qFormat/>
    <w:rsid w:val="00551FF4"/>
    <w:pPr>
      <w:numPr>
        <w:ilvl w:val="5"/>
      </w:numPr>
      <w:tabs>
        <w:tab w:val="clear" w:pos="2232"/>
        <w:tab w:val="left" w:pos="720"/>
      </w:tabs>
      <w:outlineLvl w:val="5"/>
    </w:pPr>
    <w:rPr>
      <w:bCs w:val="0"/>
      <w:szCs w:val="22"/>
    </w:rPr>
  </w:style>
  <w:style w:type="paragraph" w:styleId="Heading7">
    <w:name w:val="heading 7"/>
    <w:basedOn w:val="Heading6"/>
    <w:next w:val="BodyText"/>
    <w:qFormat/>
    <w:rsid w:val="00551FF4"/>
    <w:pPr>
      <w:numPr>
        <w:ilvl w:val="6"/>
      </w:numPr>
      <w:outlineLvl w:val="6"/>
    </w:pPr>
    <w:rPr>
      <w:szCs w:val="24"/>
    </w:rPr>
  </w:style>
  <w:style w:type="paragraph" w:styleId="Heading8">
    <w:name w:val="heading 8"/>
    <w:basedOn w:val="Heading7"/>
    <w:next w:val="BodyText"/>
    <w:qFormat/>
    <w:rsid w:val="00551FF4"/>
    <w:pPr>
      <w:numPr>
        <w:ilvl w:val="7"/>
      </w:numPr>
      <w:outlineLvl w:val="7"/>
    </w:pPr>
    <w:rPr>
      <w:iCs w:val="0"/>
    </w:rPr>
  </w:style>
  <w:style w:type="paragraph" w:styleId="Heading9">
    <w:name w:val="heading 9"/>
    <w:aliases w:val="Appendix Heading A"/>
    <w:basedOn w:val="Heading1"/>
    <w:next w:val="BodyText"/>
    <w:qFormat/>
    <w:rsid w:val="00513E37"/>
    <w:pPr>
      <w:numPr>
        <w:ilvl w:val="8"/>
      </w:numPr>
      <w:ind w:left="144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551FF4"/>
    <w:rPr>
      <w:color w:val="606420"/>
      <w:u w:val="single"/>
    </w:rPr>
  </w:style>
  <w:style w:type="paragraph" w:styleId="Header">
    <w:name w:val="header"/>
    <w:rsid w:val="00551FF4"/>
    <w:pPr>
      <w:tabs>
        <w:tab w:val="center" w:pos="4680"/>
        <w:tab w:val="right" w:pos="9360"/>
      </w:tabs>
    </w:pPr>
    <w:rPr>
      <w:color w:val="000000" w:themeColor="text1"/>
    </w:rPr>
  </w:style>
  <w:style w:type="character" w:styleId="Hyperlink">
    <w:name w:val="Hyperlink"/>
    <w:uiPriority w:val="99"/>
    <w:rsid w:val="00551FF4"/>
    <w:rPr>
      <w:color w:val="0000FF"/>
      <w:u w:val="single"/>
    </w:rPr>
  </w:style>
  <w:style w:type="character" w:styleId="LineNumber">
    <w:name w:val="line number"/>
    <w:basedOn w:val="DefaultParagraphFont"/>
    <w:semiHidden/>
    <w:rsid w:val="00551FF4"/>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next w:val="BodyText"/>
    <w:link w:val="TitleChar"/>
    <w:qFormat/>
    <w:rsid w:val="00551FF4"/>
    <w:pPr>
      <w:autoSpaceDE w:val="0"/>
      <w:autoSpaceDN w:val="0"/>
      <w:adjustRightInd w:val="0"/>
      <w:spacing w:after="360"/>
      <w:jc w:val="center"/>
    </w:pPr>
    <w:rPr>
      <w:rFonts w:ascii="Arial" w:hAnsi="Arial" w:cs="Arial"/>
      <w:b/>
      <w:bCs/>
      <w:color w:val="000000" w:themeColor="text1"/>
      <w:sz w:val="36"/>
      <w:szCs w:val="32"/>
    </w:rPr>
  </w:style>
  <w:style w:type="paragraph" w:customStyle="1" w:styleId="Title2">
    <w:name w:val="Title 2"/>
    <w:next w:val="BodyText"/>
    <w:rsid w:val="00551FF4"/>
    <w:pPr>
      <w:spacing w:after="360"/>
      <w:jc w:val="center"/>
    </w:pPr>
    <w:rPr>
      <w:rFonts w:ascii="Arial" w:hAnsi="Arial" w:cs="Arial"/>
      <w:b/>
      <w:bCs/>
      <w:color w:val="000000" w:themeColor="text1"/>
      <w:sz w:val="28"/>
      <w:szCs w:val="32"/>
    </w:rPr>
  </w:style>
  <w:style w:type="paragraph" w:customStyle="1" w:styleId="TableHeading">
    <w:name w:val="Table Heading"/>
    <w:rsid w:val="008A7F78"/>
    <w:pPr>
      <w:spacing w:before="60" w:after="60"/>
    </w:pPr>
    <w:rPr>
      <w:rFonts w:ascii="Arial" w:hAnsi="Arial" w:cs="Arial"/>
      <w:color w:val="000000" w:themeColor="text1"/>
      <w:sz w:val="22"/>
      <w:szCs w:val="22"/>
    </w:rPr>
  </w:style>
  <w:style w:type="paragraph" w:customStyle="1" w:styleId="TableText">
    <w:name w:val="Table Text"/>
    <w:link w:val="TableTextChar"/>
    <w:rsid w:val="00551FF4"/>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rsid w:val="00551FF4"/>
    <w:pPr>
      <w:numPr>
        <w:numId w:val="11"/>
      </w:numPr>
      <w:spacing w:before="60" w:after="60"/>
    </w:pPr>
    <w:rPr>
      <w:color w:val="000000" w:themeColor="text1"/>
      <w:sz w:val="24"/>
    </w:rPr>
  </w:style>
  <w:style w:type="paragraph" w:styleId="TOC1">
    <w:name w:val="toc 1"/>
    <w:next w:val="BodyText"/>
    <w:autoRedefine/>
    <w:uiPriority w:val="39"/>
    <w:rsid w:val="00551FF4"/>
    <w:pPr>
      <w:tabs>
        <w:tab w:val="left" w:pos="540"/>
        <w:tab w:val="right" w:leader="dot" w:pos="9350"/>
      </w:tabs>
      <w:spacing w:before="60"/>
      <w:ind w:left="540" w:hanging="540"/>
    </w:pPr>
    <w:rPr>
      <w:rFonts w:ascii="Arial" w:hAnsi="Arial"/>
      <w:b/>
      <w:color w:val="000000" w:themeColor="text1"/>
      <w:sz w:val="28"/>
    </w:rPr>
  </w:style>
  <w:style w:type="paragraph" w:styleId="TOC2">
    <w:name w:val="toc 2"/>
    <w:basedOn w:val="Normal"/>
    <w:next w:val="BodyText"/>
    <w:autoRedefine/>
    <w:uiPriority w:val="39"/>
    <w:rsid w:val="00B97DC5"/>
    <w:pPr>
      <w:tabs>
        <w:tab w:val="left" w:pos="1080"/>
        <w:tab w:val="right" w:leader="dot" w:pos="9350"/>
      </w:tabs>
      <w:spacing w:before="60"/>
      <w:ind w:left="1080" w:hanging="540"/>
    </w:pPr>
    <w:rPr>
      <w:rFonts w:ascii="Arial" w:hAnsi="Arial"/>
      <w:b/>
    </w:rPr>
  </w:style>
  <w:style w:type="paragraph" w:styleId="TOC3">
    <w:name w:val="toc 3"/>
    <w:next w:val="BodyText"/>
    <w:autoRedefine/>
    <w:uiPriority w:val="39"/>
    <w:rsid w:val="00551FF4"/>
    <w:pPr>
      <w:tabs>
        <w:tab w:val="left" w:pos="1440"/>
        <w:tab w:val="right" w:leader="dot" w:pos="9350"/>
      </w:tabs>
      <w:spacing w:before="60"/>
      <w:ind w:left="540"/>
    </w:pPr>
    <w:rPr>
      <w:rFonts w:ascii="Arial" w:hAnsi="Arial"/>
      <w:color w:val="000000" w:themeColor="text1"/>
      <w:sz w:val="24"/>
      <w:szCs w:val="24"/>
    </w:rPr>
  </w:style>
  <w:style w:type="paragraph" w:customStyle="1" w:styleId="BodyTextBullet2">
    <w:name w:val="Body Text Bullet 2"/>
    <w:rsid w:val="00551FF4"/>
    <w:pPr>
      <w:numPr>
        <w:numId w:val="12"/>
      </w:numPr>
      <w:spacing w:before="60" w:after="60"/>
    </w:pPr>
    <w:rPr>
      <w:color w:val="000000" w:themeColor="text1"/>
      <w:sz w:val="24"/>
    </w:rPr>
  </w:style>
  <w:style w:type="paragraph" w:customStyle="1" w:styleId="BodyTextNumbered1">
    <w:name w:val="Body Text Numbered 1"/>
    <w:rsid w:val="00551FF4"/>
    <w:pPr>
      <w:numPr>
        <w:numId w:val="15"/>
      </w:numPr>
      <w:spacing w:before="60" w:after="60"/>
    </w:pPr>
    <w:rPr>
      <w:color w:val="000000" w:themeColor="text1"/>
      <w:sz w:val="24"/>
    </w:rPr>
  </w:style>
  <w:style w:type="paragraph" w:customStyle="1" w:styleId="BodyTextNumbered2">
    <w:name w:val="Body Text Numbered 2"/>
    <w:rsid w:val="00551FF4"/>
    <w:pPr>
      <w:numPr>
        <w:numId w:val="16"/>
      </w:numPr>
      <w:tabs>
        <w:tab w:val="clear" w:pos="1440"/>
        <w:tab w:val="num" w:pos="1080"/>
      </w:tabs>
      <w:spacing w:before="60" w:after="60"/>
    </w:pPr>
    <w:rPr>
      <w:color w:val="000000" w:themeColor="text1"/>
      <w:sz w:val="22"/>
    </w:rPr>
  </w:style>
  <w:style w:type="paragraph" w:customStyle="1" w:styleId="BodyTextLettered1">
    <w:name w:val="Body Text Lettered 1"/>
    <w:rsid w:val="00551FF4"/>
    <w:pPr>
      <w:numPr>
        <w:numId w:val="13"/>
      </w:numPr>
      <w:spacing w:before="60" w:after="60"/>
    </w:pPr>
    <w:rPr>
      <w:color w:val="000000" w:themeColor="text1"/>
      <w:sz w:val="24"/>
    </w:rPr>
  </w:style>
  <w:style w:type="paragraph" w:customStyle="1" w:styleId="BodyTextLettered2">
    <w:name w:val="Body Text Lettered 2"/>
    <w:rsid w:val="00551FF4"/>
    <w:pPr>
      <w:numPr>
        <w:numId w:val="14"/>
      </w:numPr>
      <w:tabs>
        <w:tab w:val="clear" w:pos="1440"/>
        <w:tab w:val="num" w:pos="1080"/>
      </w:tabs>
      <w:spacing w:before="60" w:after="60"/>
    </w:pPr>
    <w:rPr>
      <w:color w:val="000000" w:themeColor="text1"/>
      <w:sz w:val="24"/>
    </w:rPr>
  </w:style>
  <w:style w:type="paragraph" w:styleId="Footer">
    <w:name w:val="footer"/>
    <w:link w:val="FooterChar"/>
    <w:rsid w:val="00551FF4"/>
    <w:pPr>
      <w:tabs>
        <w:tab w:val="center" w:pos="4680"/>
        <w:tab w:val="right" w:pos="9360"/>
      </w:tabs>
    </w:pPr>
    <w:rPr>
      <w:rFonts w:cs="Tahoma"/>
      <w:color w:val="000000" w:themeColor="text1"/>
      <w:szCs w:val="16"/>
    </w:rPr>
  </w:style>
  <w:style w:type="character" w:styleId="PageNumber">
    <w:name w:val="page number"/>
    <w:basedOn w:val="DefaultParagraphFont"/>
    <w:rsid w:val="00551FF4"/>
  </w:style>
  <w:style w:type="character" w:customStyle="1" w:styleId="TextItalics">
    <w:name w:val="Text Italics"/>
    <w:rsid w:val="00FA5B5C"/>
    <w:rPr>
      <w:i/>
    </w:rPr>
  </w:style>
  <w:style w:type="table" w:styleId="TableGrid">
    <w:name w:val="Table Grid"/>
    <w:basedOn w:val="TableNormal"/>
    <w:rsid w:val="00551F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next w:val="BodyText"/>
    <w:autoRedefine/>
    <w:uiPriority w:val="39"/>
    <w:rsid w:val="00551FF4"/>
    <w:pPr>
      <w:ind w:left="720"/>
    </w:pPr>
    <w:rPr>
      <w:rFonts w:ascii="Arial" w:hAnsi="Arial"/>
      <w:color w:val="000000" w:themeColor="text1"/>
      <w:sz w:val="22"/>
      <w:szCs w:val="24"/>
    </w:rPr>
  </w:style>
  <w:style w:type="paragraph" w:customStyle="1" w:styleId="CoverTitleInstructions">
    <w:name w:val="Cover Title Instructions"/>
    <w:basedOn w:val="InstructionalText1"/>
    <w:next w:val="Title"/>
    <w:rsid w:val="00551FF4"/>
    <w:pPr>
      <w:jc w:val="center"/>
    </w:pPr>
    <w:rPr>
      <w:szCs w:val="28"/>
    </w:rPr>
  </w:style>
  <w:style w:type="paragraph" w:customStyle="1" w:styleId="InstructionalText1">
    <w:name w:val="Instructional Text 1"/>
    <w:next w:val="BodyText"/>
    <w:link w:val="InstructionalText1Char"/>
    <w:rsid w:val="00551FF4"/>
    <w:pPr>
      <w:keepLines/>
      <w:tabs>
        <w:tab w:val="left" w:pos="720"/>
      </w:tabs>
      <w:autoSpaceDE w:val="0"/>
      <w:autoSpaceDN w:val="0"/>
      <w:adjustRightInd w:val="0"/>
      <w:spacing w:before="120" w:after="120" w:line="240" w:lineRule="atLeast"/>
    </w:pPr>
    <w:rPr>
      <w:i/>
      <w:iCs/>
      <w:color w:val="0000FF"/>
      <w:sz w:val="24"/>
    </w:rPr>
  </w:style>
  <w:style w:type="character" w:customStyle="1" w:styleId="InstructionalText1Char">
    <w:name w:val="Instructional Text 1 Char"/>
    <w:link w:val="InstructionalText1"/>
    <w:rsid w:val="00551FF4"/>
    <w:rPr>
      <w:i/>
      <w:iCs/>
      <w:color w:val="0000FF"/>
      <w:sz w:val="24"/>
    </w:rPr>
  </w:style>
  <w:style w:type="paragraph" w:customStyle="1" w:styleId="InstructionalNote">
    <w:name w:val="Instructional Note"/>
    <w:rsid w:val="00551FF4"/>
    <w:pPr>
      <w:numPr>
        <w:numId w:val="19"/>
      </w:numPr>
      <w:tabs>
        <w:tab w:val="clear" w:pos="1512"/>
      </w:tabs>
      <w:autoSpaceDE w:val="0"/>
      <w:autoSpaceDN w:val="0"/>
      <w:adjustRightInd w:val="0"/>
      <w:spacing w:before="60" w:after="60"/>
    </w:pPr>
    <w:rPr>
      <w:i/>
      <w:iCs/>
      <w:color w:val="0000FF"/>
      <w:sz w:val="22"/>
      <w:szCs w:val="22"/>
    </w:rPr>
  </w:style>
  <w:style w:type="paragraph" w:customStyle="1" w:styleId="InstructionalBullet1">
    <w:name w:val="Instructional Bullet 1"/>
    <w:rsid w:val="00551FF4"/>
    <w:pPr>
      <w:numPr>
        <w:numId w:val="18"/>
      </w:numPr>
      <w:spacing w:before="60" w:after="60"/>
    </w:pPr>
    <w:rPr>
      <w:i/>
      <w:color w:val="0000FF"/>
      <w:sz w:val="24"/>
      <w:szCs w:val="24"/>
    </w:rPr>
  </w:style>
  <w:style w:type="paragraph" w:customStyle="1" w:styleId="InstructionalBullet2">
    <w:name w:val="Instructional Bullet 2"/>
    <w:basedOn w:val="InstructionalBullet1"/>
    <w:rsid w:val="00551FF4"/>
    <w:pPr>
      <w:tabs>
        <w:tab w:val="clear" w:pos="720"/>
        <w:tab w:val="num" w:pos="1260"/>
      </w:tabs>
      <w:ind w:left="1260"/>
    </w:pPr>
  </w:style>
  <w:style w:type="paragraph" w:customStyle="1" w:styleId="BodyBullet2">
    <w:name w:val="Body Bullet 2"/>
    <w:basedOn w:val="Normal"/>
    <w:link w:val="BodyBullet2Char"/>
    <w:rsid w:val="005D18C5"/>
    <w:pPr>
      <w:numPr>
        <w:numId w:val="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color w:val="000000" w:themeColor="text1"/>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551FF4"/>
    <w:pPr>
      <w:ind w:left="720"/>
    </w:pPr>
  </w:style>
  <w:style w:type="character" w:customStyle="1" w:styleId="InstructionalText2Char">
    <w:name w:val="Instructional Text 2 Char"/>
    <w:basedOn w:val="InstructionalText1Char"/>
    <w:link w:val="InstructionalText2"/>
    <w:rsid w:val="00551FF4"/>
    <w:rPr>
      <w:i/>
      <w:iCs/>
      <w:color w:val="0000FF"/>
      <w:sz w:val="24"/>
    </w:rPr>
  </w:style>
  <w:style w:type="paragraph" w:styleId="ListBullet4">
    <w:name w:val="List Bullet 4"/>
    <w:basedOn w:val="Normal"/>
    <w:autoRedefine/>
    <w:semiHidden/>
    <w:rsid w:val="00551FF4"/>
    <w:pPr>
      <w:tabs>
        <w:tab w:val="num" w:pos="1440"/>
      </w:tabs>
      <w:ind w:left="1440" w:hanging="360"/>
    </w:pPr>
  </w:style>
  <w:style w:type="paragraph" w:customStyle="1" w:styleId="InstructionalTable">
    <w:name w:val="Instructional Table"/>
    <w:next w:val="TableText"/>
    <w:rsid w:val="00551FF4"/>
    <w:rPr>
      <w:i/>
      <w:color w:val="0000FF"/>
      <w:sz w:val="22"/>
      <w:szCs w:val="24"/>
    </w:rPr>
  </w:style>
  <w:style w:type="paragraph" w:customStyle="1" w:styleId="Appendix1">
    <w:name w:val="Appendix 1"/>
    <w:basedOn w:val="Heading1"/>
    <w:next w:val="BodyText"/>
    <w:rsid w:val="00551FF4"/>
    <w:pPr>
      <w:numPr>
        <w:numId w:val="10"/>
      </w:numPr>
      <w:tabs>
        <w:tab w:val="clear" w:pos="720"/>
      </w:tabs>
    </w:pPr>
    <w:rPr>
      <w:szCs w:val="24"/>
    </w:rPr>
  </w:style>
  <w:style w:type="paragraph" w:customStyle="1" w:styleId="Appendix2">
    <w:name w:val="Appendix 2"/>
    <w:basedOn w:val="Appendix1"/>
    <w:next w:val="BodyText"/>
    <w:rsid w:val="00551FF4"/>
    <w:pPr>
      <w:numPr>
        <w:ilvl w:val="1"/>
      </w:numPr>
      <w:tabs>
        <w:tab w:val="clear" w:pos="1152"/>
        <w:tab w:val="num" w:pos="900"/>
        <w:tab w:val="left" w:pos="7200"/>
      </w:tabs>
      <w:spacing w:before="120"/>
    </w:pPr>
    <w:rPr>
      <w:sz w:val="32"/>
    </w:rPr>
  </w:style>
  <w:style w:type="paragraph" w:customStyle="1" w:styleId="In-lineInstruction">
    <w:name w:val="In-line Instruction"/>
    <w:basedOn w:val="Normal"/>
    <w:link w:val="In-lineInstructionChar"/>
    <w:rsid w:val="00551FF4"/>
    <w:rPr>
      <w:i/>
      <w:color w:val="0000FF"/>
      <w:szCs w:val="20"/>
    </w:rPr>
  </w:style>
  <w:style w:type="character" w:customStyle="1" w:styleId="In-lineInstructionChar">
    <w:name w:val="In-line Instruction Char"/>
    <w:link w:val="In-lineInstruction"/>
    <w:rsid w:val="00551FF4"/>
    <w:rPr>
      <w:i/>
      <w:color w:val="0000FF"/>
      <w:sz w:val="24"/>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551FF4"/>
    <w:pPr>
      <w:numPr>
        <w:numId w:val="17"/>
      </w:numPr>
      <w:tabs>
        <w:tab w:val="num" w:pos="720"/>
      </w:tabs>
      <w:spacing w:before="60" w:after="60"/>
    </w:pPr>
    <w:rPr>
      <w:i/>
      <w:color w:val="0000FF"/>
    </w:rPr>
  </w:style>
  <w:style w:type="paragraph" w:styleId="Caption">
    <w:name w:val="caption"/>
    <w:next w:val="BodyText"/>
    <w:qFormat/>
    <w:rsid w:val="00551FF4"/>
    <w:pPr>
      <w:keepNext/>
      <w:keepLines/>
      <w:spacing w:before="120" w:after="60"/>
    </w:pPr>
    <w:rPr>
      <w:rFonts w:ascii="Arial" w:hAnsi="Arial" w:cs="Arial"/>
      <w:b/>
      <w:bCs/>
      <w:color w:val="000000" w:themeColor="text1"/>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3"/>
      </w:numPr>
      <w:tabs>
        <w:tab w:val="clear" w:pos="907"/>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551FF4"/>
    <w:pPr>
      <w:jc w:val="center"/>
    </w:pPr>
    <w:rPr>
      <w:rFonts w:cs="Times New Roman"/>
      <w:szCs w:val="16"/>
    </w:rPr>
  </w:style>
  <w:style w:type="character" w:customStyle="1" w:styleId="TableTextChar">
    <w:name w:val="Table Text Char"/>
    <w:link w:val="TableText"/>
    <w:rsid w:val="00551FF4"/>
    <w:rPr>
      <w:rFonts w:ascii="Arial" w:hAnsi="Arial" w:cs="Arial"/>
      <w:sz w:val="22"/>
    </w:rPr>
  </w:style>
  <w:style w:type="paragraph" w:styleId="TOC5">
    <w:name w:val="toc 5"/>
    <w:next w:val="BodyText"/>
    <w:autoRedefine/>
    <w:uiPriority w:val="39"/>
    <w:rsid w:val="00551FF4"/>
    <w:pPr>
      <w:ind w:left="880"/>
    </w:pPr>
    <w:rPr>
      <w:rFonts w:ascii="Arial" w:hAnsi="Arial"/>
      <w:color w:val="000000" w:themeColor="text1"/>
      <w:sz w:val="22"/>
      <w:szCs w:val="24"/>
    </w:rPr>
  </w:style>
  <w:style w:type="paragraph" w:styleId="TOC6">
    <w:name w:val="toc 6"/>
    <w:next w:val="BodyText"/>
    <w:autoRedefine/>
    <w:uiPriority w:val="39"/>
    <w:rsid w:val="00551FF4"/>
    <w:pPr>
      <w:ind w:left="1100"/>
    </w:pPr>
    <w:rPr>
      <w:rFonts w:ascii="Arial" w:hAnsi="Arial"/>
      <w:color w:val="000000" w:themeColor="text1"/>
      <w:sz w:val="22"/>
      <w:szCs w:val="24"/>
    </w:rPr>
  </w:style>
  <w:style w:type="paragraph" w:styleId="TOC7">
    <w:name w:val="toc 7"/>
    <w:next w:val="BodyText"/>
    <w:autoRedefine/>
    <w:uiPriority w:val="39"/>
    <w:rsid w:val="00551FF4"/>
    <w:pPr>
      <w:ind w:left="1320"/>
    </w:pPr>
    <w:rPr>
      <w:rFonts w:ascii="Arial" w:hAnsi="Arial"/>
      <w:color w:val="000000" w:themeColor="text1"/>
      <w:sz w:val="22"/>
      <w:szCs w:val="24"/>
    </w:rPr>
  </w:style>
  <w:style w:type="paragraph" w:styleId="TOC8">
    <w:name w:val="toc 8"/>
    <w:next w:val="BodyText"/>
    <w:autoRedefine/>
    <w:uiPriority w:val="39"/>
    <w:rsid w:val="00551FF4"/>
    <w:pPr>
      <w:ind w:left="1540"/>
    </w:pPr>
    <w:rPr>
      <w:rFonts w:ascii="Arial" w:hAnsi="Arial"/>
      <w:color w:val="000000" w:themeColor="text1"/>
      <w:sz w:val="22"/>
      <w:szCs w:val="24"/>
    </w:rPr>
  </w:style>
  <w:style w:type="paragraph" w:styleId="TOC9">
    <w:name w:val="toc 9"/>
    <w:next w:val="BodyText"/>
    <w:autoRedefine/>
    <w:uiPriority w:val="39"/>
    <w:rsid w:val="00551FF4"/>
    <w:pPr>
      <w:ind w:left="1760"/>
    </w:pPr>
    <w:rPr>
      <w:rFonts w:ascii="Arial" w:hAnsi="Arial"/>
      <w:color w:val="000000" w:themeColor="text1"/>
      <w:sz w:val="22"/>
      <w:szCs w:val="24"/>
    </w:rPr>
  </w:style>
  <w:style w:type="paragraph" w:styleId="BodyText">
    <w:name w:val="Body Text"/>
    <w:link w:val="BodyTextChar"/>
    <w:qFormat/>
    <w:rsid w:val="00551FF4"/>
    <w:pPr>
      <w:tabs>
        <w:tab w:val="left" w:pos="720"/>
      </w:tabs>
      <w:spacing w:before="120" w:after="120"/>
    </w:pPr>
    <w:rPr>
      <w:color w:val="000000" w:themeColor="text1"/>
      <w:sz w:val="24"/>
    </w:rPr>
  </w:style>
  <w:style w:type="character" w:customStyle="1" w:styleId="BodyTextChar">
    <w:name w:val="Body Text Char"/>
    <w:link w:val="BodyText"/>
    <w:rsid w:val="00551FF4"/>
    <w:rPr>
      <w:color w:val="000000" w:themeColor="text1"/>
      <w:sz w:val="24"/>
    </w:rPr>
  </w:style>
  <w:style w:type="character" w:customStyle="1" w:styleId="FooterChar">
    <w:name w:val="Footer Char"/>
    <w:link w:val="Footer"/>
    <w:rsid w:val="00551FF4"/>
    <w:rPr>
      <w:rFonts w:cs="Tahoma"/>
      <w:color w:val="000000" w:themeColor="text1"/>
      <w:szCs w:val="16"/>
    </w:rPr>
  </w:style>
  <w:style w:type="paragraph" w:styleId="BlockText">
    <w:name w:val="Block Text"/>
    <w:basedOn w:val="Normal"/>
    <w:rsid w:val="006E5523"/>
    <w:pPr>
      <w:ind w:left="1440" w:right="1440"/>
    </w:pPr>
  </w:style>
  <w:style w:type="paragraph" w:styleId="BalloonText">
    <w:name w:val="Balloon Text"/>
    <w:basedOn w:val="Normal"/>
    <w:link w:val="BalloonTextChar"/>
    <w:rsid w:val="00551FF4"/>
    <w:pPr>
      <w:spacing w:before="0" w:after="0"/>
    </w:pPr>
    <w:rPr>
      <w:rFonts w:ascii="Tahoma" w:hAnsi="Tahoma" w:cs="Tahoma"/>
      <w:sz w:val="16"/>
      <w:szCs w:val="16"/>
    </w:rPr>
  </w:style>
  <w:style w:type="character" w:customStyle="1" w:styleId="BalloonTextChar">
    <w:name w:val="Balloon Text Char"/>
    <w:basedOn w:val="DefaultParagraphFont"/>
    <w:link w:val="BalloonText"/>
    <w:rsid w:val="00551FF4"/>
    <w:rPr>
      <w:rFonts w:ascii="Tahoma" w:hAnsi="Tahoma" w:cs="Tahoma"/>
      <w:color w:val="000000" w:themeColor="text1"/>
      <w:sz w:val="16"/>
      <w:szCs w:val="16"/>
    </w:rPr>
  </w:style>
  <w:style w:type="paragraph" w:customStyle="1" w:styleId="InstructionalTextMainTitle">
    <w:name w:val="Instructional Text Main Title"/>
    <w:basedOn w:val="InstructionalText1"/>
    <w:next w:val="Title"/>
    <w:qFormat/>
    <w:rsid w:val="00551FF4"/>
    <w:pPr>
      <w:jc w:val="center"/>
    </w:pPr>
    <w:rPr>
      <w:szCs w:val="22"/>
    </w:rPr>
  </w:style>
  <w:style w:type="paragraph" w:customStyle="1" w:styleId="InstructionalTextTitle2">
    <w:name w:val="Instructional Text Title 2"/>
    <w:basedOn w:val="InstructionalText1"/>
    <w:next w:val="Title2"/>
    <w:qFormat/>
    <w:rsid w:val="00551FF4"/>
    <w:pPr>
      <w:jc w:val="center"/>
    </w:pPr>
    <w:rPr>
      <w:szCs w:val="22"/>
    </w:rPr>
  </w:style>
  <w:style w:type="paragraph" w:customStyle="1" w:styleId="NormalTableTextCentered">
    <w:name w:val="Normal Table Text Centered"/>
    <w:basedOn w:val="Normal"/>
    <w:link w:val="NormalTableTextCenteredChar"/>
    <w:uiPriority w:val="99"/>
    <w:rsid w:val="004F31E5"/>
    <w:pPr>
      <w:jc w:val="center"/>
    </w:pPr>
    <w:rPr>
      <w:rFonts w:ascii="Garamond" w:hAnsi="Garamond"/>
    </w:rPr>
  </w:style>
  <w:style w:type="character" w:customStyle="1" w:styleId="NormalTableTextCenteredChar">
    <w:name w:val="Normal Table Text Centered Char"/>
    <w:basedOn w:val="DefaultParagraphFont"/>
    <w:link w:val="NormalTableTextCentered"/>
    <w:uiPriority w:val="99"/>
    <w:locked/>
    <w:rsid w:val="004F31E5"/>
    <w:rPr>
      <w:rFonts w:ascii="Garamond" w:hAnsi="Garamond"/>
      <w:sz w:val="24"/>
      <w:szCs w:val="24"/>
    </w:rPr>
  </w:style>
  <w:style w:type="paragraph" w:customStyle="1" w:styleId="Note">
    <w:name w:val="Note"/>
    <w:basedOn w:val="BodyText"/>
    <w:link w:val="NoteChar"/>
    <w:qFormat/>
    <w:rsid w:val="004B7FD5"/>
    <w:pPr>
      <w:numPr>
        <w:numId w:val="5"/>
      </w:numPr>
      <w:pBdr>
        <w:top w:val="single" w:sz="6" w:space="1" w:color="auto"/>
        <w:bottom w:val="single" w:sz="6" w:space="1" w:color="auto"/>
      </w:pBdr>
      <w:shd w:val="clear" w:color="auto" w:fill="D9D9D9" w:themeFill="background1" w:themeFillShade="D9"/>
      <w:tabs>
        <w:tab w:val="clear" w:pos="1098"/>
        <w:tab w:val="num" w:pos="900"/>
      </w:tabs>
      <w:autoSpaceDE w:val="0"/>
      <w:autoSpaceDN w:val="0"/>
      <w:adjustRightInd w:val="0"/>
      <w:spacing w:before="240" w:after="240"/>
      <w:ind w:left="907" w:hanging="907"/>
    </w:pPr>
    <w:rPr>
      <w:i/>
      <w:iCs/>
      <w:sz w:val="22"/>
      <w:szCs w:val="22"/>
    </w:rPr>
  </w:style>
  <w:style w:type="character" w:customStyle="1" w:styleId="NoteChar">
    <w:name w:val="Note Char"/>
    <w:basedOn w:val="BodyTextChar"/>
    <w:link w:val="Note"/>
    <w:rsid w:val="004B7FD5"/>
    <w:rPr>
      <w:i/>
      <w:iCs/>
      <w:color w:val="000000" w:themeColor="text1"/>
      <w:sz w:val="22"/>
      <w:szCs w:val="22"/>
      <w:shd w:val="clear" w:color="auto" w:fill="D9D9D9" w:themeFill="background1" w:themeFillShade="D9"/>
    </w:rPr>
  </w:style>
  <w:style w:type="character" w:styleId="CommentReference">
    <w:name w:val="annotation reference"/>
    <w:basedOn w:val="DefaultParagraphFont"/>
    <w:rsid w:val="00551FF4"/>
    <w:rPr>
      <w:sz w:val="16"/>
      <w:szCs w:val="16"/>
    </w:rPr>
  </w:style>
  <w:style w:type="paragraph" w:styleId="CommentText">
    <w:name w:val="annotation text"/>
    <w:basedOn w:val="Normal"/>
    <w:link w:val="CommentTextChar"/>
    <w:rsid w:val="00551FF4"/>
    <w:rPr>
      <w:sz w:val="20"/>
      <w:szCs w:val="20"/>
    </w:rPr>
  </w:style>
  <w:style w:type="character" w:customStyle="1" w:styleId="CommentTextChar">
    <w:name w:val="Comment Text Char"/>
    <w:basedOn w:val="DefaultParagraphFont"/>
    <w:link w:val="CommentText"/>
    <w:rsid w:val="00551FF4"/>
    <w:rPr>
      <w:color w:val="000000" w:themeColor="text1"/>
    </w:rPr>
  </w:style>
  <w:style w:type="paragraph" w:styleId="CommentSubject">
    <w:name w:val="annotation subject"/>
    <w:basedOn w:val="CommentText"/>
    <w:next w:val="CommentText"/>
    <w:link w:val="CommentSubjectChar"/>
    <w:rsid w:val="00551FF4"/>
    <w:rPr>
      <w:b/>
      <w:bCs/>
    </w:rPr>
  </w:style>
  <w:style w:type="character" w:customStyle="1" w:styleId="CommentSubjectChar">
    <w:name w:val="Comment Subject Char"/>
    <w:basedOn w:val="CommentTextChar"/>
    <w:link w:val="CommentSubject"/>
    <w:rsid w:val="00551FF4"/>
    <w:rPr>
      <w:b/>
      <w:bCs/>
      <w:color w:val="000000" w:themeColor="text1"/>
    </w:rPr>
  </w:style>
  <w:style w:type="paragraph" w:styleId="Revision">
    <w:name w:val="Revision"/>
    <w:hidden/>
    <w:uiPriority w:val="99"/>
    <w:semiHidden/>
    <w:rsid w:val="00282DF1"/>
    <w:rPr>
      <w:sz w:val="22"/>
      <w:szCs w:val="24"/>
    </w:rPr>
  </w:style>
  <w:style w:type="character" w:customStyle="1" w:styleId="Heading3Char">
    <w:name w:val="Heading 3 Char"/>
    <w:basedOn w:val="DefaultParagraphFont"/>
    <w:link w:val="Heading3"/>
    <w:rsid w:val="002F5E17"/>
    <w:rPr>
      <w:rFonts w:ascii="Arial" w:hAnsi="Arial" w:cs="Arial"/>
      <w:b/>
      <w:color w:val="000000" w:themeColor="text1"/>
      <w:kern w:val="32"/>
      <w:sz w:val="28"/>
      <w:szCs w:val="26"/>
    </w:rPr>
  </w:style>
  <w:style w:type="paragraph" w:styleId="ListBullet">
    <w:name w:val="List Bullet"/>
    <w:basedOn w:val="Normal"/>
    <w:link w:val="ListBulletChar"/>
    <w:uiPriority w:val="99"/>
    <w:qFormat/>
    <w:rsid w:val="00AE41FA"/>
    <w:pPr>
      <w:numPr>
        <w:numId w:val="4"/>
      </w:numPr>
      <w:contextualSpacing/>
    </w:pPr>
  </w:style>
  <w:style w:type="character" w:customStyle="1" w:styleId="ListBulletChar">
    <w:name w:val="List Bullet Char"/>
    <w:basedOn w:val="DefaultParagraphFont"/>
    <w:link w:val="ListBullet"/>
    <w:uiPriority w:val="99"/>
    <w:locked/>
    <w:rsid w:val="00AE41FA"/>
    <w:rPr>
      <w:color w:val="000000" w:themeColor="text1"/>
      <w:sz w:val="24"/>
      <w:szCs w:val="24"/>
    </w:rPr>
  </w:style>
  <w:style w:type="character" w:styleId="HTMLCode">
    <w:name w:val="HTML Code"/>
    <w:basedOn w:val="DefaultParagraphFont"/>
    <w:rsid w:val="00771B1F"/>
    <w:rPr>
      <w:rFonts w:ascii="Courier New" w:hAnsi="Courier New" w:cs="Courier New"/>
      <w:sz w:val="20"/>
      <w:szCs w:val="20"/>
    </w:rPr>
  </w:style>
  <w:style w:type="paragraph" w:styleId="NormalWeb">
    <w:name w:val="Normal (Web)"/>
    <w:basedOn w:val="Normal"/>
    <w:uiPriority w:val="99"/>
    <w:unhideWhenUsed/>
    <w:rsid w:val="000F2008"/>
    <w:pPr>
      <w:spacing w:before="100" w:beforeAutospacing="1" w:after="100" w:afterAutospacing="1"/>
    </w:pPr>
  </w:style>
  <w:style w:type="paragraph" w:styleId="ListParagraph">
    <w:name w:val="List Paragraph"/>
    <w:basedOn w:val="Normal"/>
    <w:uiPriority w:val="34"/>
    <w:qFormat/>
    <w:rsid w:val="001A01F5"/>
    <w:pPr>
      <w:ind w:left="720"/>
      <w:contextualSpacing/>
    </w:pPr>
  </w:style>
  <w:style w:type="paragraph" w:styleId="BodyTextIndent">
    <w:name w:val="Body Text Indent"/>
    <w:basedOn w:val="Normal"/>
    <w:link w:val="BodyTextIndentChar"/>
    <w:rsid w:val="00672FD9"/>
    <w:pPr>
      <w:ind w:left="360"/>
    </w:pPr>
  </w:style>
  <w:style w:type="character" w:customStyle="1" w:styleId="BodyTextIndentChar">
    <w:name w:val="Body Text Indent Char"/>
    <w:basedOn w:val="DefaultParagraphFont"/>
    <w:link w:val="BodyTextIndent"/>
    <w:rsid w:val="00672FD9"/>
    <w:rPr>
      <w:sz w:val="22"/>
      <w:szCs w:val="24"/>
    </w:rPr>
  </w:style>
  <w:style w:type="paragraph" w:customStyle="1" w:styleId="Institution">
    <w:name w:val="Institution"/>
    <w:basedOn w:val="Normal"/>
    <w:qFormat/>
    <w:rsid w:val="00C85412"/>
    <w:pPr>
      <w:tabs>
        <w:tab w:val="num" w:pos="360"/>
      </w:tabs>
      <w:autoSpaceDE w:val="0"/>
      <w:autoSpaceDN w:val="0"/>
      <w:adjustRightInd w:val="0"/>
      <w:jc w:val="center"/>
    </w:pPr>
    <w:rPr>
      <w:rFonts w:ascii="Arial Rounded MT Bold" w:hAnsi="Arial Rounded MT Bold" w:cs="Arial"/>
      <w:b/>
      <w:bCs/>
      <w:sz w:val="32"/>
      <w:szCs w:val="32"/>
    </w:rPr>
  </w:style>
  <w:style w:type="paragraph" w:customStyle="1" w:styleId="ProjectName">
    <w:name w:val="Project Name"/>
    <w:basedOn w:val="Normal"/>
    <w:rsid w:val="00C85412"/>
    <w:pPr>
      <w:spacing w:before="720"/>
      <w:jc w:val="center"/>
    </w:pPr>
    <w:rPr>
      <w:rFonts w:ascii="Arial" w:eastAsia="Batang" w:hAnsi="Arial"/>
      <w:b/>
      <w:sz w:val="40"/>
      <w:szCs w:val="40"/>
      <w:lang w:eastAsia="ko-KR"/>
    </w:rPr>
  </w:style>
  <w:style w:type="paragraph" w:styleId="List">
    <w:name w:val="List"/>
    <w:basedOn w:val="Normal"/>
    <w:uiPriority w:val="99"/>
    <w:rsid w:val="00C85412"/>
    <w:pPr>
      <w:tabs>
        <w:tab w:val="num" w:pos="360"/>
      </w:tabs>
      <w:ind w:left="360" w:hanging="360"/>
    </w:pPr>
    <w:rPr>
      <w:sz w:val="20"/>
      <w:szCs w:val="20"/>
    </w:rPr>
  </w:style>
  <w:style w:type="paragraph" w:customStyle="1" w:styleId="CaptionTable">
    <w:name w:val="Caption Table"/>
    <w:basedOn w:val="Caption"/>
    <w:qFormat/>
    <w:rsid w:val="00951F22"/>
  </w:style>
  <w:style w:type="character" w:customStyle="1" w:styleId="BodyTextBullet1Char">
    <w:name w:val="Body Text Bullet 1 Char"/>
    <w:link w:val="BodyTextBullet1"/>
    <w:rsid w:val="00A267E0"/>
    <w:rPr>
      <w:color w:val="000000" w:themeColor="text1"/>
      <w:sz w:val="24"/>
    </w:rPr>
  </w:style>
  <w:style w:type="paragraph" w:customStyle="1" w:styleId="RefNote">
    <w:name w:val="Ref Note"/>
    <w:basedOn w:val="Note"/>
    <w:qFormat/>
    <w:rsid w:val="005E0541"/>
    <w:pPr>
      <w:numPr>
        <w:numId w:val="0"/>
      </w:numPr>
      <w:ind w:left="720" w:hanging="720"/>
    </w:pPr>
  </w:style>
  <w:style w:type="character" w:customStyle="1" w:styleId="ms-wikipagenameeditor-display">
    <w:name w:val="ms-wikipagenameeditor-display"/>
    <w:basedOn w:val="DefaultParagraphFont"/>
    <w:rsid w:val="000D3407"/>
  </w:style>
  <w:style w:type="paragraph" w:customStyle="1" w:styleId="InstructionalFooter">
    <w:name w:val="Instructional Footer"/>
    <w:basedOn w:val="Footer"/>
    <w:next w:val="Footer"/>
    <w:qFormat/>
    <w:rsid w:val="00551FF4"/>
    <w:pPr>
      <w:jc w:val="center"/>
    </w:pPr>
    <w:rPr>
      <w:i/>
      <w:color w:val="0000FF"/>
    </w:rPr>
  </w:style>
  <w:style w:type="table" w:customStyle="1" w:styleId="GridTable4-Accent11">
    <w:name w:val="Grid Table 4 - Accent 11"/>
    <w:basedOn w:val="TableNormal"/>
    <w:uiPriority w:val="49"/>
    <w:rsid w:val="00275AA0"/>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
    <w:name w:val="Grid Table 5 Dark - Accent 11"/>
    <w:basedOn w:val="TableNormal"/>
    <w:uiPriority w:val="50"/>
    <w:rsid w:val="0095551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normaltextrun">
    <w:name w:val="normaltextrun"/>
    <w:basedOn w:val="DefaultParagraphFont"/>
    <w:rsid w:val="000F0FDA"/>
  </w:style>
  <w:style w:type="character" w:customStyle="1" w:styleId="eop">
    <w:name w:val="eop"/>
    <w:basedOn w:val="DefaultParagraphFont"/>
    <w:rsid w:val="000F0FDA"/>
  </w:style>
  <w:style w:type="character" w:customStyle="1" w:styleId="spellingerror">
    <w:name w:val="spellingerror"/>
    <w:basedOn w:val="DefaultParagraphFont"/>
    <w:rsid w:val="000F0FDA"/>
  </w:style>
  <w:style w:type="paragraph" w:styleId="TableofFigures">
    <w:name w:val="table of figures"/>
    <w:basedOn w:val="Normal"/>
    <w:next w:val="Normal"/>
    <w:uiPriority w:val="99"/>
    <w:unhideWhenUsed/>
    <w:rsid w:val="005D6A06"/>
  </w:style>
  <w:style w:type="numbering" w:customStyle="1" w:styleId="Headings">
    <w:name w:val="Headings"/>
    <w:uiPriority w:val="99"/>
    <w:rsid w:val="00551FF4"/>
    <w:pPr>
      <w:numPr>
        <w:numId w:val="24"/>
      </w:numPr>
    </w:pPr>
  </w:style>
  <w:style w:type="character" w:customStyle="1" w:styleId="TitleChar">
    <w:name w:val="Title Char"/>
    <w:basedOn w:val="DefaultParagraphFont"/>
    <w:link w:val="Title"/>
    <w:rsid w:val="00551FF4"/>
    <w:rPr>
      <w:rFonts w:ascii="Arial" w:hAnsi="Arial" w:cs="Arial"/>
      <w:b/>
      <w:bCs/>
      <w:color w:val="000000" w:themeColor="text1"/>
      <w:sz w:val="36"/>
      <w:szCs w:val="32"/>
    </w:rPr>
  </w:style>
  <w:style w:type="character" w:styleId="Emphasis">
    <w:name w:val="Emphasis"/>
    <w:basedOn w:val="DefaultParagraphFont"/>
    <w:qFormat/>
    <w:rsid w:val="00F7481F"/>
    <w:rPr>
      <w:i/>
      <w:iCs/>
    </w:rPr>
  </w:style>
  <w:style w:type="character" w:customStyle="1" w:styleId="Mention1">
    <w:name w:val="Mention1"/>
    <w:basedOn w:val="DefaultParagraphFont"/>
    <w:uiPriority w:val="99"/>
    <w:semiHidden/>
    <w:unhideWhenUsed/>
    <w:rsid w:val="00FD1983"/>
    <w:rPr>
      <w:color w:val="2B579A"/>
      <w:shd w:val="clear" w:color="auto" w:fill="E6E6E6"/>
    </w:rPr>
  </w:style>
  <w:style w:type="character" w:customStyle="1" w:styleId="UnresolvedMention1">
    <w:name w:val="Unresolved Mention1"/>
    <w:basedOn w:val="DefaultParagraphFont"/>
    <w:uiPriority w:val="99"/>
    <w:semiHidden/>
    <w:unhideWhenUsed/>
    <w:rsid w:val="00A256FF"/>
    <w:rPr>
      <w:color w:val="808080"/>
      <w:shd w:val="clear" w:color="auto" w:fill="E6E6E6"/>
    </w:rPr>
  </w:style>
  <w:style w:type="character" w:customStyle="1" w:styleId="UnresolvedMention">
    <w:name w:val="Unresolved Mention"/>
    <w:basedOn w:val="DefaultParagraphFont"/>
    <w:uiPriority w:val="99"/>
    <w:semiHidden/>
    <w:unhideWhenUsed/>
    <w:rsid w:val="00702FB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9024315">
      <w:bodyDiv w:val="1"/>
      <w:marLeft w:val="0"/>
      <w:marRight w:val="0"/>
      <w:marTop w:val="0"/>
      <w:marBottom w:val="0"/>
      <w:divBdr>
        <w:top w:val="none" w:sz="0" w:space="0" w:color="auto"/>
        <w:left w:val="none" w:sz="0" w:space="0" w:color="auto"/>
        <w:bottom w:val="none" w:sz="0" w:space="0" w:color="auto"/>
        <w:right w:val="none" w:sz="0" w:space="0" w:color="auto"/>
      </w:divBdr>
    </w:div>
    <w:div w:id="494496035">
      <w:bodyDiv w:val="1"/>
      <w:marLeft w:val="0"/>
      <w:marRight w:val="0"/>
      <w:marTop w:val="0"/>
      <w:marBottom w:val="0"/>
      <w:divBdr>
        <w:top w:val="none" w:sz="0" w:space="0" w:color="auto"/>
        <w:left w:val="none" w:sz="0" w:space="0" w:color="auto"/>
        <w:bottom w:val="none" w:sz="0" w:space="0" w:color="auto"/>
        <w:right w:val="none" w:sz="0" w:space="0" w:color="auto"/>
      </w:divBdr>
    </w:div>
    <w:div w:id="683097003">
      <w:bodyDiv w:val="1"/>
      <w:marLeft w:val="0"/>
      <w:marRight w:val="0"/>
      <w:marTop w:val="0"/>
      <w:marBottom w:val="0"/>
      <w:divBdr>
        <w:top w:val="none" w:sz="0" w:space="0" w:color="auto"/>
        <w:left w:val="none" w:sz="0" w:space="0" w:color="auto"/>
        <w:bottom w:val="none" w:sz="0" w:space="0" w:color="auto"/>
        <w:right w:val="none" w:sz="0" w:space="0" w:color="auto"/>
      </w:divBdr>
    </w:div>
    <w:div w:id="733429863">
      <w:bodyDiv w:val="1"/>
      <w:marLeft w:val="0"/>
      <w:marRight w:val="0"/>
      <w:marTop w:val="0"/>
      <w:marBottom w:val="0"/>
      <w:divBdr>
        <w:top w:val="none" w:sz="0" w:space="0" w:color="auto"/>
        <w:left w:val="none" w:sz="0" w:space="0" w:color="auto"/>
        <w:bottom w:val="none" w:sz="0" w:space="0" w:color="auto"/>
        <w:right w:val="none" w:sz="0" w:space="0" w:color="auto"/>
      </w:divBdr>
    </w:div>
    <w:div w:id="770593339">
      <w:bodyDiv w:val="1"/>
      <w:marLeft w:val="0"/>
      <w:marRight w:val="0"/>
      <w:marTop w:val="0"/>
      <w:marBottom w:val="0"/>
      <w:divBdr>
        <w:top w:val="none" w:sz="0" w:space="0" w:color="auto"/>
        <w:left w:val="none" w:sz="0" w:space="0" w:color="auto"/>
        <w:bottom w:val="none" w:sz="0" w:space="0" w:color="auto"/>
        <w:right w:val="none" w:sz="0" w:space="0" w:color="auto"/>
      </w:divBdr>
    </w:div>
    <w:div w:id="809830697">
      <w:bodyDiv w:val="1"/>
      <w:marLeft w:val="0"/>
      <w:marRight w:val="0"/>
      <w:marTop w:val="0"/>
      <w:marBottom w:val="0"/>
      <w:divBdr>
        <w:top w:val="none" w:sz="0" w:space="0" w:color="auto"/>
        <w:left w:val="none" w:sz="0" w:space="0" w:color="auto"/>
        <w:bottom w:val="none" w:sz="0" w:space="0" w:color="auto"/>
        <w:right w:val="none" w:sz="0" w:space="0" w:color="auto"/>
      </w:divBdr>
    </w:div>
    <w:div w:id="863857962">
      <w:bodyDiv w:val="1"/>
      <w:marLeft w:val="0"/>
      <w:marRight w:val="0"/>
      <w:marTop w:val="0"/>
      <w:marBottom w:val="0"/>
      <w:divBdr>
        <w:top w:val="none" w:sz="0" w:space="0" w:color="auto"/>
        <w:left w:val="none" w:sz="0" w:space="0" w:color="auto"/>
        <w:bottom w:val="none" w:sz="0" w:space="0" w:color="auto"/>
        <w:right w:val="none" w:sz="0" w:space="0" w:color="auto"/>
      </w:divBdr>
      <w:divsChild>
        <w:div w:id="914777600">
          <w:marLeft w:val="0"/>
          <w:marRight w:val="0"/>
          <w:marTop w:val="0"/>
          <w:marBottom w:val="0"/>
          <w:divBdr>
            <w:top w:val="none" w:sz="0" w:space="0" w:color="auto"/>
            <w:left w:val="none" w:sz="0" w:space="0" w:color="auto"/>
            <w:bottom w:val="none" w:sz="0" w:space="0" w:color="auto"/>
            <w:right w:val="none" w:sz="0" w:space="0" w:color="auto"/>
          </w:divBdr>
          <w:divsChild>
            <w:div w:id="1905219478">
              <w:marLeft w:val="0"/>
              <w:marRight w:val="0"/>
              <w:marTop w:val="0"/>
              <w:marBottom w:val="0"/>
              <w:divBdr>
                <w:top w:val="none" w:sz="0" w:space="0" w:color="auto"/>
                <w:left w:val="none" w:sz="0" w:space="0" w:color="auto"/>
                <w:bottom w:val="none" w:sz="0" w:space="0" w:color="auto"/>
                <w:right w:val="none" w:sz="0" w:space="0" w:color="auto"/>
              </w:divBdr>
              <w:divsChild>
                <w:div w:id="346564490">
                  <w:marLeft w:val="0"/>
                  <w:marRight w:val="0"/>
                  <w:marTop w:val="0"/>
                  <w:marBottom w:val="0"/>
                  <w:divBdr>
                    <w:top w:val="none" w:sz="0" w:space="0" w:color="auto"/>
                    <w:left w:val="none" w:sz="0" w:space="0" w:color="auto"/>
                    <w:bottom w:val="none" w:sz="0" w:space="0" w:color="auto"/>
                    <w:right w:val="none" w:sz="0" w:space="0" w:color="auto"/>
                  </w:divBdr>
                  <w:divsChild>
                    <w:div w:id="392772362">
                      <w:marLeft w:val="2325"/>
                      <w:marRight w:val="0"/>
                      <w:marTop w:val="0"/>
                      <w:marBottom w:val="0"/>
                      <w:divBdr>
                        <w:top w:val="none" w:sz="0" w:space="0" w:color="auto"/>
                        <w:left w:val="none" w:sz="0" w:space="0" w:color="auto"/>
                        <w:bottom w:val="none" w:sz="0" w:space="0" w:color="auto"/>
                        <w:right w:val="none" w:sz="0" w:space="0" w:color="auto"/>
                      </w:divBdr>
                      <w:divsChild>
                        <w:div w:id="1712224208">
                          <w:marLeft w:val="0"/>
                          <w:marRight w:val="0"/>
                          <w:marTop w:val="0"/>
                          <w:marBottom w:val="0"/>
                          <w:divBdr>
                            <w:top w:val="none" w:sz="0" w:space="0" w:color="auto"/>
                            <w:left w:val="none" w:sz="0" w:space="0" w:color="auto"/>
                            <w:bottom w:val="none" w:sz="0" w:space="0" w:color="auto"/>
                            <w:right w:val="none" w:sz="0" w:space="0" w:color="auto"/>
                          </w:divBdr>
                          <w:divsChild>
                            <w:div w:id="49041963">
                              <w:marLeft w:val="0"/>
                              <w:marRight w:val="0"/>
                              <w:marTop w:val="0"/>
                              <w:marBottom w:val="0"/>
                              <w:divBdr>
                                <w:top w:val="none" w:sz="0" w:space="0" w:color="auto"/>
                                <w:left w:val="none" w:sz="0" w:space="0" w:color="auto"/>
                                <w:bottom w:val="none" w:sz="0" w:space="0" w:color="auto"/>
                                <w:right w:val="none" w:sz="0" w:space="0" w:color="auto"/>
                              </w:divBdr>
                              <w:divsChild>
                                <w:div w:id="1856116514">
                                  <w:marLeft w:val="0"/>
                                  <w:marRight w:val="0"/>
                                  <w:marTop w:val="0"/>
                                  <w:marBottom w:val="0"/>
                                  <w:divBdr>
                                    <w:top w:val="none" w:sz="0" w:space="0" w:color="auto"/>
                                    <w:left w:val="none" w:sz="0" w:space="0" w:color="auto"/>
                                    <w:bottom w:val="none" w:sz="0" w:space="0" w:color="auto"/>
                                    <w:right w:val="none" w:sz="0" w:space="0" w:color="auto"/>
                                  </w:divBdr>
                                  <w:divsChild>
                                    <w:div w:id="1359895141">
                                      <w:marLeft w:val="0"/>
                                      <w:marRight w:val="0"/>
                                      <w:marTop w:val="0"/>
                                      <w:marBottom w:val="0"/>
                                      <w:divBdr>
                                        <w:top w:val="none" w:sz="0" w:space="0" w:color="auto"/>
                                        <w:left w:val="none" w:sz="0" w:space="0" w:color="auto"/>
                                        <w:bottom w:val="none" w:sz="0" w:space="0" w:color="auto"/>
                                        <w:right w:val="none" w:sz="0" w:space="0" w:color="auto"/>
                                      </w:divBdr>
                                      <w:divsChild>
                                        <w:div w:id="2052142736">
                                          <w:marLeft w:val="0"/>
                                          <w:marRight w:val="0"/>
                                          <w:marTop w:val="0"/>
                                          <w:marBottom w:val="0"/>
                                          <w:divBdr>
                                            <w:top w:val="none" w:sz="0" w:space="0" w:color="auto"/>
                                            <w:left w:val="none" w:sz="0" w:space="0" w:color="auto"/>
                                            <w:bottom w:val="none" w:sz="0" w:space="0" w:color="auto"/>
                                            <w:right w:val="none" w:sz="0" w:space="0" w:color="auto"/>
                                          </w:divBdr>
                                          <w:divsChild>
                                            <w:div w:id="1673532447">
                                              <w:marLeft w:val="0"/>
                                              <w:marRight w:val="0"/>
                                              <w:marTop w:val="0"/>
                                              <w:marBottom w:val="0"/>
                                              <w:divBdr>
                                                <w:top w:val="none" w:sz="0" w:space="0" w:color="auto"/>
                                                <w:left w:val="none" w:sz="0" w:space="0" w:color="auto"/>
                                                <w:bottom w:val="none" w:sz="0" w:space="0" w:color="auto"/>
                                                <w:right w:val="none" w:sz="0" w:space="0" w:color="auto"/>
                                              </w:divBdr>
                                              <w:divsChild>
                                                <w:div w:id="465926519">
                                                  <w:marLeft w:val="0"/>
                                                  <w:marRight w:val="0"/>
                                                  <w:marTop w:val="0"/>
                                                  <w:marBottom w:val="0"/>
                                                  <w:divBdr>
                                                    <w:top w:val="none" w:sz="0" w:space="0" w:color="auto"/>
                                                    <w:left w:val="none" w:sz="0" w:space="0" w:color="auto"/>
                                                    <w:bottom w:val="none" w:sz="0" w:space="0" w:color="auto"/>
                                                    <w:right w:val="none" w:sz="0" w:space="0" w:color="auto"/>
                                                  </w:divBdr>
                                                  <w:divsChild>
                                                    <w:div w:id="15350933">
                                                      <w:marLeft w:val="0"/>
                                                      <w:marRight w:val="0"/>
                                                      <w:marTop w:val="0"/>
                                                      <w:marBottom w:val="0"/>
                                                      <w:divBdr>
                                                        <w:top w:val="none" w:sz="0" w:space="0" w:color="auto"/>
                                                        <w:left w:val="none" w:sz="0" w:space="0" w:color="auto"/>
                                                        <w:bottom w:val="none" w:sz="0" w:space="0" w:color="auto"/>
                                                        <w:right w:val="none" w:sz="0" w:space="0" w:color="auto"/>
                                                      </w:divBdr>
                                                      <w:divsChild>
                                                        <w:div w:id="1154486296">
                                                          <w:marLeft w:val="15"/>
                                                          <w:marRight w:val="15"/>
                                                          <w:marTop w:val="15"/>
                                                          <w:marBottom w:val="15"/>
                                                          <w:divBdr>
                                                            <w:top w:val="none" w:sz="0" w:space="0" w:color="auto"/>
                                                            <w:left w:val="none" w:sz="0" w:space="0" w:color="auto"/>
                                                            <w:bottom w:val="none" w:sz="0" w:space="0" w:color="auto"/>
                                                            <w:right w:val="none" w:sz="0" w:space="0" w:color="auto"/>
                                                          </w:divBdr>
                                                          <w:divsChild>
                                                            <w:div w:id="1354259340">
                                                              <w:marLeft w:val="0"/>
                                                              <w:marRight w:val="0"/>
                                                              <w:marTop w:val="0"/>
                                                              <w:marBottom w:val="0"/>
                                                              <w:divBdr>
                                                                <w:top w:val="none" w:sz="0" w:space="0" w:color="auto"/>
                                                                <w:left w:val="none" w:sz="0" w:space="0" w:color="auto"/>
                                                                <w:bottom w:val="none" w:sz="0" w:space="0" w:color="auto"/>
                                                                <w:right w:val="none" w:sz="0" w:space="0" w:color="auto"/>
                                                              </w:divBdr>
                                                            </w:div>
                                                            <w:div w:id="609893954">
                                                              <w:marLeft w:val="0"/>
                                                              <w:marRight w:val="0"/>
                                                              <w:marTop w:val="0"/>
                                                              <w:marBottom w:val="0"/>
                                                              <w:divBdr>
                                                                <w:top w:val="none" w:sz="0" w:space="0" w:color="auto"/>
                                                                <w:left w:val="none" w:sz="0" w:space="0" w:color="auto"/>
                                                                <w:bottom w:val="none" w:sz="0" w:space="0" w:color="auto"/>
                                                                <w:right w:val="none" w:sz="0" w:space="0" w:color="auto"/>
                                                              </w:divBdr>
                                                            </w:div>
                                                            <w:div w:id="1972633881">
                                                              <w:marLeft w:val="0"/>
                                                              <w:marRight w:val="0"/>
                                                              <w:marTop w:val="0"/>
                                                              <w:marBottom w:val="0"/>
                                                              <w:divBdr>
                                                                <w:top w:val="none" w:sz="0" w:space="0" w:color="auto"/>
                                                                <w:left w:val="none" w:sz="0" w:space="0" w:color="auto"/>
                                                                <w:bottom w:val="none" w:sz="0" w:space="0" w:color="auto"/>
                                                                <w:right w:val="none" w:sz="0" w:space="0" w:color="auto"/>
                                                              </w:divBdr>
                                                            </w:div>
                                                            <w:div w:id="40187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25652402">
      <w:bodyDiv w:val="1"/>
      <w:marLeft w:val="0"/>
      <w:marRight w:val="0"/>
      <w:marTop w:val="0"/>
      <w:marBottom w:val="0"/>
      <w:divBdr>
        <w:top w:val="none" w:sz="0" w:space="0" w:color="auto"/>
        <w:left w:val="none" w:sz="0" w:space="0" w:color="auto"/>
        <w:bottom w:val="none" w:sz="0" w:space="0" w:color="auto"/>
        <w:right w:val="none" w:sz="0" w:space="0" w:color="auto"/>
      </w:divBdr>
    </w:div>
    <w:div w:id="1003239137">
      <w:bodyDiv w:val="1"/>
      <w:marLeft w:val="0"/>
      <w:marRight w:val="0"/>
      <w:marTop w:val="0"/>
      <w:marBottom w:val="0"/>
      <w:divBdr>
        <w:top w:val="none" w:sz="0" w:space="0" w:color="auto"/>
        <w:left w:val="none" w:sz="0" w:space="0" w:color="auto"/>
        <w:bottom w:val="none" w:sz="0" w:space="0" w:color="auto"/>
        <w:right w:val="none" w:sz="0" w:space="0" w:color="auto"/>
      </w:divBdr>
    </w:div>
    <w:div w:id="1109592957">
      <w:bodyDiv w:val="1"/>
      <w:marLeft w:val="0"/>
      <w:marRight w:val="0"/>
      <w:marTop w:val="0"/>
      <w:marBottom w:val="0"/>
      <w:divBdr>
        <w:top w:val="none" w:sz="0" w:space="0" w:color="auto"/>
        <w:left w:val="none" w:sz="0" w:space="0" w:color="auto"/>
        <w:bottom w:val="none" w:sz="0" w:space="0" w:color="auto"/>
        <w:right w:val="none" w:sz="0" w:space="0" w:color="auto"/>
      </w:divBdr>
    </w:div>
    <w:div w:id="1235433761">
      <w:bodyDiv w:val="1"/>
      <w:marLeft w:val="0"/>
      <w:marRight w:val="0"/>
      <w:marTop w:val="0"/>
      <w:marBottom w:val="0"/>
      <w:divBdr>
        <w:top w:val="none" w:sz="0" w:space="0" w:color="auto"/>
        <w:left w:val="none" w:sz="0" w:space="0" w:color="auto"/>
        <w:bottom w:val="none" w:sz="0" w:space="0" w:color="auto"/>
        <w:right w:val="none" w:sz="0" w:space="0" w:color="auto"/>
      </w:divBdr>
    </w:div>
    <w:div w:id="1273366602">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49853925">
      <w:bodyDiv w:val="1"/>
      <w:marLeft w:val="0"/>
      <w:marRight w:val="0"/>
      <w:marTop w:val="0"/>
      <w:marBottom w:val="0"/>
      <w:divBdr>
        <w:top w:val="none" w:sz="0" w:space="0" w:color="auto"/>
        <w:left w:val="none" w:sz="0" w:space="0" w:color="auto"/>
        <w:bottom w:val="none" w:sz="0" w:space="0" w:color="auto"/>
        <w:right w:val="none" w:sz="0" w:space="0" w:color="auto"/>
      </w:divBdr>
    </w:div>
    <w:div w:id="1452093442">
      <w:bodyDiv w:val="1"/>
      <w:marLeft w:val="0"/>
      <w:marRight w:val="0"/>
      <w:marTop w:val="0"/>
      <w:marBottom w:val="0"/>
      <w:divBdr>
        <w:top w:val="none" w:sz="0" w:space="0" w:color="auto"/>
        <w:left w:val="none" w:sz="0" w:space="0" w:color="auto"/>
        <w:bottom w:val="none" w:sz="0" w:space="0" w:color="auto"/>
        <w:right w:val="none" w:sz="0" w:space="0" w:color="auto"/>
      </w:divBdr>
    </w:div>
    <w:div w:id="1539509718">
      <w:bodyDiv w:val="1"/>
      <w:marLeft w:val="0"/>
      <w:marRight w:val="0"/>
      <w:marTop w:val="0"/>
      <w:marBottom w:val="0"/>
      <w:divBdr>
        <w:top w:val="none" w:sz="0" w:space="0" w:color="auto"/>
        <w:left w:val="none" w:sz="0" w:space="0" w:color="auto"/>
        <w:bottom w:val="none" w:sz="0" w:space="0" w:color="auto"/>
        <w:right w:val="none" w:sz="0" w:space="0" w:color="auto"/>
      </w:divBdr>
    </w:div>
    <w:div w:id="1584606521">
      <w:bodyDiv w:val="1"/>
      <w:marLeft w:val="0"/>
      <w:marRight w:val="0"/>
      <w:marTop w:val="0"/>
      <w:marBottom w:val="0"/>
      <w:divBdr>
        <w:top w:val="none" w:sz="0" w:space="0" w:color="auto"/>
        <w:left w:val="none" w:sz="0" w:space="0" w:color="auto"/>
        <w:bottom w:val="none" w:sz="0" w:space="0" w:color="auto"/>
        <w:right w:val="none" w:sz="0" w:space="0" w:color="auto"/>
      </w:divBdr>
    </w:div>
    <w:div w:id="1897857496">
      <w:bodyDiv w:val="1"/>
      <w:marLeft w:val="0"/>
      <w:marRight w:val="0"/>
      <w:marTop w:val="0"/>
      <w:marBottom w:val="0"/>
      <w:divBdr>
        <w:top w:val="none" w:sz="0" w:space="0" w:color="auto"/>
        <w:left w:val="none" w:sz="0" w:space="0" w:color="auto"/>
        <w:bottom w:val="none" w:sz="0" w:space="0" w:color="auto"/>
        <w:right w:val="none" w:sz="0" w:space="0" w:color="auto"/>
      </w:divBdr>
    </w:div>
    <w:div w:id="1930698953">
      <w:bodyDiv w:val="1"/>
      <w:marLeft w:val="0"/>
      <w:marRight w:val="0"/>
      <w:marTop w:val="0"/>
      <w:marBottom w:val="0"/>
      <w:divBdr>
        <w:top w:val="none" w:sz="0" w:space="0" w:color="auto"/>
        <w:left w:val="none" w:sz="0" w:space="0" w:color="auto"/>
        <w:bottom w:val="none" w:sz="0" w:space="0" w:color="auto"/>
        <w:right w:val="none" w:sz="0" w:space="0" w:color="auto"/>
      </w:divBdr>
    </w:div>
    <w:div w:id="1990405656">
      <w:bodyDiv w:val="1"/>
      <w:marLeft w:val="0"/>
      <w:marRight w:val="0"/>
      <w:marTop w:val="0"/>
      <w:marBottom w:val="0"/>
      <w:divBdr>
        <w:top w:val="none" w:sz="0" w:space="0" w:color="auto"/>
        <w:left w:val="none" w:sz="0" w:space="0" w:color="auto"/>
        <w:bottom w:val="none" w:sz="0" w:space="0" w:color="auto"/>
        <w:right w:val="none" w:sz="0" w:space="0" w:color="auto"/>
      </w:divBdr>
    </w:div>
    <w:div w:id="2052731687">
      <w:bodyDiv w:val="1"/>
      <w:marLeft w:val="0"/>
      <w:marRight w:val="0"/>
      <w:marTop w:val="0"/>
      <w:marBottom w:val="0"/>
      <w:divBdr>
        <w:top w:val="none" w:sz="0" w:space="0" w:color="auto"/>
        <w:left w:val="none" w:sz="0" w:space="0" w:color="auto"/>
        <w:bottom w:val="none" w:sz="0" w:space="0" w:color="auto"/>
        <w:right w:val="none" w:sz="0" w:space="0" w:color="auto"/>
      </w:divBdr>
    </w:div>
    <w:div w:id="2125225317">
      <w:bodyDiv w:val="1"/>
      <w:marLeft w:val="0"/>
      <w:marRight w:val="0"/>
      <w:marTop w:val="0"/>
      <w:marBottom w:val="0"/>
      <w:divBdr>
        <w:top w:val="none" w:sz="0" w:space="0" w:color="auto"/>
        <w:left w:val="none" w:sz="0" w:space="0" w:color="auto"/>
        <w:bottom w:val="none" w:sz="0" w:space="0" w:color="auto"/>
        <w:right w:val="none" w:sz="0" w:space="0" w:color="auto"/>
      </w:divBdr>
      <w:divsChild>
        <w:div w:id="820580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4.emf"/><Relationship Id="rId42" Type="http://schemas.openxmlformats.org/officeDocument/2006/relationships/image" Target="media/image20.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JPG"/><Relationship Id="rId89" Type="http://schemas.openxmlformats.org/officeDocument/2006/relationships/image" Target="media/image66.png"/><Relationship Id="rId112"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9.PNG"/><Relationship Id="rId107" Type="http://schemas.openxmlformats.org/officeDocument/2006/relationships/image" Target="media/image84.png"/><Relationship Id="rId11" Type="http://schemas.openxmlformats.org/officeDocument/2006/relationships/header" Target="header2.xml"/><Relationship Id="rId24" Type="http://schemas.openxmlformats.org/officeDocument/2006/relationships/hyperlink" Target="https://URL/accessva" TargetMode="External"/><Relationship Id="rId32" Type="http://schemas.openxmlformats.org/officeDocument/2006/relationships/hyperlink" Target="https://na01.safelinks.protection.outlook.com/?url=https%3A%2F%2Fcrm.libertybtdev.com%2FVA&amp;data=01%7C01%7Cmaring%40i4dm.com%7Cc31926ea94054e0d1dec08d47849e659%7C208b8babd8b242cab1edcd80e49989d6%7C0&amp;sdata=jFLIjpKxG8EKnI31kjdjCaBpVnyTlSwN%2B0OGfkTz4AQ%3D&amp;reserved=0"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cid:image001.png@01D3ED20.BACDEB30" TargetMode="External"/><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4.JPG"/><Relationship Id="rId102" Type="http://schemas.openxmlformats.org/officeDocument/2006/relationships/image" Target="media/image79.png"/><Relationship Id="rId110" Type="http://schemas.openxmlformats.org/officeDocument/2006/relationships/image" Target="media/image87.png"/><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9.png"/><Relationship Id="rId90" Type="http://schemas.openxmlformats.org/officeDocument/2006/relationships/image" Target="media/image67.png"/><Relationship Id="rId95" Type="http://schemas.openxmlformats.org/officeDocument/2006/relationships/image" Target="media/image72.PNG"/><Relationship Id="rId19" Type="http://schemas.openxmlformats.org/officeDocument/2006/relationships/image" Target="media/image3.emf"/><Relationship Id="rId14" Type="http://schemas.openxmlformats.org/officeDocument/2006/relationships/header" Target="header3.xml"/><Relationship Id="rId22" Type="http://schemas.openxmlformats.org/officeDocument/2006/relationships/package" Target="embeddings/Microsoft_Visio_Drawing12.vsdx"/><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image" Target="media/image82.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png"/><Relationship Id="rId98"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5.JP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image" Target="media/image80.PNG"/><Relationship Id="rId108" Type="http://schemas.openxmlformats.org/officeDocument/2006/relationships/image" Target="media/image85.png"/><Relationship Id="rId20" Type="http://schemas.openxmlformats.org/officeDocument/2006/relationships/package" Target="embeddings/Microsoft_Visio_Drawing1.vsdx"/><Relationship Id="rId41" Type="http://schemas.openxmlformats.org/officeDocument/2006/relationships/image" Target="media/image19.png"/><Relationship Id="rId54" Type="http://schemas.openxmlformats.org/officeDocument/2006/relationships/image" Target="media/image31.PNG"/><Relationship Id="rId62" Type="http://schemas.openxmlformats.org/officeDocument/2006/relationships/image" Target="media/image39.JP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PNG"/><Relationship Id="rId96" Type="http://schemas.openxmlformats.org/officeDocument/2006/relationships/image" Target="media/image73.PNG"/><Relationship Id="rId11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URL/accessva" TargetMode="External"/><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image" Target="media/image83.png"/><Relationship Id="rId114"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hyperlink" Target="https://na01.safelinks.protection.outlook.com/?url=https%3A%2F%2Fcrm.libertybtdev.com%2FVA&amp;data=01%7C01%7Cmaring%40i4dm.com%7Cc31926ea94054e0d1dec08d47849e659%7C208b8babd8b242cab1edcd80e49989d6%7C0&amp;sdata=jFLIjpKxG8EKnI31kjdjCaBpVnyTlSwN%2B0OGfkTz4AQ%3D&amp;reserved=0" TargetMode="External"/><Relationship Id="rId44" Type="http://schemas.openxmlformats.org/officeDocument/2006/relationships/image" Target="media/image22.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JP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JP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2.emf"/><Relationship Id="rId39" Type="http://schemas.openxmlformats.org/officeDocument/2006/relationships/image" Target="media/image17.png"/><Relationship Id="rId109" Type="http://schemas.openxmlformats.org/officeDocument/2006/relationships/image" Target="media/image86.png"/><Relationship Id="rId34" Type="http://schemas.openxmlformats.org/officeDocument/2006/relationships/image" Target="media/image12.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3.JPG"/><Relationship Id="rId97" Type="http://schemas.openxmlformats.org/officeDocument/2006/relationships/image" Target="media/image74.PNG"/><Relationship Id="rId104" Type="http://schemas.openxmlformats.org/officeDocument/2006/relationships/image" Target="media/image81.png"/><Relationship Id="rId7" Type="http://schemas.openxmlformats.org/officeDocument/2006/relationships/footnotes" Target="footnotes.xml"/><Relationship Id="rId71" Type="http://schemas.openxmlformats.org/officeDocument/2006/relationships/image" Target="media/image48.PNG"/><Relationship Id="rId92"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6117DB-613A-46A7-8252-1379FD791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77</Pages>
  <Words>11883</Words>
  <Characters>67736</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2018-11-16T19:11:00Z</dcterms:created>
  <dcterms:modified xsi:type="dcterms:W3CDTF">2018-11-16T19:11:00Z</dcterms:modified>
</cp:coreProperties>
</file>